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2" w:rsidRDefault="00C95412" w:rsidP="00C95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95412" w:rsidRDefault="00C95412" w:rsidP="00C95412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95412" w:rsidRDefault="00C95412" w:rsidP="00C95412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5412" w:rsidRDefault="00C95412" w:rsidP="00C95412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95412" w:rsidRDefault="00C95412" w:rsidP="00C9541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C95412" w:rsidRDefault="00C95412" w:rsidP="00C9541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C95412" w:rsidRDefault="00C95412" w:rsidP="00C9541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5412" w:rsidRDefault="00C95412" w:rsidP="00C9541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95412" w:rsidRDefault="00C95412" w:rsidP="00C9541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412" w:rsidRDefault="00884090" w:rsidP="00C9541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.  .2023  № </w:t>
      </w:r>
    </w:p>
    <w:p w:rsidR="00C95412" w:rsidRDefault="00C95412" w:rsidP="00C9541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95412" w:rsidRPr="00334D1E" w:rsidTr="00043DCD">
        <w:tc>
          <w:tcPr>
            <w:tcW w:w="4428" w:type="dxa"/>
          </w:tcPr>
          <w:p w:rsidR="00C95412" w:rsidRDefault="00C95412" w:rsidP="00C95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03"/>
            </w:tblGrid>
            <w:tr w:rsidR="00C95412" w:rsidTr="00884090">
              <w:trPr>
                <w:trHeight w:val="4275"/>
              </w:trPr>
              <w:tc>
                <w:tcPr>
                  <w:tcW w:w="4803" w:type="dxa"/>
                </w:tcPr>
                <w:p w:rsidR="00C95412" w:rsidRDefault="00C95412" w:rsidP="00C9541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транспорте, городском наземном электрическом транспорте и в дорожном хозяйстве на территории Успенского сельского поселении на 2024 год.</w:t>
                  </w:r>
                </w:p>
              </w:tc>
            </w:tr>
          </w:tbl>
          <w:p w:rsidR="00C95412" w:rsidRDefault="00C95412" w:rsidP="00C9541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             </w:t>
            </w:r>
            <w:proofErr w:type="gramStart"/>
            <w:r w:rsidRPr="00684EB8">
              <w:rPr>
                <w:rFonts w:ascii="Times New Roman" w:eastAsia="Times New Roman" w:hAnsi="Times New Roman"/>
                <w:sz w:val="28"/>
                <w:szCs w:val="20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      </w:r>
            <w:proofErr w:type="gramEnd"/>
            <w:r w:rsidRPr="00684EB8">
              <w:rPr>
                <w:rFonts w:ascii="Times New Roman" w:eastAsia="Times New Roman" w:hAnsi="Times New Roman"/>
                <w:sz w:val="28"/>
                <w:szCs w:val="20"/>
              </w:rPr>
              <w:t xml:space="preserve"> Совета депутатов Успенского сельского поселения от 30.09.2021 № 53 «Об утверждении Положения о муниципальном  контроле на автомобильном транспорте, городском наземном электрическом  транспорте и в дорожном хозяйстве на территории Успенского сельского  поселения»</w:t>
            </w:r>
          </w:p>
          <w:p w:rsidR="00C95412" w:rsidRPr="00684EB8" w:rsidRDefault="00C95412" w:rsidP="00C9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ПОСТАНОВЛЯЮ:</w:t>
            </w:r>
          </w:p>
          <w:p w:rsidR="00C95412" w:rsidRPr="00684EB8" w:rsidRDefault="00C95412" w:rsidP="00C9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наземном электрическом транспорте и в дорожном хозяйстве на территории Успенс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>кого сельского поселения на 2024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 Опубликовать постановление в бюллетене «Успенские новости» и разместить на официальном сайте Администрации Успенского сельского поселения.</w:t>
            </w:r>
          </w:p>
          <w:p w:rsidR="00C95412" w:rsidRPr="00684EB8" w:rsidRDefault="00C95412" w:rsidP="00C9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4090" w:rsidRPr="0077164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Проект подготовил и завизировал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Ю.В.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Шанаева</w:t>
            </w:r>
            <w:proofErr w:type="spellEnd"/>
          </w:p>
          <w:p w:rsidR="00884090" w:rsidRPr="0077164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главный специалист       </w:t>
            </w:r>
          </w:p>
          <w:p w:rsidR="00884090" w:rsidRPr="0077164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884090" w:rsidRPr="0077164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Правовая и антикоррупционная экспертиза</w:t>
            </w:r>
          </w:p>
          <w:p w:rsidR="00884090" w:rsidRPr="0077164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прокурора </w:t>
            </w:r>
            <w:proofErr w:type="spellStart"/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Чудовского</w:t>
            </w:r>
            <w:proofErr w:type="spellEnd"/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          ______________                 ___________________</w:t>
            </w:r>
          </w:p>
          <w:p w:rsidR="00884090" w:rsidRPr="00577F82" w:rsidRDefault="00884090" w:rsidP="00884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4090" w:rsidRDefault="00884090" w:rsidP="0088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884090" w:rsidRDefault="00884090" w:rsidP="00884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8840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4090" w:rsidRDefault="00884090" w:rsidP="008840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Default="00C95412" w:rsidP="00C954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C95412" w:rsidRPr="00684EB8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95412" w:rsidRPr="00684EB8" w:rsidRDefault="00C95412" w:rsidP="00C954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C95412" w:rsidRPr="00684EB8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от         </w:t>
            </w:r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95412" w:rsidRPr="00684EB8" w:rsidRDefault="00C95412" w:rsidP="00C95412">
            <w:pPr>
              <w:autoSpaceDE w:val="0"/>
              <w:autoSpaceDN w:val="0"/>
              <w:adjustRightInd w:val="0"/>
              <w:spacing w:after="0" w:line="240" w:lineRule="auto"/>
              <w:ind w:left="4248" w:firstLine="708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Pr="00684EB8" w:rsidRDefault="00C95412" w:rsidP="00C95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Программа </w:t>
            </w:r>
          </w:p>
          <w:p w:rsidR="00C95412" w:rsidRPr="00684EB8" w:rsidRDefault="00C95412" w:rsidP="00C95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Успенского сельского поселения</w:t>
            </w:r>
          </w:p>
          <w:p w:rsidR="00C95412" w:rsidRPr="00684EB8" w:rsidRDefault="00884090" w:rsidP="00C95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 2024</w:t>
            </w:r>
            <w:r w:rsidR="00C95412"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95412" w:rsidRPr="00684EB8" w:rsidRDefault="00C95412" w:rsidP="00C95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Успенского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      </w:r>
            <w:proofErr w:type="gramEnd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наземном электрическом </w:t>
            </w:r>
            <w:proofErr w:type="gramStart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транспорте</w:t>
            </w:r>
            <w:proofErr w:type="gramEnd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и в дорожном хозяйстве на территории Успенского сельского поселения, проводимых администрацией Успенского сельского поселения (далее – Администрация), и по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>рядок их проведения в 2024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году. 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Администрации, характеристика проблем, на решение которых направлена Программа</w:t>
            </w: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proofErr w:type="gramStart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      </w:r>
            <w:proofErr w:type="gramEnd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нарушений.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Успенского сельского поселения осуществляется специалистом 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Администрации Успенского сельского поселения, в должностные обязанности которого входит проведение мероприятий данного вида контроля (далее – специалист).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Успенского сельского поселения, утвержденным решением Совета депутатов Успенского сельского поселения от 30.09.2021 № 53, муниципальный контроль осуществляется без проведения плановых контрольных мероприятий.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контроля» в 2023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году не проводились контрольные мероприятия.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В целях предупреждения нарушений субъектами обязательных требований, устранения причин, факторов и условий, способствующих указанным нарушениям, специалистом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Успенс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>кого сельского поселения на 2023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год, утвержденной постановлением Администрации от</w:t>
            </w:r>
            <w:proofErr w:type="gramEnd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29.11.2021 № 236.</w:t>
            </w:r>
          </w:p>
          <w:p w:rsidR="00C95412" w:rsidRPr="00684EB8" w:rsidRDefault="00884090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2023</w:t>
            </w:r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Успенского сельского поселе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на 2023</w:t>
            </w:r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 осуществлялось информирование. Консультирование не проводилось в связи с отсутствием подконтрольных субъектов. Предостережения подконтрольным субъектам не объявлялись ввиду отсутствия оснований. </w:t>
            </w:r>
            <w:proofErr w:type="gramStart"/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>С целью осуществления мероприятий в рамках «Информирование» на официальном сайте Администрации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 на территории Успенского сельского поселения согласно требований статьи 46 Федерального закона от 31.07.2020 № 248-ФЗ «О государственном контроле (надзоре) и муниципальном контроле в Российской</w:t>
            </w:r>
            <w:proofErr w:type="gramEnd"/>
            <w:r w:rsidR="00C95412"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Федерации». 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Наиболее актуальной проблемой, по которой проводились про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>филактические мероприятия в 2023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является - содержание автомобильных дорог.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</w:t>
            </w: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жизни и здоровью граждан, причинение материального вреда (ущерба) автотранспортным средствам.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мероприятий, направленных на соблюдение субъектами обязательных требований и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>2. Цели и задачи реализации Программы</w:t>
            </w: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2.1. Цели Программы: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2.1.1 стимулирование добросовестного соблюдения обязательных требований всеми субъектами;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2.1.3 создание условий для доведения обязательных требований до субъектов, повышение информированности о способах их соблюдения.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2.2. Задачи Программы: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2.2.3 формирование единого понимания обязательных требований у всех участников контрольной деятельности;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2.2.4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>3. Перечень профилактических мероприятий, сроки (периодичность) их проведения</w:t>
            </w:r>
          </w:p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2268"/>
              <w:gridCol w:w="2693"/>
            </w:tblGrid>
            <w:tr w:rsidR="00C95412" w:rsidRPr="00684EB8" w:rsidTr="00043DCD">
              <w:trPr>
                <w:trHeight w:val="1055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Виды профилактических мероприятий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Периодичность проведения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Способы проведения мероприятия</w:t>
                  </w:r>
                </w:p>
              </w:tc>
            </w:tr>
            <w:tr w:rsidR="00C95412" w:rsidRPr="00684EB8" w:rsidTr="00043DCD">
              <w:tc>
                <w:tcPr>
                  <w:tcW w:w="2552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Администрации Успенского сельского поселения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на постоянной основе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Посредством </w:t>
                  </w:r>
                  <w:proofErr w:type="spellStart"/>
                  <w:proofErr w:type="gram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разме-щения</w:t>
                  </w:r>
                  <w:proofErr w:type="spellEnd"/>
                  <w:proofErr w:type="gram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сведений </w:t>
                  </w:r>
                  <w:proofErr w:type="spell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сог-ласно</w:t>
                  </w:r>
                  <w:proofErr w:type="spell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требований статьи 46 </w:t>
                  </w:r>
                  <w:proofErr w:type="spell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Федераль-ного</w:t>
                  </w:r>
                  <w:proofErr w:type="spell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закона от 31.07.2020 № 248-ФЗ «О государственном контроле (надзоре) и муниципальном </w:t>
                  </w:r>
                  <w:proofErr w:type="spell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конт</w:t>
                  </w:r>
                  <w:proofErr w:type="spell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роле в Российской Федерации» на официальном сайте Администрации Успенского сельского поселения в сети «Интернет» </w:t>
                  </w:r>
                </w:p>
              </w:tc>
            </w:tr>
            <w:tr w:rsidR="00C95412" w:rsidRPr="00684EB8" w:rsidTr="00043DCD">
              <w:tc>
                <w:tcPr>
                  <w:tcW w:w="2552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Консультирование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Администрации Успенского сельского поселения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по обращениям подконтрольных субъектов и заинтересованных лиц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 </w:t>
                  </w:r>
                  <w:proofErr w:type="gram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личном</w:t>
                  </w:r>
                  <w:proofErr w:type="gram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обраще-нии</w:t>
                  </w:r>
                  <w:proofErr w:type="spellEnd"/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(по графику), посредством телефон-ной связи, электрон-ной почты, видео-конференц-связи</w:t>
                  </w:r>
                </w:p>
              </w:tc>
            </w:tr>
            <w:tr w:rsidR="00C95412" w:rsidRPr="00684EB8" w:rsidTr="00043DCD">
              <w:tc>
                <w:tcPr>
                  <w:tcW w:w="2552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Объявление предостережения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Администрации Успенского сельского поселения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95412" w:rsidRPr="00684EB8" w:rsidRDefault="00C95412" w:rsidP="00C95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4EB8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Посредством </w:t>
                  </w:r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объяв-</w:t>
                  </w:r>
                  <w:proofErr w:type="spell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ления</w:t>
                  </w:r>
                  <w:proofErr w:type="spellEnd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контролируе-мому</w:t>
                  </w:r>
                  <w:proofErr w:type="spellEnd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лицу </w:t>
                  </w:r>
                  <w:proofErr w:type="spell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предосте-режения</w:t>
                  </w:r>
                  <w:proofErr w:type="spellEnd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недопус-тимости</w:t>
                  </w:r>
                  <w:proofErr w:type="spellEnd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нарушения </w:t>
                  </w:r>
                  <w:proofErr w:type="gram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обязательных</w:t>
                  </w:r>
                  <w:proofErr w:type="gramEnd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84E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требо-ваний</w:t>
                  </w:r>
                  <w:proofErr w:type="spellEnd"/>
                </w:p>
              </w:tc>
            </w:tr>
          </w:tbl>
          <w:p w:rsidR="00C95412" w:rsidRPr="00684EB8" w:rsidRDefault="00C95412" w:rsidP="00C9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b/>
                <w:sz w:val="28"/>
                <w:szCs w:val="28"/>
              </w:rPr>
              <w:t>4. Показатели результативности и эффективности Программы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4.1. Отчет</w:t>
            </w:r>
            <w:r w:rsidR="00884090">
              <w:rPr>
                <w:rFonts w:ascii="Times New Roman" w:eastAsia="Times New Roman" w:hAnsi="Times New Roman"/>
                <w:sz w:val="28"/>
                <w:szCs w:val="28"/>
              </w:rPr>
              <w:t>ные показатели Программы на 2024</w:t>
            </w:r>
            <w:bookmarkStart w:id="0" w:name="_GoBack"/>
            <w:bookmarkEnd w:id="0"/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 год: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4.1.2. Доля профилактических мероприятий в объеме контрольных мероприятий – 100 %.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4.2. Экономический эффект от реализованных мероприятий:</w:t>
            </w:r>
          </w:p>
          <w:p w:rsidR="00C95412" w:rsidRPr="00684EB8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      </w:r>
          </w:p>
          <w:p w:rsidR="00C95412" w:rsidRPr="00AE4373" w:rsidRDefault="00C95412" w:rsidP="00C954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E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4.2.2. повышение уровня доверия подконтро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льных субъектов к Администрации.</w:t>
            </w:r>
          </w:p>
        </w:tc>
      </w:tr>
    </w:tbl>
    <w:p w:rsidR="0020000C" w:rsidRDefault="0020000C"/>
    <w:sectPr w:rsidR="0020000C" w:rsidSect="00884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18"/>
    <w:rsid w:val="0020000C"/>
    <w:rsid w:val="00884090"/>
    <w:rsid w:val="00C95412"/>
    <w:rsid w:val="00D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2023-09-28T10:59:00Z</dcterms:created>
  <dcterms:modified xsi:type="dcterms:W3CDTF">2023-09-28T11:18:00Z</dcterms:modified>
</cp:coreProperties>
</file>