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5F" w:rsidRPr="00CA4A15" w:rsidRDefault="0091595F" w:rsidP="0091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4A15">
        <w:rPr>
          <w:rFonts w:ascii="Times New Roman" w:hAnsi="Times New Roman" w:cs="Times New Roman"/>
          <w:sz w:val="28"/>
          <w:szCs w:val="28"/>
        </w:rPr>
        <w:t>Тепловой удар или солнечный удар могут вызвать куда более тяжелые последствия, вплоть до остановки сердца.</w:t>
      </w:r>
    </w:p>
    <w:p w:rsidR="0091595F" w:rsidRPr="00CA4A15" w:rsidRDefault="0091595F" w:rsidP="0091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Перегревание или тепловой удар возникает при высокой температуре окружающей среды и усугубляется высокой влажностью. Тепловой удар случается при усиленном физическом труде в помещениях с высокой температурой и влажностью воздуха (например, в закрытых парниках и теплицах). Также к тепловому удару может привести нахождение в жару в "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недышащей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 xml:space="preserve">" синтетической одежде, и недостаточное употребление жидкости. Из-за этого снижается потоотделение, что, в свою очередь, приводит к перегреванию организма. Особенно подвержены перегреванию лица, страдающие сердечно-сосудистыми заболеваниями, атеросклерозом, гипертонической болезнью, пороками сердца, ожирением, эндокринными расстройствами, </w:t>
      </w:r>
      <w:proofErr w:type="gramStart"/>
      <w:r w:rsidRPr="00CA4A15">
        <w:rPr>
          <w:rFonts w:ascii="Times New Roman" w:hAnsi="Times New Roman" w:cs="Times New Roman"/>
          <w:sz w:val="28"/>
          <w:szCs w:val="28"/>
        </w:rPr>
        <w:t>вегето-сосудистой</w:t>
      </w:r>
      <w:proofErr w:type="gramEnd"/>
      <w:r w:rsidRPr="00CA4A15">
        <w:rPr>
          <w:rFonts w:ascii="Times New Roman" w:hAnsi="Times New Roman" w:cs="Times New Roman"/>
          <w:sz w:val="28"/>
          <w:szCs w:val="28"/>
        </w:rPr>
        <w:t xml:space="preserve"> дистонией. Кроме того, перегревание легко наступает у новорожденных и детей до 1 года.</w:t>
      </w:r>
    </w:p>
    <w:p w:rsidR="0091595F" w:rsidRPr="00CA4A15" w:rsidRDefault="0091595F" w:rsidP="0091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Симптомы теплового удара: покраснение, а затем бледность лица. Человек возбужден, затем становится вялым. Появляется холодный пот, иногда зевота, отрыжка, тошнота, расстройство и учащение стула. Могут возникнуть судорожные подергивания мышц лица и конечностей. Опасно то, что тяжелая форма теплового удара развивается внезапно, и, согласно статистики, летальность подобных случаев составляет 20 - 30%.</w:t>
      </w:r>
    </w:p>
    <w:p w:rsidR="0091595F" w:rsidRPr="00CA4A15" w:rsidRDefault="0091595F" w:rsidP="0091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При оказании первой доврачебной помощи пострадавшего необходимо быстро перенести в прохладное помещение или в тень, положить на спину, подложить под голову подушку или сложенное одеяло, освободить от мешающей нормальному дыханию одежды. Больному дают пить холодную воду, на голову накладывают компресс из смоченного в холодной воде полотенца или салфетки, протирают тело холодной водой. При необходимости можно сделать искусственное дыхание, закрытый массаж сердца. Пострадавшего укладывают в тени без одежды, обтирают холодной водой. К носу можно поднести вату, смоченную нашатырным спиртом или уксусом. Также дается прохладное питье: часто, небольшими порциями. Обязательно нужно обратиться за квалифицированной помощью к врачу.</w:t>
      </w:r>
    </w:p>
    <w:p w:rsidR="0091595F" w:rsidRPr="00CA4A15" w:rsidRDefault="0091595F" w:rsidP="0091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Солнечный удар возникает при длительном пребывании без головного убора (панамы, шляпы и т.д.) под прямыми лучами солнца. У получившего солнечный удар появляются шум в ушах, головная боль, тошнота, иногда возникают рвота, головокружение. Часто вместе с солнечным ударом человек получает и ожоги кожи 1-2-й степени.</w:t>
      </w:r>
    </w:p>
    <w:p w:rsidR="0091595F" w:rsidRPr="00CA4A15" w:rsidRDefault="0091595F" w:rsidP="0091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Первую помощь при солнечном ударе оказывают так же, как и при тепловом ударе. Если образовался ожог, то наносят на пораженное место какой-либо косметический крем, вазелин, можно применить и растительное масло. Ни в коем случае нельзя вскрывать пузыри – во избежание попадания инфекции.</w:t>
      </w:r>
    </w:p>
    <w:p w:rsidR="006A547F" w:rsidRPr="00144C29" w:rsidRDefault="006A547F" w:rsidP="00144C29"/>
    <w:sectPr w:rsidR="006A547F" w:rsidRPr="00144C29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786268"/>
    <w:multiLevelType w:val="hybridMultilevel"/>
    <w:tmpl w:val="59269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CD"/>
    <w:rsid w:val="000044BC"/>
    <w:rsid w:val="00033EBA"/>
    <w:rsid w:val="000764F2"/>
    <w:rsid w:val="00093211"/>
    <w:rsid w:val="000C4BFA"/>
    <w:rsid w:val="00144C29"/>
    <w:rsid w:val="00151A94"/>
    <w:rsid w:val="001B0D81"/>
    <w:rsid w:val="001B2A73"/>
    <w:rsid w:val="00207BFD"/>
    <w:rsid w:val="0021121D"/>
    <w:rsid w:val="00244255"/>
    <w:rsid w:val="00264A84"/>
    <w:rsid w:val="00304C35"/>
    <w:rsid w:val="00323B6F"/>
    <w:rsid w:val="00385024"/>
    <w:rsid w:val="00395A54"/>
    <w:rsid w:val="003B1AB4"/>
    <w:rsid w:val="003D080A"/>
    <w:rsid w:val="004424AD"/>
    <w:rsid w:val="004C0340"/>
    <w:rsid w:val="004E71F5"/>
    <w:rsid w:val="005253C1"/>
    <w:rsid w:val="005447F4"/>
    <w:rsid w:val="00547D49"/>
    <w:rsid w:val="00571026"/>
    <w:rsid w:val="00582200"/>
    <w:rsid w:val="0059012E"/>
    <w:rsid w:val="00632DF6"/>
    <w:rsid w:val="0069226C"/>
    <w:rsid w:val="006A547F"/>
    <w:rsid w:val="006A5FE8"/>
    <w:rsid w:val="006A650D"/>
    <w:rsid w:val="006F23B2"/>
    <w:rsid w:val="00761264"/>
    <w:rsid w:val="007D6A0D"/>
    <w:rsid w:val="00813A27"/>
    <w:rsid w:val="008617EC"/>
    <w:rsid w:val="00865F18"/>
    <w:rsid w:val="00887393"/>
    <w:rsid w:val="008C35E1"/>
    <w:rsid w:val="008C3C09"/>
    <w:rsid w:val="008F7F8B"/>
    <w:rsid w:val="0091595F"/>
    <w:rsid w:val="00937E82"/>
    <w:rsid w:val="00947FCF"/>
    <w:rsid w:val="00984A7D"/>
    <w:rsid w:val="009A3FB5"/>
    <w:rsid w:val="009D2ABD"/>
    <w:rsid w:val="00A71F14"/>
    <w:rsid w:val="00A8441F"/>
    <w:rsid w:val="00AD43C1"/>
    <w:rsid w:val="00B767A0"/>
    <w:rsid w:val="00BB5517"/>
    <w:rsid w:val="00BC4C69"/>
    <w:rsid w:val="00BC65C8"/>
    <w:rsid w:val="00C17ECE"/>
    <w:rsid w:val="00C25C8F"/>
    <w:rsid w:val="00C85F17"/>
    <w:rsid w:val="00C925DC"/>
    <w:rsid w:val="00CB0BEE"/>
    <w:rsid w:val="00CC4284"/>
    <w:rsid w:val="00CD6271"/>
    <w:rsid w:val="00D221F9"/>
    <w:rsid w:val="00D2521D"/>
    <w:rsid w:val="00D27D7E"/>
    <w:rsid w:val="00D422EF"/>
    <w:rsid w:val="00D541F6"/>
    <w:rsid w:val="00D829CD"/>
    <w:rsid w:val="00E1797F"/>
    <w:rsid w:val="00E95FF2"/>
    <w:rsid w:val="00F238F3"/>
    <w:rsid w:val="00F971C1"/>
    <w:rsid w:val="00F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70AA5-A1F9-468C-AAEA-FF9A4158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Эксперт</cp:lastModifiedBy>
  <cp:revision>2</cp:revision>
  <dcterms:created xsi:type="dcterms:W3CDTF">2023-05-31T10:45:00Z</dcterms:created>
  <dcterms:modified xsi:type="dcterms:W3CDTF">2023-05-31T10:45:00Z</dcterms:modified>
</cp:coreProperties>
</file>