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BBC" w:rsidRDefault="004B583B" w:rsidP="004B583B">
      <w:pPr>
        <w:jc w:val="right"/>
        <w:rPr>
          <w:caps/>
          <w:spacing w:val="-20"/>
          <w:sz w:val="28"/>
          <w:szCs w:val="28"/>
        </w:rPr>
      </w:pPr>
      <w:bookmarkStart w:id="0" w:name="_GoBack"/>
      <w:bookmarkEnd w:id="0"/>
      <w:r>
        <w:rPr>
          <w:caps/>
          <w:spacing w:val="-20"/>
          <w:sz w:val="28"/>
          <w:szCs w:val="28"/>
        </w:rPr>
        <w:t>ПРОЕКТ</w:t>
      </w:r>
    </w:p>
    <w:p w:rsidR="00861BBC" w:rsidRDefault="00861BBC" w:rsidP="00861BBC">
      <w:pPr>
        <w:jc w:val="center"/>
        <w:rPr>
          <w:sz w:val="28"/>
          <w:szCs w:val="28"/>
        </w:rPr>
      </w:pPr>
    </w:p>
    <w:p w:rsidR="004B583B" w:rsidRPr="00C72AE9" w:rsidRDefault="004B583B" w:rsidP="004B583B">
      <w:pPr>
        <w:tabs>
          <w:tab w:val="left" w:pos="3060"/>
        </w:tabs>
        <w:spacing w:line="240" w:lineRule="exact"/>
        <w:jc w:val="center"/>
        <w:rPr>
          <w:b/>
          <w:sz w:val="28"/>
          <w:szCs w:val="28"/>
        </w:rPr>
      </w:pPr>
      <w:r w:rsidRPr="00C72AE9">
        <w:rPr>
          <w:b/>
          <w:sz w:val="28"/>
          <w:szCs w:val="28"/>
        </w:rPr>
        <w:t>Российская Федерация</w:t>
      </w:r>
    </w:p>
    <w:p w:rsidR="004B583B" w:rsidRPr="00C72AE9" w:rsidRDefault="004B583B" w:rsidP="004B583B">
      <w:pPr>
        <w:tabs>
          <w:tab w:val="left" w:pos="3060"/>
        </w:tabs>
        <w:spacing w:line="240" w:lineRule="exact"/>
        <w:ind w:right="-3"/>
        <w:jc w:val="center"/>
        <w:rPr>
          <w:b/>
          <w:sz w:val="28"/>
          <w:szCs w:val="28"/>
        </w:rPr>
      </w:pPr>
      <w:r w:rsidRPr="00C72AE9">
        <w:rPr>
          <w:b/>
          <w:sz w:val="28"/>
          <w:szCs w:val="28"/>
        </w:rPr>
        <w:t>Новгородская область  Чудовский  район</w:t>
      </w:r>
    </w:p>
    <w:p w:rsidR="004B583B" w:rsidRPr="00C72AE9" w:rsidRDefault="004B583B" w:rsidP="004B583B">
      <w:pPr>
        <w:tabs>
          <w:tab w:val="left" w:pos="3060"/>
        </w:tabs>
        <w:spacing w:line="240" w:lineRule="exact"/>
        <w:ind w:right="-3"/>
        <w:jc w:val="center"/>
        <w:rPr>
          <w:sz w:val="28"/>
          <w:szCs w:val="28"/>
        </w:rPr>
      </w:pPr>
    </w:p>
    <w:p w:rsidR="004B583B" w:rsidRPr="00C72AE9" w:rsidRDefault="005F092B" w:rsidP="004B583B">
      <w:pPr>
        <w:tabs>
          <w:tab w:val="left" w:pos="2338"/>
          <w:tab w:val="left" w:pos="5740"/>
        </w:tabs>
        <w:spacing w:line="240" w:lineRule="exact"/>
        <w:ind w:right="-3"/>
        <w:rPr>
          <w:b/>
          <w:sz w:val="28"/>
          <w:szCs w:val="28"/>
        </w:rPr>
      </w:pPr>
      <w:r>
        <w:rPr>
          <w:b/>
          <w:sz w:val="28"/>
          <w:szCs w:val="28"/>
        </w:rPr>
        <w:t>СОВЕТ  ДЕПУТАТОВ   УСПЕНСКОГО</w:t>
      </w:r>
      <w:r w:rsidR="004B583B" w:rsidRPr="00C72AE9">
        <w:rPr>
          <w:b/>
          <w:sz w:val="28"/>
          <w:szCs w:val="28"/>
        </w:rPr>
        <w:t xml:space="preserve">   СЕЛЬСКОГО  ПОСЕЛЕНИЯ</w:t>
      </w:r>
    </w:p>
    <w:p w:rsidR="004B583B" w:rsidRPr="00C72AE9" w:rsidRDefault="004B583B" w:rsidP="004B583B">
      <w:pPr>
        <w:tabs>
          <w:tab w:val="left" w:pos="2338"/>
          <w:tab w:val="left" w:pos="5740"/>
        </w:tabs>
        <w:spacing w:line="240" w:lineRule="exact"/>
        <w:ind w:right="-3"/>
        <w:jc w:val="center"/>
        <w:rPr>
          <w:b/>
          <w:sz w:val="28"/>
          <w:szCs w:val="28"/>
        </w:rPr>
      </w:pPr>
    </w:p>
    <w:p w:rsidR="004B583B" w:rsidRPr="00C72AE9" w:rsidRDefault="004B583B" w:rsidP="004B583B">
      <w:pPr>
        <w:tabs>
          <w:tab w:val="left" w:pos="2338"/>
          <w:tab w:val="left" w:pos="5740"/>
        </w:tabs>
        <w:ind w:right="-3"/>
        <w:jc w:val="center"/>
        <w:rPr>
          <w:spacing w:val="90"/>
          <w:sz w:val="32"/>
          <w:szCs w:val="32"/>
        </w:rPr>
      </w:pPr>
      <w:r w:rsidRPr="00C72AE9">
        <w:rPr>
          <w:spacing w:val="90"/>
          <w:sz w:val="32"/>
          <w:szCs w:val="32"/>
        </w:rPr>
        <w:t>РЕШЕНИЕ</w:t>
      </w:r>
    </w:p>
    <w:p w:rsidR="004B583B" w:rsidRDefault="004B583B" w:rsidP="004B583B">
      <w:pPr>
        <w:jc w:val="center"/>
        <w:rPr>
          <w:sz w:val="28"/>
          <w:szCs w:val="28"/>
        </w:rPr>
      </w:pPr>
    </w:p>
    <w:p w:rsidR="005F092B" w:rsidRPr="005F092B" w:rsidRDefault="005F092B" w:rsidP="005F092B">
      <w:pPr>
        <w:suppressAutoHyphens w:val="0"/>
        <w:jc w:val="both"/>
        <w:rPr>
          <w:sz w:val="28"/>
          <w:szCs w:val="28"/>
          <w:lang w:eastAsia="ru-RU"/>
        </w:rPr>
      </w:pPr>
      <w:r w:rsidRPr="005F092B">
        <w:rPr>
          <w:sz w:val="28"/>
          <w:szCs w:val="28"/>
          <w:lang w:eastAsia="ru-RU"/>
        </w:rPr>
        <w:t xml:space="preserve">от № </w:t>
      </w:r>
    </w:p>
    <w:p w:rsidR="005F092B" w:rsidRPr="005F092B" w:rsidRDefault="005F092B" w:rsidP="005F092B">
      <w:pPr>
        <w:suppressAutoHyphens w:val="0"/>
        <w:jc w:val="both"/>
        <w:rPr>
          <w:sz w:val="28"/>
          <w:szCs w:val="28"/>
          <w:lang w:eastAsia="ru-RU"/>
        </w:rPr>
      </w:pPr>
      <w:proofErr w:type="spellStart"/>
      <w:r w:rsidRPr="005F092B">
        <w:rPr>
          <w:sz w:val="28"/>
          <w:szCs w:val="28"/>
          <w:lang w:eastAsia="ru-RU"/>
        </w:rPr>
        <w:t>с.Успенское</w:t>
      </w:r>
      <w:proofErr w:type="spellEnd"/>
    </w:p>
    <w:p w:rsidR="005F092B" w:rsidRPr="005F092B" w:rsidRDefault="005F092B" w:rsidP="005F092B">
      <w:pPr>
        <w:suppressAutoHyphens w:val="0"/>
        <w:spacing w:line="240" w:lineRule="exact"/>
        <w:jc w:val="both"/>
        <w:rPr>
          <w:b/>
          <w:sz w:val="28"/>
          <w:szCs w:val="28"/>
          <w:lang w:eastAsia="ru-RU"/>
        </w:rPr>
      </w:pPr>
    </w:p>
    <w:p w:rsidR="005F092B" w:rsidRPr="005F092B" w:rsidRDefault="005F092B" w:rsidP="005F092B">
      <w:pPr>
        <w:suppressAutoHyphens w:val="0"/>
        <w:spacing w:line="240" w:lineRule="exact"/>
        <w:rPr>
          <w:b/>
          <w:sz w:val="28"/>
          <w:szCs w:val="28"/>
          <w:lang w:eastAsia="ru-RU"/>
        </w:rPr>
      </w:pPr>
      <w:r w:rsidRPr="005F092B">
        <w:rPr>
          <w:b/>
          <w:sz w:val="28"/>
          <w:szCs w:val="28"/>
          <w:lang w:eastAsia="ru-RU"/>
        </w:rPr>
        <w:t>О внесении изменений</w:t>
      </w:r>
    </w:p>
    <w:p w:rsidR="005F092B" w:rsidRPr="005F092B" w:rsidRDefault="005F092B" w:rsidP="005F092B">
      <w:pPr>
        <w:suppressAutoHyphens w:val="0"/>
        <w:spacing w:line="240" w:lineRule="exact"/>
        <w:rPr>
          <w:b/>
          <w:sz w:val="28"/>
          <w:szCs w:val="28"/>
          <w:lang w:eastAsia="ru-RU"/>
        </w:rPr>
      </w:pPr>
      <w:r w:rsidRPr="005F092B">
        <w:rPr>
          <w:b/>
          <w:sz w:val="28"/>
          <w:szCs w:val="28"/>
          <w:lang w:eastAsia="ru-RU"/>
        </w:rPr>
        <w:t xml:space="preserve">в Положение о муниципальном контроле </w:t>
      </w:r>
    </w:p>
    <w:p w:rsidR="005F092B" w:rsidRPr="005F092B" w:rsidRDefault="005F092B" w:rsidP="005F092B">
      <w:pPr>
        <w:suppressAutoHyphens w:val="0"/>
        <w:spacing w:line="240" w:lineRule="exact"/>
        <w:rPr>
          <w:b/>
          <w:sz w:val="28"/>
          <w:szCs w:val="28"/>
          <w:lang w:eastAsia="ru-RU"/>
        </w:rPr>
      </w:pPr>
      <w:r w:rsidRPr="005F092B">
        <w:rPr>
          <w:b/>
          <w:sz w:val="28"/>
          <w:szCs w:val="28"/>
          <w:lang w:eastAsia="ru-RU"/>
        </w:rPr>
        <w:t xml:space="preserve">на автомобильном транспорте </w:t>
      </w:r>
    </w:p>
    <w:p w:rsidR="005F092B" w:rsidRPr="005F092B" w:rsidRDefault="005F092B" w:rsidP="005F092B">
      <w:pPr>
        <w:suppressAutoHyphens w:val="0"/>
        <w:spacing w:line="240" w:lineRule="exact"/>
        <w:rPr>
          <w:b/>
          <w:sz w:val="28"/>
          <w:szCs w:val="28"/>
          <w:lang w:eastAsia="ru-RU"/>
        </w:rPr>
      </w:pPr>
      <w:r w:rsidRPr="005F092B">
        <w:rPr>
          <w:b/>
          <w:sz w:val="28"/>
          <w:szCs w:val="28"/>
          <w:lang w:eastAsia="ru-RU"/>
        </w:rPr>
        <w:t xml:space="preserve">и в дорожном хозяйстве на территории </w:t>
      </w:r>
    </w:p>
    <w:p w:rsidR="005F092B" w:rsidRPr="005F092B" w:rsidRDefault="005F092B" w:rsidP="005F092B">
      <w:pPr>
        <w:suppressAutoHyphens w:val="0"/>
        <w:spacing w:line="240" w:lineRule="exact"/>
        <w:rPr>
          <w:b/>
          <w:sz w:val="28"/>
          <w:szCs w:val="28"/>
          <w:lang w:eastAsia="ru-RU"/>
        </w:rPr>
      </w:pPr>
      <w:r w:rsidRPr="005F092B">
        <w:rPr>
          <w:b/>
          <w:sz w:val="28"/>
          <w:szCs w:val="28"/>
          <w:lang w:eastAsia="ru-RU"/>
        </w:rPr>
        <w:t>Успенского сельского поселения</w:t>
      </w:r>
    </w:p>
    <w:p w:rsidR="005F092B" w:rsidRPr="005F092B" w:rsidRDefault="005F092B" w:rsidP="005F092B">
      <w:pPr>
        <w:suppressAutoHyphens w:val="0"/>
        <w:jc w:val="both"/>
        <w:rPr>
          <w:b/>
          <w:sz w:val="28"/>
          <w:szCs w:val="28"/>
          <w:lang w:eastAsia="ru-RU"/>
        </w:rPr>
      </w:pPr>
    </w:p>
    <w:p w:rsidR="00861BBC" w:rsidRPr="00D95B9C" w:rsidRDefault="00861BBC" w:rsidP="00D16851">
      <w:pPr>
        <w:rPr>
          <w:b/>
          <w:sz w:val="28"/>
          <w:szCs w:val="28"/>
        </w:rPr>
      </w:pPr>
    </w:p>
    <w:p w:rsidR="00094F50" w:rsidRPr="00D42076" w:rsidRDefault="0026221B" w:rsidP="00094F50">
      <w:pPr>
        <w:ind w:firstLine="708"/>
        <w:jc w:val="both"/>
        <w:rPr>
          <w:bCs/>
          <w:spacing w:val="-4"/>
          <w:sz w:val="28"/>
          <w:szCs w:val="28"/>
        </w:rPr>
      </w:pPr>
      <w:r w:rsidRPr="0026221B">
        <w:rPr>
          <w:sz w:val="28"/>
          <w:szCs w:val="28"/>
        </w:rPr>
        <w:t>В соответствии с Федеральным законом о</w:t>
      </w:r>
      <w:r>
        <w:rPr>
          <w:sz w:val="28"/>
          <w:szCs w:val="28"/>
        </w:rPr>
        <w:t xml:space="preserve">т 06 октября 2003 года № 131-ФЗ </w:t>
      </w:r>
      <w:r w:rsidRPr="0026221B">
        <w:rPr>
          <w:sz w:val="28"/>
          <w:szCs w:val="28"/>
        </w:rPr>
        <w:t>«Об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w:t>
      </w:r>
      <w:r w:rsidR="005F092B">
        <w:rPr>
          <w:sz w:val="28"/>
          <w:szCs w:val="28"/>
        </w:rPr>
        <w:t xml:space="preserve"> Совет депутатов Успенского</w:t>
      </w:r>
      <w:r w:rsidR="00094F50">
        <w:rPr>
          <w:sz w:val="28"/>
          <w:szCs w:val="28"/>
        </w:rPr>
        <w:t xml:space="preserve"> сельского поселения </w:t>
      </w:r>
      <w:r w:rsidR="00094F50">
        <w:rPr>
          <w:b/>
          <w:sz w:val="28"/>
          <w:szCs w:val="28"/>
        </w:rPr>
        <w:t>РЕШИЛ</w:t>
      </w:r>
      <w:r w:rsidR="00094F50" w:rsidRPr="00856AAE">
        <w:rPr>
          <w:b/>
          <w:sz w:val="28"/>
          <w:szCs w:val="28"/>
        </w:rPr>
        <w:t>:</w:t>
      </w:r>
    </w:p>
    <w:p w:rsidR="00E154DF" w:rsidRPr="009C0EE9" w:rsidRDefault="00E154DF" w:rsidP="00094F50">
      <w:pPr>
        <w:ind w:firstLine="709"/>
        <w:jc w:val="both"/>
        <w:rPr>
          <w:sz w:val="28"/>
          <w:szCs w:val="28"/>
        </w:rPr>
      </w:pPr>
      <w:r w:rsidRPr="009C0EE9">
        <w:rPr>
          <w:sz w:val="28"/>
          <w:szCs w:val="28"/>
        </w:rPr>
        <w:t xml:space="preserve">1. </w:t>
      </w:r>
      <w:r w:rsidR="00BD5ED5" w:rsidRPr="009C0EE9">
        <w:rPr>
          <w:sz w:val="28"/>
          <w:szCs w:val="28"/>
        </w:rPr>
        <w:t>Внести следующие изменения в</w:t>
      </w:r>
      <w:r w:rsidR="00BD5ED5" w:rsidRPr="00EA65EB">
        <w:rPr>
          <w:sz w:val="28"/>
          <w:szCs w:val="28"/>
        </w:rPr>
        <w:t xml:space="preserve"> </w:t>
      </w:r>
      <w:r w:rsidR="00BD5ED5" w:rsidRPr="009C0EE9">
        <w:rPr>
          <w:sz w:val="28"/>
          <w:szCs w:val="28"/>
        </w:rPr>
        <w:t xml:space="preserve">Положение </w:t>
      </w:r>
      <w:r w:rsidR="00BD5ED5" w:rsidRPr="00561DDF">
        <w:rPr>
          <w:sz w:val="28"/>
          <w:szCs w:val="28"/>
        </w:rPr>
        <w:t>о муниципальном контроле на автомобильном транспорте</w:t>
      </w:r>
      <w:r w:rsidR="005F092B">
        <w:rPr>
          <w:sz w:val="28"/>
          <w:szCs w:val="28"/>
        </w:rPr>
        <w:t xml:space="preserve"> </w:t>
      </w:r>
      <w:r w:rsidR="00BD5ED5" w:rsidRPr="00561DDF">
        <w:rPr>
          <w:sz w:val="28"/>
          <w:szCs w:val="28"/>
        </w:rPr>
        <w:t>и в дорожном хоз</w:t>
      </w:r>
      <w:r w:rsidR="005F092B">
        <w:rPr>
          <w:sz w:val="28"/>
          <w:szCs w:val="28"/>
        </w:rPr>
        <w:t>яйстве на территории Успенского</w:t>
      </w:r>
      <w:r w:rsidR="00BD5ED5" w:rsidRPr="00561DDF">
        <w:rPr>
          <w:sz w:val="28"/>
          <w:szCs w:val="28"/>
        </w:rPr>
        <w:t xml:space="preserve"> сельского поселения</w:t>
      </w:r>
      <w:r w:rsidR="00BD5ED5" w:rsidRPr="009C0EE9">
        <w:rPr>
          <w:sz w:val="28"/>
          <w:szCs w:val="28"/>
        </w:rPr>
        <w:t>, утвержденное</w:t>
      </w:r>
      <w:r w:rsidR="00BD5ED5" w:rsidRPr="00EA65EB">
        <w:rPr>
          <w:sz w:val="28"/>
          <w:szCs w:val="28"/>
        </w:rPr>
        <w:t xml:space="preserve"> </w:t>
      </w:r>
      <w:r w:rsidR="00BD5ED5" w:rsidRPr="009C0EE9">
        <w:rPr>
          <w:sz w:val="28"/>
          <w:szCs w:val="28"/>
        </w:rPr>
        <w:t>решен</w:t>
      </w:r>
      <w:r w:rsidR="005F092B">
        <w:rPr>
          <w:sz w:val="28"/>
          <w:szCs w:val="28"/>
        </w:rPr>
        <w:t>ием Совета депутатов Успенского</w:t>
      </w:r>
      <w:r w:rsidR="00BD5ED5" w:rsidRPr="009C0EE9">
        <w:rPr>
          <w:sz w:val="28"/>
          <w:szCs w:val="28"/>
        </w:rPr>
        <w:t xml:space="preserve"> сельского поселения </w:t>
      </w:r>
      <w:r w:rsidR="00BD5ED5">
        <w:rPr>
          <w:sz w:val="28"/>
          <w:szCs w:val="28"/>
        </w:rPr>
        <w:t xml:space="preserve">от </w:t>
      </w:r>
      <w:r w:rsidR="005F092B">
        <w:rPr>
          <w:sz w:val="28"/>
          <w:szCs w:val="28"/>
        </w:rPr>
        <w:t>30.09.2021 № 53</w:t>
      </w:r>
      <w:r w:rsidR="00BD5ED5">
        <w:rPr>
          <w:sz w:val="28"/>
          <w:szCs w:val="28"/>
        </w:rPr>
        <w:t>,</w:t>
      </w:r>
      <w:r w:rsidR="00BD5ED5" w:rsidRPr="00EA65EB">
        <w:rPr>
          <w:sz w:val="28"/>
          <w:szCs w:val="28"/>
        </w:rPr>
        <w:t xml:space="preserve"> </w:t>
      </w:r>
      <w:r w:rsidR="00BD5ED5" w:rsidRPr="009C0EE9">
        <w:rPr>
          <w:sz w:val="28"/>
          <w:szCs w:val="28"/>
        </w:rPr>
        <w:t>(далее – Положение):</w:t>
      </w:r>
    </w:p>
    <w:p w:rsidR="00094F50" w:rsidRPr="00094F50" w:rsidRDefault="00094F50" w:rsidP="00094F50">
      <w:pPr>
        <w:pStyle w:val="ConsPlusNormal"/>
        <w:ind w:firstLine="709"/>
        <w:jc w:val="both"/>
        <w:rPr>
          <w:rFonts w:ascii="Times New Roman" w:hAnsi="Times New Roman" w:cs="Times New Roman"/>
          <w:sz w:val="28"/>
          <w:szCs w:val="28"/>
          <w:lang w:eastAsia="ar-SA"/>
        </w:rPr>
      </w:pPr>
      <w:r w:rsidRPr="00094F50">
        <w:rPr>
          <w:rFonts w:ascii="Times New Roman" w:hAnsi="Times New Roman" w:cs="Times New Roman"/>
          <w:sz w:val="28"/>
          <w:szCs w:val="28"/>
          <w:lang w:eastAsia="ar-SA"/>
        </w:rPr>
        <w:t>1.1. пункт 1</w:t>
      </w:r>
      <w:r w:rsidR="00C96746">
        <w:rPr>
          <w:rFonts w:ascii="Times New Roman" w:hAnsi="Times New Roman" w:cs="Times New Roman"/>
          <w:sz w:val="28"/>
          <w:szCs w:val="28"/>
          <w:lang w:eastAsia="ar-SA"/>
        </w:rPr>
        <w:t>2</w:t>
      </w:r>
      <w:r w:rsidRPr="00094F50">
        <w:rPr>
          <w:rFonts w:ascii="Times New Roman" w:hAnsi="Times New Roman" w:cs="Times New Roman"/>
          <w:sz w:val="28"/>
          <w:szCs w:val="28"/>
          <w:lang w:eastAsia="ar-SA"/>
        </w:rPr>
        <w:t xml:space="preserve"> </w:t>
      </w:r>
      <w:r w:rsidR="00BD5ED5">
        <w:rPr>
          <w:rFonts w:ascii="Times New Roman" w:hAnsi="Times New Roman" w:cs="Times New Roman"/>
          <w:sz w:val="28"/>
          <w:szCs w:val="28"/>
          <w:lang w:eastAsia="ar-SA"/>
        </w:rPr>
        <w:t xml:space="preserve">Положения </w:t>
      </w:r>
      <w:r w:rsidRPr="00094F50">
        <w:rPr>
          <w:rFonts w:ascii="Times New Roman" w:hAnsi="Times New Roman" w:cs="Times New Roman"/>
          <w:sz w:val="28"/>
          <w:szCs w:val="28"/>
          <w:lang w:eastAsia="ar-SA"/>
        </w:rPr>
        <w:t>изложить в следующей редакции:</w:t>
      </w:r>
    </w:p>
    <w:p w:rsidR="00C96746" w:rsidRPr="00CB3E15" w:rsidRDefault="00094F50" w:rsidP="00C96746">
      <w:pPr>
        <w:ind w:firstLine="709"/>
        <w:contextualSpacing/>
        <w:jc w:val="both"/>
        <w:rPr>
          <w:sz w:val="28"/>
          <w:szCs w:val="28"/>
        </w:rPr>
      </w:pPr>
      <w:r w:rsidRPr="00094F50">
        <w:rPr>
          <w:sz w:val="28"/>
          <w:szCs w:val="28"/>
        </w:rPr>
        <w:t>«</w:t>
      </w:r>
      <w:r w:rsidR="00C96746" w:rsidRPr="00CB3E15">
        <w:rPr>
          <w:sz w:val="28"/>
          <w:szCs w:val="28"/>
        </w:rPr>
        <w:t>12. При осуществлении муниципального автодорожного контроля могут проводиться следующие виды профилактических мероприятий:</w:t>
      </w:r>
    </w:p>
    <w:p w:rsidR="00C96746" w:rsidRPr="00CB3E15" w:rsidRDefault="00C96746" w:rsidP="00C96746">
      <w:pPr>
        <w:autoSpaceDE w:val="0"/>
        <w:autoSpaceDN w:val="0"/>
        <w:adjustRightInd w:val="0"/>
        <w:ind w:firstLine="539"/>
        <w:contextualSpacing/>
        <w:jc w:val="both"/>
        <w:rPr>
          <w:sz w:val="28"/>
          <w:szCs w:val="28"/>
        </w:rPr>
      </w:pPr>
      <w:r w:rsidRPr="00CB3E15">
        <w:rPr>
          <w:sz w:val="28"/>
          <w:szCs w:val="28"/>
        </w:rPr>
        <w:t>1) информирование;</w:t>
      </w:r>
    </w:p>
    <w:p w:rsidR="00C96746" w:rsidRPr="00CB3E15" w:rsidRDefault="00C96746" w:rsidP="00C96746">
      <w:pPr>
        <w:autoSpaceDE w:val="0"/>
        <w:autoSpaceDN w:val="0"/>
        <w:adjustRightInd w:val="0"/>
        <w:ind w:firstLine="539"/>
        <w:contextualSpacing/>
        <w:jc w:val="both"/>
        <w:rPr>
          <w:sz w:val="28"/>
          <w:szCs w:val="28"/>
        </w:rPr>
      </w:pPr>
      <w:r w:rsidRPr="00CB3E15">
        <w:rPr>
          <w:sz w:val="28"/>
          <w:szCs w:val="28"/>
        </w:rPr>
        <w:t>2) консультирование;</w:t>
      </w:r>
    </w:p>
    <w:p w:rsidR="00C96746" w:rsidRPr="00CB3E15" w:rsidRDefault="00C96746" w:rsidP="00C96746">
      <w:pPr>
        <w:autoSpaceDE w:val="0"/>
        <w:autoSpaceDN w:val="0"/>
        <w:adjustRightInd w:val="0"/>
        <w:ind w:firstLine="539"/>
        <w:contextualSpacing/>
        <w:jc w:val="both"/>
        <w:rPr>
          <w:sz w:val="28"/>
          <w:szCs w:val="28"/>
        </w:rPr>
      </w:pPr>
      <w:r w:rsidRPr="00CB3E15">
        <w:rPr>
          <w:sz w:val="28"/>
          <w:szCs w:val="28"/>
        </w:rPr>
        <w:t>3) объявление предостережения;</w:t>
      </w:r>
    </w:p>
    <w:p w:rsidR="00094F50" w:rsidRDefault="00C96746" w:rsidP="00C96746">
      <w:pPr>
        <w:autoSpaceDE w:val="0"/>
        <w:autoSpaceDN w:val="0"/>
        <w:adjustRightInd w:val="0"/>
        <w:ind w:firstLine="539"/>
        <w:contextualSpacing/>
        <w:jc w:val="both"/>
        <w:rPr>
          <w:sz w:val="28"/>
          <w:szCs w:val="28"/>
        </w:rPr>
      </w:pPr>
      <w:r w:rsidRPr="00CB3E15">
        <w:rPr>
          <w:sz w:val="28"/>
          <w:szCs w:val="28"/>
        </w:rPr>
        <w:t>4) профилактический визит.</w:t>
      </w:r>
      <w:r w:rsidR="00094F50" w:rsidRPr="00CB3E15">
        <w:rPr>
          <w:sz w:val="28"/>
          <w:szCs w:val="28"/>
        </w:rPr>
        <w:t>»</w:t>
      </w:r>
      <w:r w:rsidRPr="00CB3E15">
        <w:rPr>
          <w:sz w:val="28"/>
          <w:szCs w:val="28"/>
        </w:rPr>
        <w:t>;</w:t>
      </w:r>
    </w:p>
    <w:p w:rsidR="00310BBD" w:rsidRPr="00310BBD" w:rsidRDefault="00310BBD" w:rsidP="00310BBD">
      <w:pPr>
        <w:autoSpaceDE w:val="0"/>
        <w:autoSpaceDN w:val="0"/>
        <w:adjustRightInd w:val="0"/>
        <w:ind w:firstLine="539"/>
        <w:contextualSpacing/>
        <w:jc w:val="both"/>
        <w:rPr>
          <w:sz w:val="28"/>
          <w:szCs w:val="28"/>
          <w:shd w:val="clear" w:color="auto" w:fill="FFFFFF"/>
        </w:rPr>
      </w:pPr>
      <w:r>
        <w:rPr>
          <w:sz w:val="28"/>
          <w:szCs w:val="28"/>
          <w:lang w:eastAsia="zh-CN"/>
        </w:rPr>
        <w:t xml:space="preserve">1.2. </w:t>
      </w:r>
      <w:r>
        <w:rPr>
          <w:sz w:val="28"/>
          <w:szCs w:val="28"/>
          <w:shd w:val="clear" w:color="auto" w:fill="FFFFFF"/>
        </w:rPr>
        <w:t>дополнить раздел II Положения подпунктом 14-1 следующего содержания:</w:t>
      </w:r>
    </w:p>
    <w:p w:rsidR="001B7C87" w:rsidRPr="001B7C87" w:rsidRDefault="00310BBD" w:rsidP="001B7C87">
      <w:pPr>
        <w:ind w:firstLine="709"/>
        <w:jc w:val="both"/>
        <w:rPr>
          <w:sz w:val="24"/>
          <w:szCs w:val="24"/>
          <w:lang w:eastAsia="zh-CN"/>
        </w:rPr>
      </w:pPr>
      <w:r>
        <w:rPr>
          <w:sz w:val="28"/>
          <w:szCs w:val="28"/>
          <w:lang w:eastAsia="zh-CN"/>
        </w:rPr>
        <w:t xml:space="preserve">«14-1. </w:t>
      </w:r>
      <w:r w:rsidR="001B7C87" w:rsidRPr="001B7C87">
        <w:rPr>
          <w:color w:val="000000"/>
          <w:sz w:val="28"/>
          <w:szCs w:val="28"/>
          <w:shd w:val="clear" w:color="auto" w:fill="FFFFFF"/>
          <w:lang w:eastAsia="zh-CN"/>
        </w:rPr>
        <w:t>В случае наличия у Администрации поселения сведений о</w:t>
      </w:r>
      <w:r w:rsidR="001B7C87" w:rsidRPr="001B7C87">
        <w:rPr>
          <w:color w:val="000000"/>
          <w:sz w:val="28"/>
          <w:szCs w:val="28"/>
          <w:lang w:eastAsia="zh-CN"/>
        </w:rPr>
        <w:t xml:space="preserve"> готовящихся нарушениях обязательных требований </w:t>
      </w:r>
      <w:r w:rsidR="001B7C87" w:rsidRPr="001B7C87">
        <w:rPr>
          <w:color w:val="000000"/>
          <w:sz w:val="28"/>
          <w:szCs w:val="28"/>
          <w:shd w:val="clear" w:color="auto" w:fill="FFFFFF"/>
          <w:lang w:eastAsia="zh-CN"/>
        </w:rPr>
        <w:t>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поселения объявляет кон</w:t>
      </w:r>
      <w:r w:rsidR="001B7C87" w:rsidRPr="001B7C87">
        <w:rPr>
          <w:color w:val="000000"/>
          <w:sz w:val="28"/>
          <w:szCs w:val="28"/>
          <w:lang w:eastAsia="zh-CN"/>
        </w:rPr>
        <w:t xml:space="preserve">тролируемому лицу предостережение о недопустимости нарушения обязательных требований </w:t>
      </w:r>
      <w:r w:rsidR="001B7C87" w:rsidRPr="001B7C87">
        <w:rPr>
          <w:color w:val="000000"/>
          <w:sz w:val="28"/>
          <w:szCs w:val="28"/>
          <w:shd w:val="clear" w:color="auto" w:fill="FFFFFF"/>
          <w:lang w:eastAsia="zh-CN"/>
        </w:rPr>
        <w:t xml:space="preserve">(далее – предостережение) и предлагает принять меры по обеспечению соблюдения обязательных требований. Предостережение объявляется и </w:t>
      </w:r>
      <w:r w:rsidR="001B7C87" w:rsidRPr="001B7C87">
        <w:rPr>
          <w:color w:val="000000"/>
          <w:sz w:val="28"/>
          <w:szCs w:val="28"/>
          <w:shd w:val="clear" w:color="auto" w:fill="FFFFFF"/>
          <w:lang w:eastAsia="zh-CN"/>
        </w:rPr>
        <w:lastRenderedPageBreak/>
        <w:t>направляется контро</w:t>
      </w:r>
      <w:r w:rsidR="001B7C87">
        <w:rPr>
          <w:color w:val="000000"/>
          <w:sz w:val="28"/>
          <w:szCs w:val="28"/>
          <w:shd w:val="clear" w:color="auto" w:fill="FFFFFF"/>
          <w:lang w:eastAsia="zh-CN"/>
        </w:rPr>
        <w:t>лируемому лицу в течении 10 рабочих дней</w:t>
      </w:r>
      <w:r w:rsidR="001B7C87" w:rsidRPr="001B7C87">
        <w:rPr>
          <w:color w:val="000000"/>
          <w:sz w:val="28"/>
          <w:szCs w:val="28"/>
          <w:shd w:val="clear" w:color="auto" w:fill="FFFFFF"/>
          <w:lang w:eastAsia="zh-CN"/>
        </w:rPr>
        <w:t xml:space="preserve"> со дня получения указанных сведений в письменной форме или в форме электронного документа. </w:t>
      </w:r>
    </w:p>
    <w:p w:rsidR="001B7C87" w:rsidRPr="001B7C87" w:rsidRDefault="001B7C87" w:rsidP="001B7C87">
      <w:pPr>
        <w:ind w:firstLine="709"/>
        <w:jc w:val="both"/>
        <w:rPr>
          <w:sz w:val="24"/>
          <w:szCs w:val="24"/>
          <w:lang w:eastAsia="zh-CN"/>
        </w:rPr>
      </w:pPr>
      <w:r w:rsidRPr="001B7C87">
        <w:rPr>
          <w:color w:val="000000"/>
          <w:sz w:val="28"/>
          <w:szCs w:val="28"/>
          <w:lang w:eastAsia="zh-CN"/>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B7C87" w:rsidRPr="001B7C87" w:rsidRDefault="001B7C87" w:rsidP="001B7C87">
      <w:pPr>
        <w:ind w:firstLine="709"/>
        <w:jc w:val="both"/>
        <w:rPr>
          <w:sz w:val="24"/>
          <w:szCs w:val="24"/>
          <w:lang w:eastAsia="zh-CN"/>
        </w:rPr>
      </w:pPr>
      <w:r w:rsidRPr="001B7C87">
        <w:rPr>
          <w:color w:val="000000"/>
          <w:sz w:val="28"/>
          <w:szCs w:val="28"/>
          <w:lang w:eastAsia="zh-CN"/>
        </w:rPr>
        <w:t>Форма предостережения утверждается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w:t>
      </w:r>
    </w:p>
    <w:p w:rsidR="001B7C87" w:rsidRPr="001B7C87" w:rsidRDefault="001B7C87" w:rsidP="001B7C87">
      <w:pPr>
        <w:ind w:firstLine="709"/>
        <w:jc w:val="both"/>
        <w:rPr>
          <w:sz w:val="24"/>
          <w:szCs w:val="24"/>
          <w:lang w:eastAsia="zh-CN"/>
        </w:rPr>
      </w:pPr>
      <w:r w:rsidRPr="001B7C87">
        <w:rPr>
          <w:color w:val="000000"/>
          <w:sz w:val="28"/>
          <w:szCs w:val="28"/>
          <w:lang w:eastAsia="zh-CN"/>
        </w:rPr>
        <w:t>Предостережения регистрируются в журнале учета объявленных предостережений с присвоением регистрационного номер</w:t>
      </w:r>
      <w:r w:rsidRPr="001B7C87">
        <w:rPr>
          <w:color w:val="000000"/>
          <w:sz w:val="28"/>
          <w:szCs w:val="28"/>
          <w:shd w:val="clear" w:color="auto" w:fill="FFFFFF"/>
          <w:lang w:eastAsia="zh-CN"/>
        </w:rPr>
        <w:t>а. Форма журнала  учета объявленных предостережений утверждается распоряжением Администрации поселения</w:t>
      </w:r>
      <w:r w:rsidRPr="001B7C87">
        <w:rPr>
          <w:color w:val="000000"/>
          <w:sz w:val="28"/>
          <w:szCs w:val="28"/>
          <w:lang w:eastAsia="zh-CN"/>
        </w:rPr>
        <w:t>.</w:t>
      </w:r>
    </w:p>
    <w:p w:rsidR="001B7C87" w:rsidRPr="001B7C87" w:rsidRDefault="001B7C87" w:rsidP="001B7C87">
      <w:pPr>
        <w:ind w:firstLine="709"/>
        <w:jc w:val="both"/>
        <w:rPr>
          <w:sz w:val="24"/>
          <w:szCs w:val="24"/>
          <w:lang w:eastAsia="zh-CN"/>
        </w:rPr>
      </w:pPr>
      <w:r w:rsidRPr="001B7C87">
        <w:rPr>
          <w:color w:val="000000"/>
          <w:sz w:val="28"/>
          <w:szCs w:val="28"/>
          <w:shd w:val="clear" w:color="auto" w:fill="FFFFFF"/>
          <w:lang w:eastAsia="zh-CN"/>
        </w:rPr>
        <w:t>Контролируемо</w:t>
      </w:r>
      <w:r>
        <w:rPr>
          <w:color w:val="000000"/>
          <w:sz w:val="28"/>
          <w:szCs w:val="28"/>
          <w:shd w:val="clear" w:color="auto" w:fill="FFFFFF"/>
          <w:lang w:eastAsia="zh-CN"/>
        </w:rPr>
        <w:t>е лицо в срок, не более 10 рабочих</w:t>
      </w:r>
      <w:r w:rsidRPr="001B7C87">
        <w:rPr>
          <w:color w:val="000000"/>
          <w:sz w:val="28"/>
          <w:szCs w:val="28"/>
          <w:shd w:val="clear" w:color="auto" w:fill="FFFFFF"/>
          <w:lang w:eastAsia="zh-CN"/>
        </w:rPr>
        <w:t xml:space="preserve"> дней со дня получения предостережения, вправе подать в Администрацию поселения возражение в отношении указанного предостережения (далее – возражение) в письменной форме или в форме электронного документа. </w:t>
      </w:r>
    </w:p>
    <w:p w:rsidR="001B7C87" w:rsidRPr="001B7C87" w:rsidRDefault="001B7C87" w:rsidP="001B7C87">
      <w:pPr>
        <w:ind w:firstLine="709"/>
        <w:jc w:val="both"/>
        <w:rPr>
          <w:sz w:val="24"/>
          <w:szCs w:val="24"/>
          <w:lang w:eastAsia="zh-CN"/>
        </w:rPr>
      </w:pPr>
      <w:r w:rsidRPr="001B7C87">
        <w:rPr>
          <w:color w:val="000000"/>
          <w:sz w:val="28"/>
          <w:szCs w:val="28"/>
          <w:shd w:val="clear" w:color="auto" w:fill="FFFFFF"/>
          <w:lang w:eastAsia="zh-CN"/>
        </w:rPr>
        <w:t xml:space="preserve">Возражение составляется контролируемым лицом в произвольной форме, но должно содержать следующую информацию: сведения о контролируемом лице (фамилия, имя, отчество (при наличии) гражданина или наименование организации); сведения об объекте муниципального контроля; дата и номер предостережения; доводы, на основании которых контролируемое лицо не согласно с выводами, изложенными в предостережении. </w:t>
      </w:r>
    </w:p>
    <w:p w:rsidR="001B7C87" w:rsidRPr="001B7C87" w:rsidRDefault="001B7C87" w:rsidP="001B7C87">
      <w:pPr>
        <w:ind w:firstLine="709"/>
        <w:jc w:val="both"/>
        <w:rPr>
          <w:sz w:val="24"/>
          <w:szCs w:val="24"/>
          <w:lang w:eastAsia="zh-CN"/>
        </w:rPr>
      </w:pPr>
      <w:r w:rsidRPr="001B7C87">
        <w:rPr>
          <w:color w:val="000000"/>
          <w:sz w:val="28"/>
          <w:szCs w:val="28"/>
          <w:shd w:val="clear" w:color="auto" w:fill="FFFFFF"/>
          <w:lang w:eastAsia="zh-CN"/>
        </w:rPr>
        <w:t xml:space="preserve">К возражению могут быть приложены документы, подтверждающие доводы контролируемого лица. </w:t>
      </w:r>
    </w:p>
    <w:p w:rsidR="001B7C87" w:rsidRPr="001B7C87" w:rsidRDefault="001B7C87" w:rsidP="001B7C87">
      <w:pPr>
        <w:ind w:firstLine="709"/>
        <w:jc w:val="both"/>
        <w:rPr>
          <w:sz w:val="24"/>
          <w:szCs w:val="24"/>
          <w:lang w:eastAsia="zh-CN"/>
        </w:rPr>
      </w:pPr>
      <w:r w:rsidRPr="001B7C87">
        <w:rPr>
          <w:color w:val="000000"/>
          <w:sz w:val="28"/>
          <w:szCs w:val="28"/>
          <w:lang w:eastAsia="zh-CN"/>
        </w:rPr>
        <w:t xml:space="preserve">Возражение рассматривается </w:t>
      </w:r>
      <w:r w:rsidRPr="001B7C87">
        <w:rPr>
          <w:color w:val="000000"/>
          <w:sz w:val="28"/>
          <w:szCs w:val="28"/>
          <w:shd w:val="clear" w:color="auto" w:fill="FFFFFF"/>
          <w:lang w:eastAsia="zh-CN"/>
        </w:rPr>
        <w:t>Администрацией поселения</w:t>
      </w:r>
      <w:r>
        <w:rPr>
          <w:color w:val="000000"/>
          <w:sz w:val="28"/>
          <w:szCs w:val="28"/>
          <w:lang w:eastAsia="zh-CN"/>
        </w:rPr>
        <w:t xml:space="preserve"> в течение 10</w:t>
      </w:r>
      <w:r w:rsidRPr="001B7C87">
        <w:rPr>
          <w:color w:val="000000"/>
          <w:sz w:val="28"/>
          <w:szCs w:val="28"/>
          <w:lang w:eastAsia="zh-CN"/>
        </w:rPr>
        <w:t xml:space="preserve"> дней со дня его получения. </w:t>
      </w:r>
    </w:p>
    <w:p w:rsidR="001B7C87" w:rsidRPr="001B7C87" w:rsidRDefault="001B7C87" w:rsidP="001B7C87">
      <w:pPr>
        <w:ind w:firstLine="709"/>
        <w:jc w:val="both"/>
        <w:rPr>
          <w:sz w:val="24"/>
          <w:szCs w:val="24"/>
          <w:lang w:eastAsia="zh-CN"/>
        </w:rPr>
      </w:pPr>
      <w:r w:rsidRPr="001B7C87">
        <w:rPr>
          <w:color w:val="000000"/>
          <w:sz w:val="28"/>
          <w:szCs w:val="28"/>
          <w:lang w:eastAsia="zh-CN"/>
        </w:rPr>
        <w:t xml:space="preserve">В случае принятия </w:t>
      </w:r>
      <w:r w:rsidRPr="001B7C87">
        <w:rPr>
          <w:color w:val="000000"/>
          <w:sz w:val="28"/>
          <w:szCs w:val="28"/>
          <w:shd w:val="clear" w:color="auto" w:fill="FFFFFF"/>
          <w:lang w:eastAsia="zh-CN"/>
        </w:rPr>
        <w:t xml:space="preserve">доводов, представленных в возражении, Администрация поселения аннулирует предостережение, о чем в журнале учета объявленных предостережений делается соответствующая отметка. </w:t>
      </w:r>
    </w:p>
    <w:p w:rsidR="001B7C87" w:rsidRPr="001B7C87" w:rsidRDefault="001B7C87" w:rsidP="001B7C87">
      <w:pPr>
        <w:ind w:firstLine="709"/>
        <w:jc w:val="both"/>
        <w:rPr>
          <w:sz w:val="24"/>
          <w:szCs w:val="24"/>
          <w:lang w:eastAsia="zh-CN"/>
        </w:rPr>
      </w:pPr>
      <w:r w:rsidRPr="001B7C87">
        <w:rPr>
          <w:color w:val="000000"/>
          <w:sz w:val="28"/>
          <w:szCs w:val="28"/>
          <w:shd w:val="clear" w:color="auto" w:fill="FFFFFF"/>
          <w:lang w:eastAsia="zh-CN"/>
        </w:rPr>
        <w:t xml:space="preserve">В результате рассмотрения возражения в адрес контролируемого лица в письменной форме или в форме электронного документа направляется ответ с информацией о согласии или мотивированном несогласии с возражением. </w:t>
      </w:r>
    </w:p>
    <w:p w:rsidR="001B7C87" w:rsidRPr="001B7C87" w:rsidRDefault="001B7C87" w:rsidP="001B7C87">
      <w:pPr>
        <w:suppressAutoHyphens w:val="0"/>
        <w:ind w:firstLine="709"/>
        <w:contextualSpacing/>
        <w:jc w:val="both"/>
        <w:rPr>
          <w:sz w:val="28"/>
          <w:szCs w:val="28"/>
          <w:lang w:eastAsia="ru-RU"/>
        </w:rPr>
      </w:pPr>
      <w:r w:rsidRPr="001B7C87">
        <w:rPr>
          <w:color w:val="000000"/>
          <w:sz w:val="28"/>
          <w:szCs w:val="28"/>
          <w:shd w:val="clear" w:color="auto" w:fill="FFFFFF"/>
          <w:lang w:eastAsia="ru-RU"/>
        </w:rPr>
        <w:t>Должностные лица Администрации поселения осуществляют учет объявленных ими предостережений и используют соответствующие данные для проведения профилактических и контрольных мероприятий.</w:t>
      </w:r>
    </w:p>
    <w:p w:rsidR="001B7C87" w:rsidRPr="00CB3E15" w:rsidRDefault="001B7C87" w:rsidP="00C96746">
      <w:pPr>
        <w:autoSpaceDE w:val="0"/>
        <w:autoSpaceDN w:val="0"/>
        <w:adjustRightInd w:val="0"/>
        <w:ind w:firstLine="539"/>
        <w:contextualSpacing/>
        <w:jc w:val="both"/>
        <w:rPr>
          <w:sz w:val="28"/>
          <w:szCs w:val="28"/>
        </w:rPr>
      </w:pPr>
    </w:p>
    <w:p w:rsidR="00CB3E15" w:rsidRDefault="00310BBD" w:rsidP="00C96746">
      <w:pPr>
        <w:autoSpaceDE w:val="0"/>
        <w:autoSpaceDN w:val="0"/>
        <w:adjustRightInd w:val="0"/>
        <w:ind w:firstLine="539"/>
        <w:contextualSpacing/>
        <w:jc w:val="both"/>
        <w:rPr>
          <w:sz w:val="28"/>
          <w:szCs w:val="28"/>
          <w:shd w:val="clear" w:color="auto" w:fill="FFFFFF"/>
        </w:rPr>
      </w:pPr>
      <w:r>
        <w:rPr>
          <w:sz w:val="28"/>
          <w:szCs w:val="28"/>
          <w:shd w:val="clear" w:color="auto" w:fill="FFFFFF"/>
        </w:rPr>
        <w:t>1.3</w:t>
      </w:r>
      <w:r w:rsidR="00CB3E15">
        <w:rPr>
          <w:sz w:val="28"/>
          <w:szCs w:val="28"/>
          <w:shd w:val="clear" w:color="auto" w:fill="FFFFFF"/>
        </w:rPr>
        <w:t xml:space="preserve">. дополнить </w:t>
      </w:r>
      <w:r w:rsidR="008116D2">
        <w:rPr>
          <w:sz w:val="28"/>
          <w:szCs w:val="28"/>
          <w:shd w:val="clear" w:color="auto" w:fill="FFFFFF"/>
        </w:rPr>
        <w:t xml:space="preserve">раздел II </w:t>
      </w:r>
      <w:r w:rsidR="00CB3E15">
        <w:rPr>
          <w:sz w:val="28"/>
          <w:szCs w:val="28"/>
          <w:shd w:val="clear" w:color="auto" w:fill="FFFFFF"/>
        </w:rPr>
        <w:t>Положени</w:t>
      </w:r>
      <w:r w:rsidR="008116D2">
        <w:rPr>
          <w:sz w:val="28"/>
          <w:szCs w:val="28"/>
          <w:shd w:val="clear" w:color="auto" w:fill="FFFFFF"/>
        </w:rPr>
        <w:t>я</w:t>
      </w:r>
      <w:r w:rsidR="00CB3E15">
        <w:rPr>
          <w:sz w:val="28"/>
          <w:szCs w:val="28"/>
          <w:shd w:val="clear" w:color="auto" w:fill="FFFFFF"/>
        </w:rPr>
        <w:t xml:space="preserve"> </w:t>
      </w:r>
      <w:r>
        <w:rPr>
          <w:sz w:val="28"/>
          <w:szCs w:val="28"/>
          <w:shd w:val="clear" w:color="auto" w:fill="FFFFFF"/>
        </w:rPr>
        <w:t>подпунктом 14-2</w:t>
      </w:r>
      <w:r w:rsidR="00CB3E15">
        <w:rPr>
          <w:sz w:val="28"/>
          <w:szCs w:val="28"/>
          <w:shd w:val="clear" w:color="auto" w:fill="FFFFFF"/>
        </w:rPr>
        <w:t xml:space="preserve"> следующего содержания:</w:t>
      </w:r>
    </w:p>
    <w:p w:rsidR="00CB3E15" w:rsidRPr="00CB3E15" w:rsidRDefault="00CB3E15" w:rsidP="00CB3E15">
      <w:pPr>
        <w:autoSpaceDE w:val="0"/>
        <w:autoSpaceDN w:val="0"/>
        <w:adjustRightInd w:val="0"/>
        <w:ind w:firstLine="539"/>
        <w:contextualSpacing/>
        <w:jc w:val="both"/>
        <w:rPr>
          <w:sz w:val="28"/>
          <w:szCs w:val="28"/>
          <w:shd w:val="clear" w:color="auto" w:fill="FFFFFF"/>
        </w:rPr>
      </w:pPr>
      <w:r>
        <w:rPr>
          <w:sz w:val="28"/>
          <w:szCs w:val="28"/>
          <w:shd w:val="clear" w:color="auto" w:fill="FFFFFF"/>
        </w:rPr>
        <w:t>«</w:t>
      </w:r>
      <w:r w:rsidR="00310BBD">
        <w:rPr>
          <w:sz w:val="28"/>
          <w:szCs w:val="28"/>
          <w:shd w:val="clear" w:color="auto" w:fill="FFFFFF"/>
        </w:rPr>
        <w:t>14-2.</w:t>
      </w:r>
      <w:r w:rsidRPr="00CB3E15">
        <w:rPr>
          <w:sz w:val="28"/>
          <w:szCs w:val="28"/>
          <w:shd w:val="clear" w:color="auto" w:fill="FFFFFF"/>
        </w:rPr>
        <w:t xml:space="preserve"> Профилактический визит проводится Инспектором в форме профилактической беседы по месту осуществления деятельности </w:t>
      </w:r>
      <w:r w:rsidRPr="00CB3E15">
        <w:rPr>
          <w:sz w:val="28"/>
          <w:szCs w:val="28"/>
          <w:shd w:val="clear" w:color="auto" w:fill="FFFFFF"/>
        </w:rPr>
        <w:lastRenderedPageBreak/>
        <w:t>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B3E15" w:rsidRPr="00CB3E15" w:rsidRDefault="00CB3E15" w:rsidP="00CB3E15">
      <w:pPr>
        <w:autoSpaceDE w:val="0"/>
        <w:autoSpaceDN w:val="0"/>
        <w:adjustRightInd w:val="0"/>
        <w:ind w:firstLine="539"/>
        <w:contextualSpacing/>
        <w:jc w:val="both"/>
        <w:rPr>
          <w:sz w:val="28"/>
          <w:szCs w:val="28"/>
          <w:shd w:val="clear" w:color="auto" w:fill="FFFFFF"/>
        </w:rPr>
      </w:pPr>
      <w:r w:rsidRPr="00CB3E15">
        <w:rPr>
          <w:sz w:val="28"/>
          <w:szCs w:val="28"/>
          <w:shd w:val="clear" w:color="auto" w:fill="FFFFFF"/>
        </w:rPr>
        <w:t>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B3E15" w:rsidRPr="00CB3E15" w:rsidRDefault="00CB3E15" w:rsidP="00CB3E15">
      <w:pPr>
        <w:autoSpaceDE w:val="0"/>
        <w:autoSpaceDN w:val="0"/>
        <w:adjustRightInd w:val="0"/>
        <w:ind w:firstLine="539"/>
        <w:contextualSpacing/>
        <w:jc w:val="both"/>
        <w:rPr>
          <w:sz w:val="28"/>
          <w:szCs w:val="28"/>
          <w:shd w:val="clear" w:color="auto" w:fill="FFFFFF"/>
        </w:rPr>
      </w:pPr>
      <w:r w:rsidRPr="00CB3E15">
        <w:rPr>
          <w:sz w:val="28"/>
          <w:szCs w:val="28"/>
          <w:shd w:val="clear" w:color="auto" w:fill="FFFFFF"/>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B3E15" w:rsidRPr="00CB3E15" w:rsidRDefault="00CB3E15" w:rsidP="00CB3E15">
      <w:pPr>
        <w:autoSpaceDE w:val="0"/>
        <w:autoSpaceDN w:val="0"/>
        <w:adjustRightInd w:val="0"/>
        <w:ind w:firstLine="539"/>
        <w:contextualSpacing/>
        <w:jc w:val="both"/>
        <w:rPr>
          <w:sz w:val="28"/>
          <w:szCs w:val="28"/>
          <w:shd w:val="clear" w:color="auto" w:fill="FFFFFF"/>
        </w:rPr>
      </w:pPr>
      <w:r w:rsidRPr="00CB3E15">
        <w:rPr>
          <w:sz w:val="28"/>
          <w:szCs w:val="28"/>
          <w:shd w:val="clear" w:color="auto" w:fill="FFFFFF"/>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B3E15" w:rsidRPr="00CB3E15" w:rsidRDefault="00CB3E15" w:rsidP="00CB3E15">
      <w:pPr>
        <w:autoSpaceDE w:val="0"/>
        <w:autoSpaceDN w:val="0"/>
        <w:adjustRightInd w:val="0"/>
        <w:ind w:firstLine="539"/>
        <w:contextualSpacing/>
        <w:jc w:val="both"/>
        <w:rPr>
          <w:sz w:val="28"/>
          <w:szCs w:val="28"/>
          <w:shd w:val="clear" w:color="auto" w:fill="FFFFFF"/>
        </w:rPr>
      </w:pPr>
      <w:r w:rsidRPr="00CB3E15">
        <w:rPr>
          <w:sz w:val="28"/>
          <w:szCs w:val="28"/>
          <w:shd w:val="clear" w:color="auto" w:fill="FFFFFF"/>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B3E15" w:rsidRPr="00CB3E15" w:rsidRDefault="00CB3E15" w:rsidP="00CB3E15">
      <w:pPr>
        <w:autoSpaceDE w:val="0"/>
        <w:autoSpaceDN w:val="0"/>
        <w:adjustRightInd w:val="0"/>
        <w:ind w:firstLine="539"/>
        <w:contextualSpacing/>
        <w:jc w:val="both"/>
        <w:rPr>
          <w:sz w:val="28"/>
          <w:szCs w:val="28"/>
          <w:shd w:val="clear" w:color="auto" w:fill="FFFFFF"/>
        </w:rPr>
      </w:pPr>
      <w:r w:rsidRPr="00CB3E15">
        <w:rPr>
          <w:sz w:val="28"/>
          <w:szCs w:val="28"/>
          <w:shd w:val="clear" w:color="auto" w:fill="FFFFFF"/>
        </w:rPr>
        <w:t xml:space="preserve">Срок проведения профилактического визита не может превышать один рабочий день. </w:t>
      </w:r>
    </w:p>
    <w:p w:rsidR="00CB3E15" w:rsidRPr="00CB3E15" w:rsidRDefault="00CB3E15" w:rsidP="00CB3E15">
      <w:pPr>
        <w:autoSpaceDE w:val="0"/>
        <w:autoSpaceDN w:val="0"/>
        <w:adjustRightInd w:val="0"/>
        <w:ind w:firstLine="539"/>
        <w:contextualSpacing/>
        <w:jc w:val="both"/>
        <w:rPr>
          <w:sz w:val="28"/>
          <w:szCs w:val="28"/>
          <w:shd w:val="clear" w:color="auto" w:fill="FFFFFF"/>
        </w:rPr>
      </w:pPr>
      <w:r w:rsidRPr="00CB3E15">
        <w:rPr>
          <w:sz w:val="28"/>
          <w:szCs w:val="28"/>
          <w:shd w:val="clear" w:color="auto" w:fill="FFFFFF"/>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3E15" w:rsidRDefault="00CB3E15" w:rsidP="00CB3E15">
      <w:pPr>
        <w:autoSpaceDE w:val="0"/>
        <w:autoSpaceDN w:val="0"/>
        <w:adjustRightInd w:val="0"/>
        <w:ind w:firstLine="539"/>
        <w:contextualSpacing/>
        <w:jc w:val="both"/>
        <w:rPr>
          <w:sz w:val="28"/>
          <w:szCs w:val="28"/>
          <w:shd w:val="clear" w:color="auto" w:fill="FFFFFF"/>
        </w:rPr>
      </w:pPr>
      <w:r w:rsidRPr="00CB3E15">
        <w:rPr>
          <w:sz w:val="28"/>
          <w:szCs w:val="28"/>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лицу для принятия решения о проведении контрольных мероприятий.</w:t>
      </w:r>
      <w:r>
        <w:rPr>
          <w:sz w:val="28"/>
          <w:szCs w:val="28"/>
          <w:shd w:val="clear" w:color="auto" w:fill="FFFFFF"/>
        </w:rPr>
        <w:t>»;</w:t>
      </w:r>
    </w:p>
    <w:p w:rsidR="00347722" w:rsidRPr="00347722" w:rsidRDefault="00347722" w:rsidP="00347722">
      <w:pPr>
        <w:ind w:firstLine="709"/>
        <w:jc w:val="both"/>
        <w:rPr>
          <w:sz w:val="24"/>
          <w:szCs w:val="24"/>
          <w:lang w:eastAsia="zh-CN"/>
        </w:rPr>
      </w:pPr>
      <w:r w:rsidRPr="00347722">
        <w:rPr>
          <w:color w:val="000000"/>
          <w:sz w:val="28"/>
          <w:szCs w:val="28"/>
          <w:shd w:val="clear" w:color="auto" w:fill="FFFFFF"/>
          <w:lang w:eastAsia="zh-CN"/>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347722" w:rsidRPr="00347722" w:rsidRDefault="00347722" w:rsidP="00347722">
      <w:pPr>
        <w:numPr>
          <w:ilvl w:val="0"/>
          <w:numId w:val="4"/>
        </w:numPr>
        <w:suppressAutoHyphens w:val="0"/>
        <w:jc w:val="both"/>
        <w:rPr>
          <w:sz w:val="24"/>
          <w:szCs w:val="24"/>
          <w:lang w:eastAsia="zh-CN"/>
        </w:rPr>
      </w:pPr>
      <w:r w:rsidRPr="00347722">
        <w:rPr>
          <w:color w:val="000000"/>
          <w:sz w:val="28"/>
          <w:szCs w:val="28"/>
          <w:shd w:val="clear" w:color="auto" w:fill="FFFFFF"/>
          <w:lang w:eastAsia="zh-CN"/>
        </w:rPr>
        <w:t>выездное обследование;</w:t>
      </w:r>
    </w:p>
    <w:p w:rsidR="00347722" w:rsidRPr="00347722" w:rsidRDefault="00347722" w:rsidP="00347722">
      <w:pPr>
        <w:numPr>
          <w:ilvl w:val="0"/>
          <w:numId w:val="4"/>
        </w:numPr>
        <w:suppressAutoHyphens w:val="0"/>
        <w:jc w:val="both"/>
        <w:rPr>
          <w:sz w:val="24"/>
          <w:szCs w:val="24"/>
          <w:lang w:eastAsia="zh-CN"/>
        </w:rPr>
      </w:pPr>
      <w:r w:rsidRPr="00347722">
        <w:rPr>
          <w:color w:val="000000"/>
          <w:sz w:val="28"/>
          <w:szCs w:val="28"/>
          <w:shd w:val="clear" w:color="auto" w:fill="FFFFFF"/>
          <w:lang w:eastAsia="zh-CN"/>
        </w:rPr>
        <w:t>наблюдение за соблюдением обязательных требований (мониторинг безопасности).</w:t>
      </w:r>
    </w:p>
    <w:p w:rsidR="00347722" w:rsidRDefault="00347722" w:rsidP="00CB3E15">
      <w:pPr>
        <w:autoSpaceDE w:val="0"/>
        <w:autoSpaceDN w:val="0"/>
        <w:adjustRightInd w:val="0"/>
        <w:ind w:firstLine="539"/>
        <w:contextualSpacing/>
        <w:jc w:val="both"/>
        <w:rPr>
          <w:sz w:val="28"/>
          <w:szCs w:val="28"/>
          <w:shd w:val="clear" w:color="auto" w:fill="FFFFFF"/>
        </w:rPr>
      </w:pPr>
    </w:p>
    <w:p w:rsidR="00CB3E15" w:rsidRDefault="00310BBD" w:rsidP="00CB3E15">
      <w:pPr>
        <w:autoSpaceDE w:val="0"/>
        <w:autoSpaceDN w:val="0"/>
        <w:adjustRightInd w:val="0"/>
        <w:ind w:firstLine="539"/>
        <w:contextualSpacing/>
        <w:jc w:val="both"/>
        <w:rPr>
          <w:sz w:val="28"/>
          <w:szCs w:val="28"/>
        </w:rPr>
      </w:pPr>
      <w:r>
        <w:rPr>
          <w:sz w:val="28"/>
          <w:szCs w:val="28"/>
        </w:rPr>
        <w:t>1.4</w:t>
      </w:r>
      <w:r w:rsidR="00CB3E15">
        <w:rPr>
          <w:sz w:val="28"/>
          <w:szCs w:val="28"/>
        </w:rPr>
        <w:t xml:space="preserve">. подпункт 2 </w:t>
      </w:r>
      <w:r w:rsidR="00CB3E15" w:rsidRPr="00094F50">
        <w:rPr>
          <w:sz w:val="28"/>
          <w:szCs w:val="28"/>
        </w:rPr>
        <w:t>пункт</w:t>
      </w:r>
      <w:r w:rsidR="00CB3E15">
        <w:rPr>
          <w:sz w:val="28"/>
          <w:szCs w:val="28"/>
        </w:rPr>
        <w:t>а</w:t>
      </w:r>
      <w:r w:rsidR="00CB3E15" w:rsidRPr="00094F50">
        <w:rPr>
          <w:sz w:val="28"/>
          <w:szCs w:val="28"/>
        </w:rPr>
        <w:t xml:space="preserve"> </w:t>
      </w:r>
      <w:r w:rsidR="00347722">
        <w:rPr>
          <w:sz w:val="28"/>
          <w:szCs w:val="28"/>
        </w:rPr>
        <w:t>29</w:t>
      </w:r>
      <w:r w:rsidR="00CB3E15" w:rsidRPr="00094F50">
        <w:rPr>
          <w:sz w:val="28"/>
          <w:szCs w:val="28"/>
        </w:rPr>
        <w:t xml:space="preserve"> </w:t>
      </w:r>
      <w:r w:rsidR="00CB3E15">
        <w:rPr>
          <w:sz w:val="28"/>
          <w:szCs w:val="28"/>
        </w:rPr>
        <w:t xml:space="preserve">Положения </w:t>
      </w:r>
      <w:r w:rsidR="00CB3E15" w:rsidRPr="00094F50">
        <w:rPr>
          <w:sz w:val="28"/>
          <w:szCs w:val="28"/>
        </w:rPr>
        <w:t>изложить в следующей редакции:</w:t>
      </w:r>
    </w:p>
    <w:p w:rsidR="00CB3E15" w:rsidRDefault="00CB3E15" w:rsidP="00CB3E15">
      <w:pPr>
        <w:autoSpaceDE w:val="0"/>
        <w:autoSpaceDN w:val="0"/>
        <w:adjustRightInd w:val="0"/>
        <w:ind w:firstLine="539"/>
        <w:contextualSpacing/>
        <w:jc w:val="both"/>
        <w:rPr>
          <w:sz w:val="28"/>
          <w:szCs w:val="28"/>
        </w:rPr>
      </w:pPr>
      <w:r>
        <w:rPr>
          <w:sz w:val="28"/>
          <w:szCs w:val="28"/>
        </w:rPr>
        <w:t>«</w:t>
      </w:r>
      <w:r w:rsidRPr="001B36B6">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w:t>
      </w:r>
      <w:r w:rsidRPr="001B36B6">
        <w:rPr>
          <w:sz w:val="28"/>
          <w:szCs w:val="28"/>
        </w:rPr>
        <w:lastRenderedPageBreak/>
        <w:t>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представляют непосредственную угрозу причинения вреда (ущерба) охраняемым законом ценностям или что такой вред (ущерб) причинен;</w:t>
      </w:r>
      <w:r w:rsidRPr="00CB3E15">
        <w:rPr>
          <w:sz w:val="28"/>
          <w:szCs w:val="28"/>
        </w:rPr>
        <w:t>»</w:t>
      </w:r>
      <w:r w:rsidR="00DB5B53">
        <w:rPr>
          <w:sz w:val="28"/>
          <w:szCs w:val="28"/>
        </w:rPr>
        <w:t>.</w:t>
      </w:r>
    </w:p>
    <w:p w:rsidR="001B7C87" w:rsidRPr="001B7C87" w:rsidRDefault="00310BBD" w:rsidP="001B7C87">
      <w:pPr>
        <w:widowControl w:val="0"/>
        <w:suppressAutoHyphens w:val="0"/>
        <w:autoSpaceDE w:val="0"/>
        <w:autoSpaceDN w:val="0"/>
        <w:adjustRightInd w:val="0"/>
        <w:ind w:firstLine="540"/>
        <w:jc w:val="both"/>
        <w:rPr>
          <w:sz w:val="28"/>
          <w:szCs w:val="28"/>
          <w:lang w:eastAsia="ru-RU"/>
        </w:rPr>
      </w:pPr>
      <w:r>
        <w:rPr>
          <w:sz w:val="28"/>
          <w:szCs w:val="28"/>
          <w:lang w:eastAsia="ru-RU"/>
        </w:rPr>
        <w:t>1.5</w:t>
      </w:r>
      <w:r w:rsidR="001B7C87">
        <w:rPr>
          <w:sz w:val="28"/>
          <w:szCs w:val="28"/>
          <w:lang w:eastAsia="ru-RU"/>
        </w:rPr>
        <w:t>. изложить</w:t>
      </w:r>
      <w:r w:rsidR="001B7C87" w:rsidRPr="001B7C87">
        <w:rPr>
          <w:sz w:val="28"/>
          <w:szCs w:val="28"/>
          <w:lang w:eastAsia="ru-RU"/>
        </w:rPr>
        <w:t xml:space="preserve"> пункт 18 в новой редакции:</w:t>
      </w:r>
    </w:p>
    <w:p w:rsidR="001B7C87" w:rsidRPr="001B7C87" w:rsidRDefault="001B7C87" w:rsidP="001B7C87">
      <w:pPr>
        <w:widowControl w:val="0"/>
        <w:suppressAutoHyphens w:val="0"/>
        <w:autoSpaceDE w:val="0"/>
        <w:autoSpaceDN w:val="0"/>
        <w:adjustRightInd w:val="0"/>
        <w:ind w:firstLine="540"/>
        <w:jc w:val="both"/>
        <w:rPr>
          <w:sz w:val="28"/>
          <w:szCs w:val="28"/>
          <w:lang w:eastAsia="ru-RU"/>
        </w:rPr>
      </w:pPr>
      <w:r w:rsidRPr="001B7C87">
        <w:rPr>
          <w:sz w:val="28"/>
          <w:szCs w:val="28"/>
          <w:lang w:eastAsia="ru-RU"/>
        </w:rPr>
        <w:t>«18.</w:t>
      </w:r>
      <w:r w:rsidRPr="001B7C87">
        <w:rPr>
          <w:rFonts w:ascii="Arial" w:hAnsi="Arial" w:cs="Arial"/>
          <w:lang w:eastAsia="ru-RU"/>
        </w:rPr>
        <w:t xml:space="preserve"> </w:t>
      </w:r>
      <w:r w:rsidRPr="001B7C87">
        <w:rPr>
          <w:sz w:val="28"/>
          <w:szCs w:val="28"/>
          <w:lang w:eastAsia="ru-RU"/>
        </w:rPr>
        <w:t>Контрольные (надзорные) мероприятия, за исключением контрольных (надзорных) мероприятий без взаимодействия, могут проводиться на внеплановой основе и при наличии оснований, предусмотренным Федеральным законом от 31.07.2020 № 248-ФЗ.</w:t>
      </w:r>
    </w:p>
    <w:p w:rsidR="001B7C87" w:rsidRPr="001B7C87" w:rsidRDefault="001B7C87" w:rsidP="001B7C87">
      <w:pPr>
        <w:widowControl w:val="0"/>
        <w:suppressAutoHyphens w:val="0"/>
        <w:autoSpaceDE w:val="0"/>
        <w:autoSpaceDN w:val="0"/>
        <w:adjustRightInd w:val="0"/>
        <w:ind w:firstLine="540"/>
        <w:jc w:val="both"/>
        <w:rPr>
          <w:sz w:val="28"/>
          <w:szCs w:val="28"/>
          <w:lang w:eastAsia="ru-RU"/>
        </w:rPr>
      </w:pPr>
      <w:r w:rsidRPr="001B7C87">
        <w:rPr>
          <w:sz w:val="28"/>
          <w:szCs w:val="28"/>
          <w:lang w:eastAsia="ru-RU"/>
        </w:rPr>
        <w:t>Решение о проведении внепланового контрольного (надзорного) мероприятия принимается с учетом индикаторов риска нарушения обязательных требований.</w:t>
      </w:r>
    </w:p>
    <w:p w:rsidR="001B7C87" w:rsidRPr="001B7C87" w:rsidRDefault="001B7C87" w:rsidP="001B7C87">
      <w:pPr>
        <w:widowControl w:val="0"/>
        <w:suppressAutoHyphens w:val="0"/>
        <w:autoSpaceDE w:val="0"/>
        <w:autoSpaceDN w:val="0"/>
        <w:adjustRightInd w:val="0"/>
        <w:ind w:firstLine="540"/>
        <w:jc w:val="both"/>
        <w:rPr>
          <w:sz w:val="28"/>
          <w:szCs w:val="28"/>
          <w:lang w:eastAsia="ru-RU"/>
        </w:rPr>
      </w:pPr>
      <w:r w:rsidRPr="001B7C87">
        <w:rPr>
          <w:sz w:val="28"/>
          <w:szCs w:val="28"/>
          <w:lang w:eastAsia="ru-RU"/>
        </w:rPr>
        <w:t>Перечень индикаторов риска нарушения обязательных требований, используемых для определения необходимости проведения внеплановых контрольных (надзорных) мероприятий при осуществлении муниципального автодорожного контроля устанавливается решени</w:t>
      </w:r>
      <w:r w:rsidR="00310BBD">
        <w:rPr>
          <w:sz w:val="28"/>
          <w:szCs w:val="28"/>
          <w:lang w:eastAsia="ru-RU"/>
        </w:rPr>
        <w:t xml:space="preserve">ем Совета депутатов Успенского </w:t>
      </w:r>
      <w:r w:rsidRPr="001B7C87">
        <w:rPr>
          <w:sz w:val="28"/>
          <w:szCs w:val="28"/>
          <w:lang w:eastAsia="ru-RU"/>
        </w:rPr>
        <w:t>сельского поселения.».</w:t>
      </w:r>
    </w:p>
    <w:p w:rsidR="001B7C87" w:rsidRPr="00CB3E15" w:rsidRDefault="001B7C87" w:rsidP="00CB3E15">
      <w:pPr>
        <w:autoSpaceDE w:val="0"/>
        <w:autoSpaceDN w:val="0"/>
        <w:adjustRightInd w:val="0"/>
        <w:ind w:firstLine="539"/>
        <w:contextualSpacing/>
        <w:jc w:val="both"/>
        <w:rPr>
          <w:sz w:val="28"/>
          <w:szCs w:val="28"/>
        </w:rPr>
      </w:pPr>
    </w:p>
    <w:p w:rsidR="00773E45" w:rsidRDefault="0097154D" w:rsidP="00094F5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773E45" w:rsidRPr="00B96FC5">
        <w:rPr>
          <w:rFonts w:ascii="Times New Roman" w:hAnsi="Times New Roman" w:cs="Times New Roman"/>
          <w:sz w:val="28"/>
          <w:szCs w:val="28"/>
        </w:rPr>
        <w:t xml:space="preserve">. Опубликовать настоящее решение </w:t>
      </w:r>
      <w:r w:rsidR="00310BBD">
        <w:rPr>
          <w:rFonts w:ascii="Times New Roman" w:hAnsi="Times New Roman" w:cs="Times New Roman"/>
          <w:sz w:val="28"/>
          <w:szCs w:val="28"/>
        </w:rPr>
        <w:t>в бюллетене «Успенские новости</w:t>
      </w:r>
      <w:r w:rsidR="00773E45" w:rsidRPr="00B96FC5">
        <w:rPr>
          <w:rFonts w:ascii="Times New Roman" w:hAnsi="Times New Roman" w:cs="Times New Roman"/>
          <w:sz w:val="28"/>
          <w:szCs w:val="28"/>
        </w:rPr>
        <w:t>» и разместить на официальном сайте администрации поселения в сети «Интернет».</w:t>
      </w:r>
    </w:p>
    <w:p w:rsidR="00310BBD" w:rsidRDefault="00310BBD" w:rsidP="00094F50">
      <w:pPr>
        <w:pStyle w:val="ConsPlusNormal"/>
        <w:widowControl/>
        <w:ind w:firstLine="709"/>
        <w:jc w:val="both"/>
        <w:rPr>
          <w:rFonts w:ascii="Times New Roman" w:hAnsi="Times New Roman" w:cs="Times New Roman"/>
          <w:sz w:val="28"/>
          <w:szCs w:val="28"/>
        </w:rPr>
      </w:pPr>
    </w:p>
    <w:p w:rsidR="00310BBD" w:rsidRPr="00B96FC5" w:rsidRDefault="00310BBD" w:rsidP="00094F50">
      <w:pPr>
        <w:pStyle w:val="ConsPlusNormal"/>
        <w:widowControl/>
        <w:ind w:firstLine="709"/>
        <w:jc w:val="both"/>
        <w:rPr>
          <w:rFonts w:ascii="Times New Roman" w:hAnsi="Times New Roman" w:cs="Times New Roman"/>
          <w:sz w:val="28"/>
          <w:szCs w:val="28"/>
        </w:rPr>
      </w:pPr>
    </w:p>
    <w:p w:rsidR="000B45BE" w:rsidRPr="000B45BE" w:rsidRDefault="000B45BE" w:rsidP="000B45BE">
      <w:pPr>
        <w:suppressAutoHyphens w:val="0"/>
        <w:jc w:val="both"/>
        <w:rPr>
          <w:sz w:val="28"/>
          <w:szCs w:val="28"/>
          <w:lang w:eastAsia="ru-RU"/>
        </w:rPr>
      </w:pPr>
      <w:r w:rsidRPr="000B45BE">
        <w:rPr>
          <w:sz w:val="28"/>
          <w:szCs w:val="28"/>
          <w:lang w:eastAsia="ru-RU"/>
        </w:rPr>
        <w:t>Проект подготовил и завизировал</w:t>
      </w:r>
    </w:p>
    <w:p w:rsidR="000B45BE" w:rsidRPr="000B45BE" w:rsidRDefault="000B45BE" w:rsidP="000B45BE">
      <w:pPr>
        <w:suppressAutoHyphens w:val="0"/>
        <w:rPr>
          <w:sz w:val="28"/>
          <w:szCs w:val="28"/>
          <w:lang w:eastAsia="ru-RU"/>
        </w:rPr>
      </w:pPr>
      <w:r w:rsidRPr="000B45BE">
        <w:rPr>
          <w:sz w:val="28"/>
          <w:szCs w:val="28"/>
          <w:lang w:eastAsia="ru-RU"/>
        </w:rPr>
        <w:t xml:space="preserve">старший служащий                                                         </w:t>
      </w:r>
      <w:proofErr w:type="spellStart"/>
      <w:r w:rsidRPr="000B45BE">
        <w:rPr>
          <w:sz w:val="28"/>
          <w:szCs w:val="28"/>
          <w:lang w:eastAsia="ru-RU"/>
        </w:rPr>
        <w:t>Ю.М.Бадичева</w:t>
      </w:r>
      <w:proofErr w:type="spellEnd"/>
    </w:p>
    <w:p w:rsidR="000B45BE" w:rsidRPr="000B45BE" w:rsidRDefault="000B45BE" w:rsidP="000B45BE">
      <w:pPr>
        <w:suppressAutoHyphens w:val="0"/>
        <w:rPr>
          <w:sz w:val="28"/>
          <w:szCs w:val="28"/>
          <w:lang w:eastAsia="ru-RU"/>
        </w:rPr>
      </w:pPr>
      <w:r w:rsidRPr="000B45BE">
        <w:rPr>
          <w:sz w:val="28"/>
          <w:szCs w:val="28"/>
          <w:lang w:eastAsia="ru-RU"/>
        </w:rPr>
        <w:t>Антикоррупционная и правовая экспертиза</w:t>
      </w:r>
    </w:p>
    <w:p w:rsidR="000B45BE" w:rsidRPr="000B45BE" w:rsidRDefault="000B45BE" w:rsidP="000B45BE">
      <w:pPr>
        <w:suppressAutoHyphens w:val="0"/>
        <w:rPr>
          <w:sz w:val="28"/>
          <w:szCs w:val="28"/>
          <w:lang w:eastAsia="ru-RU"/>
        </w:rPr>
      </w:pPr>
      <w:r w:rsidRPr="000B45BE">
        <w:rPr>
          <w:sz w:val="28"/>
          <w:szCs w:val="28"/>
          <w:lang w:eastAsia="ru-RU"/>
        </w:rPr>
        <w:t xml:space="preserve">прокурора </w:t>
      </w:r>
      <w:proofErr w:type="spellStart"/>
      <w:r w:rsidRPr="000B45BE">
        <w:rPr>
          <w:sz w:val="28"/>
          <w:szCs w:val="28"/>
          <w:lang w:eastAsia="ru-RU"/>
        </w:rPr>
        <w:t>Чудовского</w:t>
      </w:r>
      <w:proofErr w:type="spellEnd"/>
      <w:r w:rsidRPr="000B45BE">
        <w:rPr>
          <w:sz w:val="28"/>
          <w:szCs w:val="28"/>
          <w:lang w:eastAsia="ru-RU"/>
        </w:rPr>
        <w:t xml:space="preserve"> района                                                                        </w:t>
      </w:r>
    </w:p>
    <w:p w:rsidR="000B45BE" w:rsidRPr="000B45BE" w:rsidRDefault="000B45BE" w:rsidP="000B45BE">
      <w:pPr>
        <w:suppressAutoHyphens w:val="0"/>
        <w:jc w:val="center"/>
        <w:rPr>
          <w:sz w:val="28"/>
          <w:szCs w:val="28"/>
          <w:lang w:eastAsia="ru-RU"/>
        </w:rPr>
      </w:pPr>
    </w:p>
    <w:p w:rsidR="00D16851" w:rsidRDefault="00D16851" w:rsidP="00D16851">
      <w:pPr>
        <w:jc w:val="both"/>
        <w:rPr>
          <w:sz w:val="28"/>
          <w:szCs w:val="28"/>
        </w:rPr>
      </w:pPr>
    </w:p>
    <w:p w:rsidR="00514643" w:rsidRDefault="00514643" w:rsidP="0009027B">
      <w:pPr>
        <w:tabs>
          <w:tab w:val="left" w:pos="6810"/>
        </w:tabs>
        <w:rPr>
          <w:sz w:val="28"/>
          <w:szCs w:val="28"/>
        </w:rPr>
      </w:pPr>
    </w:p>
    <w:sectPr w:rsidR="00514643" w:rsidSect="0009027B">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847"/>
    <w:multiLevelType w:val="hybridMultilevel"/>
    <w:tmpl w:val="A726D050"/>
    <w:lvl w:ilvl="0" w:tplc="357E991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905D65"/>
    <w:multiLevelType w:val="hybridMultilevel"/>
    <w:tmpl w:val="E9E826FE"/>
    <w:lvl w:ilvl="0" w:tplc="F2C039A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FC1C73"/>
    <w:multiLevelType w:val="hybridMultilevel"/>
    <w:tmpl w:val="73D4EDB4"/>
    <w:lvl w:ilvl="0" w:tplc="9FA03C18">
      <w:start w:val="1"/>
      <w:numFmt w:val="decimal"/>
      <w:lvlText w:val="%1."/>
      <w:lvlJc w:val="left"/>
      <w:pPr>
        <w:tabs>
          <w:tab w:val="num" w:pos="405"/>
        </w:tabs>
        <w:ind w:left="405" w:hanging="4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405C5299"/>
    <w:multiLevelType w:val="hybridMultilevel"/>
    <w:tmpl w:val="F33CE2D0"/>
    <w:lvl w:ilvl="0" w:tplc="CC42928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51"/>
    <w:rsid w:val="000242AF"/>
    <w:rsid w:val="0009027B"/>
    <w:rsid w:val="00094F50"/>
    <w:rsid w:val="000B45BE"/>
    <w:rsid w:val="001136E5"/>
    <w:rsid w:val="00173C77"/>
    <w:rsid w:val="00174004"/>
    <w:rsid w:val="001927A0"/>
    <w:rsid w:val="001B026F"/>
    <w:rsid w:val="001B7C87"/>
    <w:rsid w:val="001E1B5C"/>
    <w:rsid w:val="0021441B"/>
    <w:rsid w:val="002358D2"/>
    <w:rsid w:val="00242681"/>
    <w:rsid w:val="00247E47"/>
    <w:rsid w:val="00254787"/>
    <w:rsid w:val="0026221B"/>
    <w:rsid w:val="002955C8"/>
    <w:rsid w:val="002B014F"/>
    <w:rsid w:val="00310BBD"/>
    <w:rsid w:val="00347722"/>
    <w:rsid w:val="00371882"/>
    <w:rsid w:val="00401C1F"/>
    <w:rsid w:val="00417CB6"/>
    <w:rsid w:val="004360A6"/>
    <w:rsid w:val="004B583B"/>
    <w:rsid w:val="004D06B3"/>
    <w:rsid w:val="004E43A4"/>
    <w:rsid w:val="00512ADB"/>
    <w:rsid w:val="00514643"/>
    <w:rsid w:val="00584D0C"/>
    <w:rsid w:val="005B3E36"/>
    <w:rsid w:val="005E5345"/>
    <w:rsid w:val="005F092B"/>
    <w:rsid w:val="006322C8"/>
    <w:rsid w:val="00632729"/>
    <w:rsid w:val="00644D38"/>
    <w:rsid w:val="006656AA"/>
    <w:rsid w:val="00677965"/>
    <w:rsid w:val="006A75F4"/>
    <w:rsid w:val="00773E45"/>
    <w:rsid w:val="007879C0"/>
    <w:rsid w:val="007A3DF2"/>
    <w:rsid w:val="007A3FBF"/>
    <w:rsid w:val="008116D2"/>
    <w:rsid w:val="008146CF"/>
    <w:rsid w:val="008224B4"/>
    <w:rsid w:val="008244C6"/>
    <w:rsid w:val="00855FB6"/>
    <w:rsid w:val="00861BBC"/>
    <w:rsid w:val="008A3AC5"/>
    <w:rsid w:val="0097154D"/>
    <w:rsid w:val="009925BE"/>
    <w:rsid w:val="009C0EE9"/>
    <w:rsid w:val="00A71C8E"/>
    <w:rsid w:val="00A86F12"/>
    <w:rsid w:val="00B17839"/>
    <w:rsid w:val="00B3206F"/>
    <w:rsid w:val="00B677DA"/>
    <w:rsid w:val="00B7204C"/>
    <w:rsid w:val="00B952DD"/>
    <w:rsid w:val="00BB444C"/>
    <w:rsid w:val="00BD5ED5"/>
    <w:rsid w:val="00BF7931"/>
    <w:rsid w:val="00C650EB"/>
    <w:rsid w:val="00C812F0"/>
    <w:rsid w:val="00C96746"/>
    <w:rsid w:val="00CB3E15"/>
    <w:rsid w:val="00CD00AD"/>
    <w:rsid w:val="00CD28DA"/>
    <w:rsid w:val="00CE1F20"/>
    <w:rsid w:val="00CE3727"/>
    <w:rsid w:val="00D16851"/>
    <w:rsid w:val="00D60EDA"/>
    <w:rsid w:val="00DA371F"/>
    <w:rsid w:val="00DB5B53"/>
    <w:rsid w:val="00DF2FC5"/>
    <w:rsid w:val="00E13579"/>
    <w:rsid w:val="00E154DF"/>
    <w:rsid w:val="00E3622C"/>
    <w:rsid w:val="00F71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E5F6D-03DD-4751-A4BE-367E46EA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85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6851"/>
    <w:pPr>
      <w:suppressAutoHyphens w:val="0"/>
      <w:spacing w:before="100" w:beforeAutospacing="1" w:after="100" w:afterAutospacing="1"/>
    </w:pPr>
    <w:rPr>
      <w:sz w:val="24"/>
      <w:szCs w:val="24"/>
      <w:lang w:eastAsia="ru-RU"/>
    </w:rPr>
  </w:style>
  <w:style w:type="table" w:styleId="a4">
    <w:name w:val="Table Grid"/>
    <w:basedOn w:val="a1"/>
    <w:rsid w:val="00D1685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71C8E"/>
    <w:rPr>
      <w:rFonts w:ascii="Tahoma" w:hAnsi="Tahoma" w:cs="Tahoma"/>
      <w:sz w:val="16"/>
      <w:szCs w:val="16"/>
    </w:rPr>
  </w:style>
  <w:style w:type="character" w:customStyle="1" w:styleId="a6">
    <w:name w:val="Текст выноски Знак"/>
    <w:basedOn w:val="a0"/>
    <w:link w:val="a5"/>
    <w:uiPriority w:val="99"/>
    <w:semiHidden/>
    <w:rsid w:val="00A71C8E"/>
    <w:rPr>
      <w:rFonts w:ascii="Tahoma" w:eastAsia="Times New Roman" w:hAnsi="Tahoma" w:cs="Tahoma"/>
      <w:sz w:val="16"/>
      <w:szCs w:val="16"/>
      <w:lang w:eastAsia="ar-SA"/>
    </w:rPr>
  </w:style>
  <w:style w:type="paragraph" w:styleId="a7">
    <w:name w:val="List Paragraph"/>
    <w:basedOn w:val="a"/>
    <w:uiPriority w:val="34"/>
    <w:qFormat/>
    <w:rsid w:val="00F71F37"/>
    <w:pPr>
      <w:ind w:left="720"/>
      <w:contextualSpacing/>
    </w:pPr>
  </w:style>
  <w:style w:type="paragraph" w:customStyle="1" w:styleId="ConsPlusNormal">
    <w:name w:val="ConsPlusNormal"/>
    <w:link w:val="ConsPlusNormal0"/>
    <w:rsid w:val="009925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925BE"/>
    <w:rPr>
      <w:rFonts w:ascii="Arial" w:eastAsia="Times New Roman" w:hAnsi="Arial" w:cs="Arial"/>
      <w:sz w:val="20"/>
      <w:szCs w:val="20"/>
      <w:lang w:eastAsia="ru-RU"/>
    </w:rPr>
  </w:style>
  <w:style w:type="paragraph" w:styleId="a8">
    <w:name w:val="Body Text"/>
    <w:basedOn w:val="a"/>
    <w:link w:val="a9"/>
    <w:rsid w:val="009C0EE9"/>
    <w:pPr>
      <w:suppressAutoHyphens w:val="0"/>
      <w:spacing w:after="120"/>
    </w:pPr>
    <w:rPr>
      <w:sz w:val="24"/>
      <w:szCs w:val="24"/>
    </w:rPr>
  </w:style>
  <w:style w:type="character" w:customStyle="1" w:styleId="a9">
    <w:name w:val="Основной текст Знак"/>
    <w:basedOn w:val="a0"/>
    <w:link w:val="a8"/>
    <w:rsid w:val="009C0EE9"/>
    <w:rPr>
      <w:rFonts w:ascii="Times New Roman" w:eastAsia="Times New Roman" w:hAnsi="Times New Roman" w:cs="Times New Roman"/>
      <w:sz w:val="24"/>
      <w:szCs w:val="24"/>
      <w:lang w:eastAsia="ar-SA"/>
    </w:rPr>
  </w:style>
  <w:style w:type="paragraph" w:styleId="aa">
    <w:name w:val="No Spacing"/>
    <w:qFormat/>
    <w:rsid w:val="00CE3727"/>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26221B"/>
    <w:pPr>
      <w:widowControl w:val="0"/>
      <w:suppressAutoHyphens/>
      <w:autoSpaceDN w:val="0"/>
      <w:spacing w:after="0" w:line="240" w:lineRule="auto"/>
      <w:textAlignment w:val="baseline"/>
    </w:pPr>
    <w:rPr>
      <w:rFonts w:ascii="Arial" w:eastAsia="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823254">
      <w:bodyDiv w:val="1"/>
      <w:marLeft w:val="0"/>
      <w:marRight w:val="0"/>
      <w:marTop w:val="0"/>
      <w:marBottom w:val="0"/>
      <w:divBdr>
        <w:top w:val="none" w:sz="0" w:space="0" w:color="auto"/>
        <w:left w:val="none" w:sz="0" w:space="0" w:color="auto"/>
        <w:bottom w:val="none" w:sz="0" w:space="0" w:color="auto"/>
        <w:right w:val="none" w:sz="0" w:space="0" w:color="auto"/>
      </w:divBdr>
    </w:div>
    <w:div w:id="13663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Эксперт</cp:lastModifiedBy>
  <cp:revision>2</cp:revision>
  <cp:lastPrinted>2024-09-13T07:57:00Z</cp:lastPrinted>
  <dcterms:created xsi:type="dcterms:W3CDTF">2024-09-13T10:47:00Z</dcterms:created>
  <dcterms:modified xsi:type="dcterms:W3CDTF">2024-09-13T10:47:00Z</dcterms:modified>
</cp:coreProperties>
</file>