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550" w:rsidRPr="001D0550" w:rsidRDefault="00D2427F" w:rsidP="001D0550">
      <w:pPr>
        <w:pStyle w:val="ad"/>
        <w:jc w:val="right"/>
        <w:rPr>
          <w:rFonts w:eastAsia="Calibri"/>
        </w:rPr>
      </w:pPr>
      <w:r>
        <w:rPr>
          <w:rFonts w:eastAsia="Calibri"/>
        </w:rPr>
        <w:t>ПРОЕКТ</w:t>
      </w:r>
    </w:p>
    <w:p w:rsidR="00CA2B99" w:rsidRPr="0052653F" w:rsidRDefault="00CA2B99">
      <w:pPr>
        <w:jc w:val="both"/>
        <w:rPr>
          <w:sz w:val="28"/>
          <w:szCs w:val="28"/>
        </w:rPr>
      </w:pPr>
    </w:p>
    <w:p w:rsidR="003B57F7" w:rsidRPr="003B57F7" w:rsidRDefault="003B57F7" w:rsidP="003B57F7">
      <w:pPr>
        <w:jc w:val="center"/>
        <w:rPr>
          <w:b/>
          <w:sz w:val="28"/>
          <w:szCs w:val="28"/>
        </w:rPr>
      </w:pPr>
      <w:r w:rsidRPr="003B57F7">
        <w:rPr>
          <w:b/>
          <w:sz w:val="28"/>
          <w:szCs w:val="28"/>
        </w:rPr>
        <w:t xml:space="preserve">ПРАВИЛА ЗЕМЛЕПОЛЬЗОВАНИЯ И ЗАСТРОЙКИ </w:t>
      </w:r>
    </w:p>
    <w:p w:rsidR="003B57F7" w:rsidRPr="003B57F7" w:rsidRDefault="003B57F7" w:rsidP="003B57F7">
      <w:pPr>
        <w:jc w:val="center"/>
        <w:rPr>
          <w:b/>
          <w:sz w:val="28"/>
          <w:szCs w:val="28"/>
        </w:rPr>
      </w:pPr>
      <w:r w:rsidRPr="003B57F7">
        <w:rPr>
          <w:b/>
          <w:sz w:val="28"/>
          <w:szCs w:val="28"/>
        </w:rPr>
        <w:t>МУНИЦИПАЛЬНОГО ОБРАЗОВАНИЯ</w:t>
      </w:r>
    </w:p>
    <w:p w:rsidR="003B57F7" w:rsidRPr="00D2427F" w:rsidRDefault="00C7268B" w:rsidP="003B57F7">
      <w:pPr>
        <w:jc w:val="center"/>
        <w:rPr>
          <w:b/>
          <w:sz w:val="28"/>
          <w:szCs w:val="28"/>
        </w:rPr>
      </w:pPr>
      <w:r>
        <w:rPr>
          <w:b/>
          <w:sz w:val="28"/>
          <w:szCs w:val="28"/>
        </w:rPr>
        <w:t>УСПЕНСКОЕ СЕЛЬСКОЕ ПОСЕЛЕНИЕ</w:t>
      </w:r>
    </w:p>
    <w:p w:rsidR="003B57F7" w:rsidRPr="003B57F7" w:rsidRDefault="00C7268B" w:rsidP="003B57F7">
      <w:pPr>
        <w:jc w:val="center"/>
        <w:rPr>
          <w:b/>
          <w:sz w:val="28"/>
          <w:szCs w:val="28"/>
        </w:rPr>
      </w:pPr>
      <w:r>
        <w:rPr>
          <w:b/>
          <w:sz w:val="28"/>
          <w:szCs w:val="28"/>
        </w:rPr>
        <w:t>ЧУДОВСКОГО</w:t>
      </w:r>
      <w:r w:rsidR="003B57F7" w:rsidRPr="00D2427F">
        <w:rPr>
          <w:b/>
          <w:sz w:val="28"/>
          <w:szCs w:val="28"/>
        </w:rPr>
        <w:t xml:space="preserve"> </w:t>
      </w:r>
      <w:r w:rsidR="003B57F7" w:rsidRPr="003B57F7">
        <w:rPr>
          <w:b/>
          <w:sz w:val="28"/>
          <w:szCs w:val="28"/>
        </w:rPr>
        <w:t>МУНИЦИПАЛЬНОГО РАЙОНА</w:t>
      </w:r>
    </w:p>
    <w:p w:rsidR="00E128F3" w:rsidRPr="003B57F7" w:rsidRDefault="00E92048" w:rsidP="003B57F7">
      <w:pPr>
        <w:jc w:val="center"/>
        <w:rPr>
          <w:b/>
          <w:sz w:val="28"/>
          <w:szCs w:val="28"/>
        </w:rPr>
      </w:pPr>
      <w:r>
        <w:rPr>
          <w:b/>
          <w:sz w:val="28"/>
          <w:szCs w:val="28"/>
        </w:rPr>
        <w:t>НОВГОРОДСКОЙ ОБЛАСТИ</w:t>
      </w:r>
    </w:p>
    <w:p w:rsidR="004610AC" w:rsidRPr="00E66156" w:rsidRDefault="004610AC" w:rsidP="004610AC">
      <w:pPr>
        <w:jc w:val="center"/>
        <w:rPr>
          <w:b/>
          <w:sz w:val="28"/>
          <w:szCs w:val="28"/>
        </w:rPr>
      </w:pPr>
    </w:p>
    <w:p w:rsidR="00CA2B99" w:rsidRDefault="00CA2B99" w:rsidP="00CA2B99">
      <w:pPr>
        <w:jc w:val="center"/>
        <w:rPr>
          <w:sz w:val="28"/>
          <w:szCs w:val="28"/>
        </w:rPr>
      </w:pPr>
    </w:p>
    <w:p w:rsidR="00F51805" w:rsidRPr="00B2499D" w:rsidRDefault="005739BF" w:rsidP="00B2499D">
      <w:pPr>
        <w:pStyle w:val="1"/>
      </w:pPr>
      <w:bookmarkStart w:id="0" w:name="_Toc395562048"/>
      <w:bookmarkStart w:id="1" w:name="_Toc403727665"/>
      <w:r w:rsidRPr="00B2499D">
        <w:t>ЧАСТЬ I. ПОРЯДОК ПРИМЕНЕНИЯ ПРАВИЛ ЗЕМЛЕПОЛЬЗОВАНИЯ И ЗАСТРОЙКИ И ВНЕСЕНИЯ ИЗМЕНЕНИЙ В УКАЗАННЫЕ ПРАВИЛА</w:t>
      </w:r>
      <w:bookmarkEnd w:id="0"/>
      <w:bookmarkEnd w:id="1"/>
    </w:p>
    <w:p w:rsidR="00F51805" w:rsidRPr="0052653F" w:rsidRDefault="00F51805" w:rsidP="00854B2C">
      <w:pPr>
        <w:pStyle w:val="1"/>
      </w:pPr>
      <w:bookmarkStart w:id="2" w:name="_Toc395562049"/>
      <w:bookmarkStart w:id="3" w:name="_Toc403727666"/>
      <w:r w:rsidRPr="0052653F">
        <w:t xml:space="preserve">Глава 1. </w:t>
      </w:r>
      <w:r w:rsidR="00DA4198" w:rsidRPr="0052653F">
        <w:t>Общие положения по применению правил</w:t>
      </w:r>
      <w:bookmarkEnd w:id="2"/>
      <w:bookmarkEnd w:id="3"/>
    </w:p>
    <w:p w:rsidR="00F51805" w:rsidRDefault="00F51805" w:rsidP="00DA4198">
      <w:pPr>
        <w:pStyle w:val="2"/>
        <w:ind w:firstLine="708"/>
        <w:rPr>
          <w:szCs w:val="28"/>
        </w:rPr>
      </w:pPr>
      <w:bookmarkStart w:id="4" w:name="_Toc395562050"/>
      <w:bookmarkStart w:id="5" w:name="_Toc403727667"/>
      <w:r w:rsidRPr="0052653F">
        <w:rPr>
          <w:szCs w:val="28"/>
        </w:rPr>
        <w:t xml:space="preserve">Статья 1. </w:t>
      </w:r>
      <w:r w:rsidR="00B826A6" w:rsidRPr="00B826A6">
        <w:rPr>
          <w:szCs w:val="28"/>
        </w:rPr>
        <w:t>Предмет правил землепользования и застройки</w:t>
      </w:r>
      <w:bookmarkEnd w:id="4"/>
      <w:bookmarkEnd w:id="5"/>
      <w:r w:rsidR="00403777">
        <w:rPr>
          <w:szCs w:val="28"/>
        </w:rPr>
        <w:t xml:space="preserve"> поселения</w:t>
      </w:r>
    </w:p>
    <w:p w:rsidR="00967FB0" w:rsidRDefault="00B826A6" w:rsidP="00967FB0">
      <w:pPr>
        <w:pStyle w:val="ad"/>
        <w:ind w:firstLine="708"/>
      </w:pPr>
      <w:r>
        <w:t xml:space="preserve">1. </w:t>
      </w:r>
      <w:r w:rsidR="00967FB0">
        <w:t>Настоящие правила землепользования и застройки муниципального образования</w:t>
      </w:r>
      <w:r w:rsidR="00E92048">
        <w:t xml:space="preserve"> </w:t>
      </w:r>
      <w:r w:rsidR="00C7268B">
        <w:t>Успенское сельское поселение</w:t>
      </w:r>
      <w:r w:rsidR="00E92048" w:rsidRPr="00D2427F">
        <w:t xml:space="preserve"> </w:t>
      </w:r>
      <w:r w:rsidR="00C7268B">
        <w:t>Чудовского</w:t>
      </w:r>
      <w:r w:rsidR="00D2427F" w:rsidRPr="00D2427F">
        <w:t xml:space="preserve"> </w:t>
      </w:r>
      <w:r w:rsidR="00967FB0" w:rsidRPr="00D2427F">
        <w:t xml:space="preserve">муниципального района </w:t>
      </w:r>
      <w:r w:rsidR="00E92048" w:rsidRPr="00D2427F">
        <w:t>Новгородской области</w:t>
      </w:r>
      <w:r w:rsidR="00967FB0" w:rsidRPr="00D2427F">
        <w:t xml:space="preserve"> (далее – Правила) выполнены в соответствии с Градостроительным кодексом Российской Федерации, Земельным кодексом Российской Федерации, Федер</w:t>
      </w:r>
      <w:r w:rsidR="003B57F7" w:rsidRPr="00D2427F">
        <w:t xml:space="preserve">альным законом от </w:t>
      </w:r>
      <w:r w:rsidR="00967FB0" w:rsidRPr="00D2427F">
        <w:t xml:space="preserve">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sidR="00E92048" w:rsidRPr="00D2427F">
        <w:t>Новгородской области</w:t>
      </w:r>
      <w:r w:rsidR="00967FB0" w:rsidRPr="00D2427F">
        <w:t xml:space="preserve">, Уставом муниципального образования </w:t>
      </w:r>
      <w:r w:rsidR="00C7268B">
        <w:t>Успенское сельское поселение</w:t>
      </w:r>
      <w:r w:rsidR="00E92048" w:rsidRPr="00D2427F">
        <w:t xml:space="preserve"> </w:t>
      </w:r>
      <w:r w:rsidR="00C7268B">
        <w:t>Чудовского</w:t>
      </w:r>
      <w:r w:rsidR="00D2427F" w:rsidRPr="00D2427F">
        <w:t xml:space="preserve"> </w:t>
      </w:r>
      <w:r w:rsidR="003B57F7" w:rsidRPr="00D2427F">
        <w:t xml:space="preserve">муниципального района </w:t>
      </w:r>
      <w:r w:rsidR="00E92048" w:rsidRPr="00D2427F">
        <w:t>Новгородской области</w:t>
      </w:r>
      <w:r w:rsidR="00967FB0" w:rsidRPr="00D2427F">
        <w:t>, иными муниципальными правовыми акт</w:t>
      </w:r>
      <w:r w:rsidR="00751FF1" w:rsidRPr="00D2427F">
        <w:t xml:space="preserve">ами муниципального образования </w:t>
      </w:r>
      <w:r w:rsidR="00C7268B">
        <w:t>Успенское сельское поселение</w:t>
      </w:r>
      <w:r w:rsidR="00E92048" w:rsidRPr="00D2427F">
        <w:t xml:space="preserve"> </w:t>
      </w:r>
      <w:r w:rsidR="00C7268B">
        <w:t>Чудовского</w:t>
      </w:r>
      <w:r w:rsidR="00D2427F" w:rsidRPr="00D2427F">
        <w:t xml:space="preserve"> </w:t>
      </w:r>
      <w:r w:rsidR="003B57F7" w:rsidRPr="00D2427F">
        <w:t xml:space="preserve">муниципального района </w:t>
      </w:r>
      <w:r w:rsidR="00E92048" w:rsidRPr="00D2427F">
        <w:t>Новгородской области</w:t>
      </w:r>
      <w:r w:rsidR="00967FB0" w:rsidRPr="00D2427F">
        <w:t xml:space="preserve">, которые регулируют отношения по землепользованию и застройке в муниципальном образовании </w:t>
      </w:r>
      <w:r w:rsidR="00C7268B">
        <w:t>Успенское сельское поселение</w:t>
      </w:r>
      <w:r w:rsidR="00E92048" w:rsidRPr="00D2427F">
        <w:t xml:space="preserve"> </w:t>
      </w:r>
      <w:r w:rsidR="00C7268B">
        <w:t>Чудовского</w:t>
      </w:r>
      <w:r w:rsidR="00D2427F" w:rsidRPr="00D2427F">
        <w:t xml:space="preserve"> </w:t>
      </w:r>
      <w:r w:rsidR="003B57F7" w:rsidRPr="00D2427F">
        <w:t xml:space="preserve">муниципального </w:t>
      </w:r>
      <w:r w:rsidR="003B57F7">
        <w:t xml:space="preserve">района </w:t>
      </w:r>
      <w:r w:rsidR="00E92048">
        <w:t>Новгородской области</w:t>
      </w:r>
      <w:r w:rsidR="003B57F7">
        <w:t xml:space="preserve"> </w:t>
      </w:r>
      <w:r w:rsidR="00751FF1">
        <w:t>(далее также – П</w:t>
      </w:r>
      <w:r w:rsidR="00967FB0">
        <w:t>оселение).</w:t>
      </w:r>
    </w:p>
    <w:p w:rsidR="00967FB0" w:rsidRDefault="00B826A6" w:rsidP="00751FF1">
      <w:pPr>
        <w:pStyle w:val="ad"/>
        <w:ind w:firstLine="708"/>
      </w:pPr>
      <w:r>
        <w:t xml:space="preserve">2. </w:t>
      </w:r>
      <w:r w:rsidR="00967FB0">
        <w:t>Правила являются документом градостроительного зонирования поселения, устанавливающим территориальные зоны, градостроительные регламенты, порядок применения Правил и внесения в них изменений.</w:t>
      </w:r>
    </w:p>
    <w:p w:rsidR="00F51805" w:rsidRPr="0052653F" w:rsidRDefault="00F51805" w:rsidP="00DA4198">
      <w:pPr>
        <w:pStyle w:val="2"/>
        <w:ind w:firstLine="708"/>
        <w:rPr>
          <w:szCs w:val="28"/>
        </w:rPr>
      </w:pPr>
      <w:bookmarkStart w:id="6" w:name="_Toc395562051"/>
      <w:bookmarkStart w:id="7" w:name="_Toc403727668"/>
      <w:r w:rsidRPr="0052653F">
        <w:rPr>
          <w:szCs w:val="28"/>
        </w:rPr>
        <w:t>Статья 2. Основания введения, назначение и состав Правил</w:t>
      </w:r>
      <w:bookmarkEnd w:id="6"/>
      <w:bookmarkEnd w:id="7"/>
    </w:p>
    <w:p w:rsidR="00F51805" w:rsidRPr="0052653F" w:rsidRDefault="00F51805" w:rsidP="009D04C5">
      <w:pPr>
        <w:pStyle w:val="ad"/>
        <w:ind w:firstLine="708"/>
      </w:pPr>
      <w:r w:rsidRPr="0052653F">
        <w:t xml:space="preserve">1. Настоящие Правила в соответствии с Градостроительным кодексом Российской Федерации, Земельным кодексом Российской Федерации вводят Поселение в систему регулирования землепользования и застройки, которая основана на территориальном зонировании, для создания устойчивого развития Поселения,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w:t>
      </w:r>
      <w:r w:rsidRPr="0052653F">
        <w:lastRenderedPageBreak/>
        <w:t>строительства; контроля соответствия регламентам использования территорий строительных намерений застройщиков, завершенных строительством объектов капитального строительства и их последующего использования.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Целями введения системы регулирования землепользования и застройки, основанной на территориальном зонировании, являются:</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00F51805" w:rsidRPr="0052653F">
        <w:rPr>
          <w:rFonts w:ascii="Times New Roman" w:hAnsi="Times New Roman" w:cs="Times New Roman"/>
          <w:sz w:val="28"/>
          <w:szCs w:val="28"/>
        </w:rPr>
        <w:t>) создание условий для реализации планов и программ развития территории муниципального района и Поселения, систем инженерного, транспортного обеспечения и социального обслуживания, сохранения окружающей среды и объектов культурного наследия;</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w:t>
      </w:r>
      <w:r w:rsidR="00F51805" w:rsidRPr="0052653F">
        <w:rPr>
          <w:rFonts w:ascii="Times New Roman" w:hAnsi="Times New Roman" w:cs="Times New Roman"/>
          <w:sz w:val="28"/>
          <w:szCs w:val="28"/>
        </w:rPr>
        <w:t>) создание условий для планировки территории Поселения;</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00F51805" w:rsidRPr="0052653F">
        <w:rPr>
          <w:rFonts w:ascii="Times New Roman" w:hAnsi="Times New Roman" w:cs="Times New Roman"/>
          <w:sz w:val="28"/>
          <w:szCs w:val="28"/>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г</w:t>
      </w:r>
      <w:r w:rsidR="00F51805" w:rsidRPr="0052653F">
        <w:rPr>
          <w:rFonts w:ascii="Times New Roman" w:hAnsi="Times New Roman" w:cs="Times New Roman"/>
          <w:sz w:val="28"/>
          <w:szCs w:val="28"/>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регламентами использования территорий;</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w:t>
      </w:r>
      <w:r w:rsidR="00F51805" w:rsidRPr="0052653F">
        <w:rPr>
          <w:rFonts w:ascii="Times New Roman" w:hAnsi="Times New Roman" w:cs="Times New Roman"/>
          <w:sz w:val="28"/>
          <w:szCs w:val="28"/>
        </w:rPr>
        <w:t>) обеспечение свободного доступа граждан к информации и их участия в принятии решений по вопросам развития Поселения,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е</w:t>
      </w:r>
      <w:r w:rsidR="00F51805" w:rsidRPr="0052653F">
        <w:rPr>
          <w:rFonts w:ascii="Times New Roman" w:hAnsi="Times New Roman" w:cs="Times New Roman"/>
          <w:sz w:val="28"/>
          <w:szCs w:val="28"/>
        </w:rPr>
        <w:t xml:space="preserve">) обеспечение </w:t>
      </w:r>
      <w:r w:rsidR="004E3FD6" w:rsidRPr="0052653F">
        <w:rPr>
          <w:rFonts w:ascii="Times New Roman" w:hAnsi="Times New Roman" w:cs="Times New Roman"/>
          <w:sz w:val="28"/>
          <w:szCs w:val="28"/>
        </w:rPr>
        <w:t>контроля соблюдения</w:t>
      </w:r>
      <w:r w:rsidR="00F51805" w:rsidRPr="0052653F">
        <w:rPr>
          <w:rFonts w:ascii="Times New Roman" w:hAnsi="Times New Roman" w:cs="Times New Roman"/>
          <w:sz w:val="28"/>
          <w:szCs w:val="28"/>
        </w:rPr>
        <w:t xml:space="preserve"> прав граждан и юридических лиц.</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Настоящие Правила регламентируют деятельность по:</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установлению, изменению, фиксации границ земель публичного использования и их использованию;</w:t>
      </w:r>
    </w:p>
    <w:p w:rsidR="00F51805" w:rsidRPr="00984884"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проведению публичных слушаний по вопросам градостроительной деятельности </w:t>
      </w:r>
      <w:r w:rsidRPr="00984884">
        <w:rPr>
          <w:rFonts w:ascii="Times New Roman" w:hAnsi="Times New Roman" w:cs="Times New Roman"/>
          <w:sz w:val="28"/>
          <w:szCs w:val="28"/>
        </w:rPr>
        <w:t>(за исключением публичных слушаний по проекту генерального плана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Настоящие Правила применяются наряду с:</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техническими регламентами (до их вступления в</w:t>
      </w:r>
      <w:r w:rsidR="00253239">
        <w:rPr>
          <w:rFonts w:ascii="Times New Roman" w:hAnsi="Times New Roman" w:cs="Times New Roman"/>
          <w:sz w:val="28"/>
          <w:szCs w:val="28"/>
        </w:rPr>
        <w:t xml:space="preserve"> силу в установленном </w:t>
      </w:r>
      <w:r w:rsidR="00A840D8">
        <w:rPr>
          <w:rFonts w:ascii="Times New Roman" w:hAnsi="Times New Roman" w:cs="Times New Roman"/>
          <w:sz w:val="28"/>
          <w:szCs w:val="28"/>
        </w:rPr>
        <w:t>порядке -</w:t>
      </w:r>
      <w:r w:rsidR="00253239">
        <w:rPr>
          <w:rFonts w:ascii="Times New Roman" w:hAnsi="Times New Roman" w:cs="Times New Roman"/>
          <w:sz w:val="28"/>
          <w:szCs w:val="28"/>
        </w:rPr>
        <w:t xml:space="preserve"> </w:t>
      </w:r>
      <w:r w:rsidRPr="0052653F">
        <w:rPr>
          <w:rFonts w:ascii="Times New Roman" w:hAnsi="Times New Roman" w:cs="Times New Roman"/>
          <w:sz w:val="28"/>
          <w:szCs w:val="28"/>
        </w:rPr>
        <w:t xml:space="preserve">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w:t>
      </w:r>
      <w:r w:rsidRPr="0052653F">
        <w:rPr>
          <w:rFonts w:ascii="Times New Roman" w:hAnsi="Times New Roman" w:cs="Times New Roman"/>
          <w:sz w:val="28"/>
          <w:szCs w:val="28"/>
        </w:rPr>
        <w:lastRenderedPageBreak/>
        <w:t>безопасности объектов капитального строительства, защиты имущества, сохранения окружающей природной среды и объектов культурного наследия;</w:t>
      </w:r>
    </w:p>
    <w:p w:rsidR="00F51805" w:rsidRPr="0052653F" w:rsidRDefault="00967FB0"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муниципальн</w:t>
      </w:r>
      <w:r>
        <w:rPr>
          <w:rFonts w:ascii="Times New Roman" w:hAnsi="Times New Roman" w:cs="Times New Roman"/>
          <w:sz w:val="28"/>
          <w:szCs w:val="28"/>
        </w:rPr>
        <w:t>ыми</w:t>
      </w:r>
      <w:r w:rsidRPr="0052653F">
        <w:rPr>
          <w:rFonts w:ascii="Times New Roman" w:hAnsi="Times New Roman" w:cs="Times New Roman"/>
          <w:sz w:val="28"/>
          <w:szCs w:val="28"/>
        </w:rPr>
        <w:t xml:space="preserve"> </w:t>
      </w:r>
      <w:r w:rsidR="00F51805" w:rsidRPr="0052653F">
        <w:rPr>
          <w:rFonts w:ascii="Times New Roman" w:hAnsi="Times New Roman" w:cs="Times New Roman"/>
          <w:sz w:val="28"/>
          <w:szCs w:val="28"/>
        </w:rPr>
        <w:t>нормативными правовыми актами Поселения по вопросам регулирования землепользования и застройки. Указанные акты применяются в части, не противоречащей настоящим Правилам.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5. Настоящие Правила состоят </w:t>
      </w:r>
      <w:r w:rsidR="004875B8" w:rsidRPr="0052653F">
        <w:rPr>
          <w:rFonts w:ascii="Times New Roman" w:hAnsi="Times New Roman" w:cs="Times New Roman"/>
          <w:sz w:val="28"/>
          <w:szCs w:val="28"/>
        </w:rPr>
        <w:t>трех</w:t>
      </w:r>
      <w:r w:rsidRPr="0052653F">
        <w:rPr>
          <w:rFonts w:ascii="Times New Roman" w:hAnsi="Times New Roman" w:cs="Times New Roman"/>
          <w:sz w:val="28"/>
          <w:szCs w:val="28"/>
        </w:rPr>
        <w:t xml:space="preserve"> частей: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Часть </w:t>
      </w:r>
      <w:r w:rsidRPr="0052653F">
        <w:rPr>
          <w:rFonts w:ascii="Times New Roman" w:hAnsi="Times New Roman" w:cs="Times New Roman"/>
          <w:sz w:val="28"/>
          <w:szCs w:val="28"/>
          <w:lang w:val="en-US"/>
        </w:rPr>
        <w:t>I</w:t>
      </w:r>
      <w:r w:rsidRPr="0052653F">
        <w:rPr>
          <w:rFonts w:ascii="Times New Roman" w:hAnsi="Times New Roman" w:cs="Times New Roman"/>
          <w:sz w:val="28"/>
          <w:szCs w:val="28"/>
        </w:rPr>
        <w:t xml:space="preserve">. </w:t>
      </w:r>
      <w:r w:rsidR="00F4528C" w:rsidRPr="0052653F">
        <w:rPr>
          <w:rFonts w:ascii="Times New Roman" w:hAnsi="Times New Roman" w:cs="Times New Roman"/>
          <w:sz w:val="28"/>
          <w:szCs w:val="28"/>
        </w:rPr>
        <w:t>Порядок применения правил землепользования и застройки и внесения изменений в указанные правила</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Часть </w:t>
      </w:r>
      <w:r w:rsidRPr="0052653F">
        <w:rPr>
          <w:rFonts w:ascii="Times New Roman" w:hAnsi="Times New Roman" w:cs="Times New Roman"/>
          <w:sz w:val="28"/>
          <w:szCs w:val="28"/>
          <w:lang w:val="en-US"/>
        </w:rPr>
        <w:t>II</w:t>
      </w:r>
      <w:r w:rsidRPr="0052653F">
        <w:rPr>
          <w:rFonts w:ascii="Times New Roman" w:hAnsi="Times New Roman" w:cs="Times New Roman"/>
          <w:sz w:val="28"/>
          <w:szCs w:val="28"/>
        </w:rPr>
        <w:t xml:space="preserve">. </w:t>
      </w:r>
      <w:r w:rsidR="00F4528C" w:rsidRPr="0052653F">
        <w:rPr>
          <w:rFonts w:ascii="Times New Roman" w:hAnsi="Times New Roman" w:cs="Times New Roman"/>
          <w:sz w:val="28"/>
          <w:szCs w:val="28"/>
        </w:rPr>
        <w:t>Карта градостроительного зонирования</w:t>
      </w:r>
      <w:r w:rsidR="004875B8"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Часть </w:t>
      </w:r>
      <w:r w:rsidRPr="0052653F">
        <w:rPr>
          <w:rFonts w:ascii="Times New Roman" w:hAnsi="Times New Roman" w:cs="Times New Roman"/>
          <w:sz w:val="28"/>
          <w:szCs w:val="28"/>
          <w:lang w:val="en-US"/>
        </w:rPr>
        <w:t>III</w:t>
      </w:r>
      <w:r w:rsidRPr="0052653F">
        <w:rPr>
          <w:rFonts w:ascii="Times New Roman" w:hAnsi="Times New Roman" w:cs="Times New Roman"/>
          <w:sz w:val="28"/>
          <w:szCs w:val="28"/>
        </w:rPr>
        <w:t xml:space="preserve">. </w:t>
      </w:r>
      <w:r w:rsidR="003274CA" w:rsidRPr="0052653F">
        <w:rPr>
          <w:rFonts w:ascii="Times New Roman" w:hAnsi="Times New Roman" w:cs="Times New Roman"/>
          <w:sz w:val="28"/>
          <w:szCs w:val="28"/>
        </w:rPr>
        <w:t>Градостроительные регламенты</w:t>
      </w:r>
      <w:r w:rsidR="004875B8"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Поселения.</w:t>
      </w:r>
    </w:p>
    <w:p w:rsidR="00F51805" w:rsidRPr="0052653F" w:rsidRDefault="00F51805" w:rsidP="008322D6">
      <w:pPr>
        <w:pStyle w:val="2"/>
        <w:ind w:firstLine="708"/>
        <w:rPr>
          <w:szCs w:val="28"/>
        </w:rPr>
      </w:pPr>
      <w:bookmarkStart w:id="8" w:name="_Toc395562052"/>
      <w:bookmarkStart w:id="9" w:name="_Toc403727669"/>
      <w:r w:rsidRPr="0052653F">
        <w:rPr>
          <w:szCs w:val="28"/>
        </w:rPr>
        <w:t>Статья 3. Регламенты использования территорий и их применение</w:t>
      </w:r>
      <w:bookmarkEnd w:id="8"/>
      <w:bookmarkEnd w:id="9"/>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регламентов использования территорий,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Регламент использования территорий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F51805" w:rsidRPr="0052653F" w:rsidRDefault="00F51805" w:rsidP="00F51805">
      <w:pPr>
        <w:pStyle w:val="ConsPlusNormal"/>
        <w:widowControl/>
        <w:ind w:firstLine="709"/>
        <w:jc w:val="both"/>
        <w:rPr>
          <w:rFonts w:ascii="Times New Roman" w:hAnsi="Times New Roman" w:cs="Times New Roman"/>
          <w:sz w:val="28"/>
          <w:szCs w:val="28"/>
        </w:rPr>
      </w:pPr>
      <w:bookmarkStart w:id="10" w:name="а2"/>
      <w:r w:rsidRPr="003F7153">
        <w:rPr>
          <w:rFonts w:ascii="Times New Roman" w:hAnsi="Times New Roman" w:cs="Times New Roman"/>
          <w:sz w:val="28"/>
          <w:szCs w:val="28"/>
        </w:rPr>
        <w:t xml:space="preserve">2. </w:t>
      </w:r>
      <w:bookmarkEnd w:id="10"/>
      <w:r w:rsidRPr="003F7153">
        <w:rPr>
          <w:rFonts w:ascii="Times New Roman" w:hAnsi="Times New Roman" w:cs="Times New Roman"/>
          <w:sz w:val="28"/>
          <w:szCs w:val="28"/>
        </w:rPr>
        <w:t>Регламент использования территорий не устанавливается на земельные участки, указанные в части 6 статьи 36 Градостроительного кодекса Р</w:t>
      </w:r>
      <w:r w:rsidR="003F7153" w:rsidRPr="003F7153">
        <w:rPr>
          <w:rFonts w:ascii="Times New Roman" w:hAnsi="Times New Roman" w:cs="Times New Roman"/>
          <w:sz w:val="28"/>
          <w:szCs w:val="28"/>
        </w:rPr>
        <w:t xml:space="preserve">оссийской </w:t>
      </w:r>
      <w:r w:rsidRPr="003F7153">
        <w:rPr>
          <w:rFonts w:ascii="Times New Roman" w:hAnsi="Times New Roman" w:cs="Times New Roman"/>
          <w:sz w:val="28"/>
          <w:szCs w:val="28"/>
        </w:rPr>
        <w:t>Ф</w:t>
      </w:r>
      <w:r w:rsidR="003F7153" w:rsidRPr="003F7153">
        <w:rPr>
          <w:rFonts w:ascii="Times New Roman" w:hAnsi="Times New Roman" w:cs="Times New Roman"/>
          <w:sz w:val="28"/>
          <w:szCs w:val="28"/>
        </w:rPr>
        <w:t>едерации</w:t>
      </w:r>
      <w:r w:rsidRPr="003F7153">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Порядок использования земель Поселения определяется в соответствии с зонированием его территории, отображенным на картах </w:t>
      </w:r>
      <w:r w:rsidR="00C067C6" w:rsidRPr="0052653F">
        <w:rPr>
          <w:rFonts w:ascii="Times New Roman" w:hAnsi="Times New Roman" w:cs="Times New Roman"/>
          <w:sz w:val="28"/>
          <w:szCs w:val="28"/>
        </w:rPr>
        <w:t>градостроительного</w:t>
      </w:r>
      <w:r w:rsidRPr="0052653F">
        <w:rPr>
          <w:rFonts w:ascii="Times New Roman" w:hAnsi="Times New Roman" w:cs="Times New Roman"/>
          <w:sz w:val="28"/>
          <w:szCs w:val="28"/>
        </w:rPr>
        <w:t xml:space="preserve"> зонирования Поселения (территориальные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Для каждой из территориальных зон Правилами установлен </w:t>
      </w:r>
      <w:r w:rsidR="003274CA" w:rsidRPr="0052653F">
        <w:rPr>
          <w:rFonts w:ascii="Times New Roman" w:hAnsi="Times New Roman" w:cs="Times New Roman"/>
          <w:sz w:val="28"/>
          <w:szCs w:val="28"/>
        </w:rPr>
        <w:t xml:space="preserve">градостроительный </w:t>
      </w:r>
      <w:r w:rsidRPr="0052653F">
        <w:rPr>
          <w:rFonts w:ascii="Times New Roman" w:hAnsi="Times New Roman" w:cs="Times New Roman"/>
          <w:sz w:val="28"/>
          <w:szCs w:val="28"/>
        </w:rPr>
        <w:t>регламент использования территории (</w:t>
      </w:r>
      <w:hyperlink w:anchor="_Часть_III._ГРАДОСТРОИТЕЛЬНЫЕ" w:history="1">
        <w:r w:rsidRPr="0052653F">
          <w:rPr>
            <w:rFonts w:ascii="Times New Roman" w:hAnsi="Times New Roman" w:cs="Times New Roman"/>
            <w:sz w:val="28"/>
            <w:szCs w:val="28"/>
          </w:rPr>
          <w:t>часть II</w:t>
        </w:r>
        <w:r w:rsidR="00C92527" w:rsidRPr="0052653F">
          <w:rPr>
            <w:rFonts w:ascii="Times New Roman" w:hAnsi="Times New Roman" w:cs="Times New Roman"/>
            <w:sz w:val="28"/>
            <w:szCs w:val="28"/>
          </w:rPr>
          <w:t>I</w:t>
        </w:r>
        <w:r w:rsidRPr="0052653F">
          <w:rPr>
            <w:rFonts w:ascii="Times New Roman" w:hAnsi="Times New Roman" w:cs="Times New Roman"/>
            <w:sz w:val="28"/>
            <w:szCs w:val="28"/>
          </w:rPr>
          <w:t xml:space="preserve"> настоящих Правил</w:t>
        </w:r>
      </w:hyperlink>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В отношении земельных участков и объектов капитального строительства всех видов территориальных зон, за исключением территориальных зон сельскохозяйственного назначения, устанавливают градостроительные регламенты. Градостроительный регламент определяет: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виды разрешенного использования земельных участков и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w:t>
      </w:r>
      <w:r w:rsidR="0080116D" w:rsidRPr="0052653F">
        <w:rPr>
          <w:rFonts w:ascii="Times New Roman" w:hAnsi="Times New Roman" w:cs="Times New Roman"/>
          <w:sz w:val="28"/>
          <w:szCs w:val="28"/>
        </w:rPr>
        <w:t>ктов капитального строительства;</w:t>
      </w:r>
    </w:p>
    <w:p w:rsidR="0080116D" w:rsidRPr="0052653F" w:rsidRDefault="0080116D"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ограничения в использовании земельных участков и объектов капитального строительства в зонах с особыми условиями использования территорий использования территорий.</w:t>
      </w:r>
    </w:p>
    <w:p w:rsidR="00F51805" w:rsidRPr="0052653F" w:rsidRDefault="00F51805" w:rsidP="00327C5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В отношении земельных участков и объектов капитального строительства, в территориальных зонах сельскохозяйственного назначения устанавливают сельскохозяйственные регламенты. Сельскохозяйственный регламент определяет: </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виды разрешенного использования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предельные (минимальные и (или) максимальные) размеры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w:t>
      </w:r>
      <w:r w:rsidR="00F97607" w:rsidRPr="0052653F">
        <w:rPr>
          <w:rFonts w:ascii="Times New Roman" w:hAnsi="Times New Roman" w:cs="Times New Roman"/>
          <w:sz w:val="28"/>
          <w:szCs w:val="28"/>
        </w:rPr>
        <w:t>градостроительного</w:t>
      </w:r>
      <w:r w:rsidRPr="0052653F">
        <w:rPr>
          <w:rFonts w:ascii="Times New Roman" w:hAnsi="Times New Roman" w:cs="Times New Roman"/>
          <w:sz w:val="28"/>
          <w:szCs w:val="28"/>
        </w:rPr>
        <w:t xml:space="preserve"> зонирования.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Границы территориальных зон и регламенты использования территорий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4. Границы территориальных зон на карте </w:t>
      </w:r>
      <w:r w:rsidR="00F97607" w:rsidRPr="0052653F">
        <w:rPr>
          <w:rFonts w:ascii="Times New Roman" w:hAnsi="Times New Roman" w:cs="Times New Roman"/>
          <w:sz w:val="28"/>
          <w:szCs w:val="28"/>
        </w:rPr>
        <w:t xml:space="preserve">градостроительного </w:t>
      </w:r>
      <w:r w:rsidRPr="0052653F">
        <w:rPr>
          <w:rFonts w:ascii="Times New Roman" w:hAnsi="Times New Roman" w:cs="Times New Roman"/>
          <w:sz w:val="28"/>
          <w:szCs w:val="28"/>
        </w:rPr>
        <w:t>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Поселения, то территория базисного квартала делится на части, относящиеся к разным территориальным зонам.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красными линиями;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границами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границами или осями полос отвода для коммуникаций;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границами населенных пунктов, входящих в состав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административными границами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естественными границами природных объектов;</w:t>
      </w:r>
    </w:p>
    <w:p w:rsidR="00F51805" w:rsidRPr="0052653F" w:rsidRDefault="00F51805" w:rsidP="00F51805">
      <w:pPr>
        <w:pStyle w:val="ConsPlusNormal"/>
        <w:widowControl/>
        <w:ind w:firstLine="709"/>
        <w:jc w:val="both"/>
        <w:rPr>
          <w:rFonts w:ascii="Times New Roman" w:hAnsi="Times New Roman" w:cs="Times New Roman"/>
          <w:sz w:val="28"/>
          <w:szCs w:val="28"/>
        </w:rPr>
      </w:pPr>
      <w:bookmarkStart w:id="11" w:name="а3"/>
      <w:r w:rsidRPr="0052653F">
        <w:rPr>
          <w:rFonts w:ascii="Times New Roman" w:hAnsi="Times New Roman" w:cs="Times New Roman"/>
          <w:sz w:val="28"/>
          <w:szCs w:val="28"/>
        </w:rPr>
        <w:t>линиями магистралей, улиц, проездов, разделяющих транспортные потоки противоположенных направлений;</w:t>
      </w:r>
    </w:p>
    <w:bookmarkEnd w:id="11"/>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иными границами, отраженными в составе базисного плана земельного кадастра.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Границы территориальных зон должны обладать свойством однозначной идентификации, иметь картографическую координатную привязку.</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Местоположение границ территориальных зон может быть уточнено в документации по планировке территории и иных документах, принимаемых в соответствии с законодательством и нормативно-правовыми актами, с последующим внесением соответствующих изменений в настоящие Правила.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Перечень зон с особыми условиями ис</w:t>
      </w:r>
      <w:r w:rsidR="00C92527" w:rsidRPr="0052653F">
        <w:rPr>
          <w:rFonts w:ascii="Times New Roman" w:hAnsi="Times New Roman" w:cs="Times New Roman"/>
          <w:sz w:val="28"/>
          <w:szCs w:val="28"/>
        </w:rPr>
        <w:t xml:space="preserve">пользования </w:t>
      </w:r>
      <w:r w:rsidR="003F7153" w:rsidRPr="0052653F">
        <w:rPr>
          <w:rFonts w:ascii="Times New Roman" w:hAnsi="Times New Roman" w:cs="Times New Roman"/>
          <w:sz w:val="28"/>
          <w:szCs w:val="28"/>
        </w:rPr>
        <w:t>территорий, их</w:t>
      </w:r>
      <w:r w:rsidRPr="0052653F">
        <w:rPr>
          <w:rFonts w:ascii="Times New Roman" w:hAnsi="Times New Roman" w:cs="Times New Roman"/>
          <w:sz w:val="28"/>
          <w:szCs w:val="28"/>
        </w:rPr>
        <w:t xml:space="preserve"> границы на картах зон с особыми условиями ис</w:t>
      </w:r>
      <w:r w:rsidR="00C92527" w:rsidRPr="0052653F">
        <w:rPr>
          <w:rFonts w:ascii="Times New Roman" w:hAnsi="Times New Roman" w:cs="Times New Roman"/>
          <w:sz w:val="28"/>
          <w:szCs w:val="28"/>
        </w:rPr>
        <w:t xml:space="preserve">пользования территорий </w:t>
      </w:r>
      <w:r w:rsidRPr="0052653F">
        <w:rPr>
          <w:rFonts w:ascii="Times New Roman" w:hAnsi="Times New Roman" w:cs="Times New Roman"/>
          <w:sz w:val="28"/>
          <w:szCs w:val="28"/>
        </w:rPr>
        <w:t>и ограничения использования земельных участков и объектов капитального строи</w:t>
      </w:r>
      <w:r w:rsidR="00C92527" w:rsidRPr="0052653F">
        <w:rPr>
          <w:rFonts w:ascii="Times New Roman" w:hAnsi="Times New Roman" w:cs="Times New Roman"/>
          <w:sz w:val="28"/>
          <w:szCs w:val="28"/>
        </w:rPr>
        <w:t xml:space="preserve">тельства в их пределах </w:t>
      </w:r>
      <w:r w:rsidRPr="0052653F">
        <w:rPr>
          <w:rFonts w:ascii="Times New Roman" w:hAnsi="Times New Roman" w:cs="Times New Roman"/>
          <w:sz w:val="28"/>
          <w:szCs w:val="28"/>
        </w:rPr>
        <w:t xml:space="preserve">указаны в соответствии с нормативными правовыми актами и иной нормативно-технической документацией Российской Федерации и </w:t>
      </w:r>
      <w:r w:rsidR="00D01DCA" w:rsidRPr="0052653F">
        <w:rPr>
          <w:rFonts w:ascii="Times New Roman" w:hAnsi="Times New Roman" w:cs="Times New Roman"/>
          <w:sz w:val="28"/>
          <w:szCs w:val="28"/>
        </w:rPr>
        <w:t>субъекта Российской Федерации</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К земельным участкам и объектам капитального строительства, расположенным в пределах зон ограничений и отображенных на картах, регламенты использования территорий применяются с учетом ограничений, описание которых содержится в настоящих Правил</w:t>
      </w:r>
      <w:r w:rsidR="00DE16BA" w:rsidRPr="0052653F">
        <w:rPr>
          <w:rFonts w:ascii="Times New Roman" w:hAnsi="Times New Roman" w:cs="Times New Roman"/>
          <w:sz w:val="28"/>
          <w:szCs w:val="28"/>
        </w:rPr>
        <w:t>ах</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Для каждого земельного участка или объекта капитального строительства, расположенного на территории Поселения, разрешенным считается такой вид использования, который соответствует: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регламентам использования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ограничениям, установленным в зонах с особыми условиями использования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Регламенты использования территорий в части видов разрешенного использования земельных участков и объектов капитального строительства включает:</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00F51805" w:rsidRPr="0052653F">
        <w:rPr>
          <w:rFonts w:ascii="Times New Roman" w:hAnsi="Times New Roman" w:cs="Times New Roman"/>
          <w:sz w:val="28"/>
          <w:szCs w:val="28"/>
        </w:rPr>
        <w:t>)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r w:rsidR="00F51805" w:rsidRPr="0052653F">
        <w:rPr>
          <w:rFonts w:ascii="Times New Roman" w:hAnsi="Times New Roman" w:cs="Times New Roman"/>
          <w:sz w:val="28"/>
          <w:szCs w:val="28"/>
        </w:rPr>
        <w:t>)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F51805" w:rsidRPr="0052653F" w:rsidRDefault="00253239"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00F51805" w:rsidRPr="0052653F">
        <w:rPr>
          <w:rFonts w:ascii="Times New Roman" w:hAnsi="Times New Roman" w:cs="Times New Roman"/>
          <w:sz w:val="28"/>
          <w:szCs w:val="28"/>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Виды использования земельных участков и объектов капитального строительства, </w:t>
      </w:r>
      <w:r w:rsidR="00DE16BA" w:rsidRPr="0052653F">
        <w:rPr>
          <w:rFonts w:ascii="Times New Roman" w:hAnsi="Times New Roman" w:cs="Times New Roman"/>
          <w:sz w:val="28"/>
          <w:szCs w:val="28"/>
        </w:rPr>
        <w:t>не установленные</w:t>
      </w:r>
      <w:r w:rsidRPr="0052653F">
        <w:rPr>
          <w:rFonts w:ascii="Times New Roman" w:hAnsi="Times New Roman" w:cs="Times New Roman"/>
          <w:sz w:val="28"/>
          <w:szCs w:val="28"/>
        </w:rPr>
        <w:t xml:space="preserve"> настоящи</w:t>
      </w:r>
      <w:r w:rsidR="00DE16BA" w:rsidRPr="0052653F">
        <w:rPr>
          <w:rFonts w:ascii="Times New Roman" w:hAnsi="Times New Roman" w:cs="Times New Roman"/>
          <w:sz w:val="28"/>
          <w:szCs w:val="28"/>
        </w:rPr>
        <w:t>ми</w:t>
      </w:r>
      <w:r w:rsidRPr="0052653F">
        <w:rPr>
          <w:rFonts w:ascii="Times New Roman" w:hAnsi="Times New Roman" w:cs="Times New Roman"/>
          <w:sz w:val="28"/>
          <w:szCs w:val="28"/>
        </w:rPr>
        <w:t xml:space="preserve"> Правил</w:t>
      </w:r>
      <w:r w:rsidR="00DE16BA" w:rsidRPr="0052653F">
        <w:rPr>
          <w:rFonts w:ascii="Times New Roman" w:hAnsi="Times New Roman" w:cs="Times New Roman"/>
          <w:sz w:val="28"/>
          <w:szCs w:val="28"/>
        </w:rPr>
        <w:t>ами</w:t>
      </w:r>
      <w:r w:rsidRPr="0052653F">
        <w:rPr>
          <w:rFonts w:ascii="Times New Roman" w:hAnsi="Times New Roman" w:cs="Times New Roman"/>
          <w:sz w:val="28"/>
          <w:szCs w:val="28"/>
        </w:rPr>
        <w:t>, являются запрещенными для соответствующей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8.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разрешенных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требований регламентов использования территории в части предельных параметров разрешенного строительства, реконструкции  объектов капитального строительства, установленных Правилами.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Указанный порядок устанавливается применительно к случаям, когда: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w:t>
      </w:r>
      <w:r w:rsidR="00DE16BA" w:rsidRPr="0052653F">
        <w:rPr>
          <w:rFonts w:ascii="Times New Roman" w:hAnsi="Times New Roman" w:cs="Times New Roman"/>
          <w:sz w:val="28"/>
          <w:szCs w:val="28"/>
        </w:rPr>
        <w:t>Градостроительным кодексом Российской Федерации</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при изменении одного вида разрешенного использования земельного участка и объекта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объекта капитального строительства. В этом случае собственник, пользователь, владелец, арендатор объекта капитального строительства направляет </w:t>
      </w:r>
      <w:r w:rsidRPr="0052653F">
        <w:rPr>
          <w:rFonts w:ascii="Times New Roman" w:hAnsi="Times New Roman" w:cs="Times New Roman"/>
          <w:sz w:val="28"/>
          <w:szCs w:val="28"/>
        </w:rPr>
        <w:lastRenderedPageBreak/>
        <w:t xml:space="preserve">уведомление об изменении вида разрешенного использования земельного участка в территориальный орган Управления Федеральной службы государственной регистрации, кадастра и картографии по </w:t>
      </w:r>
      <w:r w:rsidR="00D01DCA" w:rsidRPr="0052653F">
        <w:rPr>
          <w:rFonts w:ascii="Times New Roman" w:hAnsi="Times New Roman" w:cs="Times New Roman"/>
          <w:sz w:val="28"/>
          <w:szCs w:val="28"/>
        </w:rPr>
        <w:t>субъекту Российской Федерации</w:t>
      </w:r>
      <w:r w:rsidRPr="0052653F">
        <w:rPr>
          <w:rFonts w:ascii="Times New Roman" w:hAnsi="Times New Roman" w:cs="Times New Roman"/>
          <w:sz w:val="28"/>
          <w:szCs w:val="28"/>
        </w:rPr>
        <w:t xml:space="preserve">, </w:t>
      </w:r>
      <w:r w:rsidR="003F7153" w:rsidRPr="0052653F">
        <w:rPr>
          <w:rFonts w:ascii="Times New Roman" w:hAnsi="Times New Roman" w:cs="Times New Roman"/>
          <w:sz w:val="28"/>
          <w:szCs w:val="28"/>
        </w:rPr>
        <w:t>осуществляющий кадастровый</w:t>
      </w:r>
      <w:r w:rsidRPr="0052653F">
        <w:rPr>
          <w:rFonts w:ascii="Times New Roman" w:hAnsi="Times New Roman" w:cs="Times New Roman"/>
          <w:sz w:val="28"/>
          <w:szCs w:val="28"/>
        </w:rPr>
        <w:t xml:space="preserve"> учет земельных участков. Вид разрешенного использования земельного участка считается измененным со дня внесения соответствующих сведений о земельном участке в Государственный кадастр недвижимости.</w:t>
      </w:r>
    </w:p>
    <w:p w:rsidR="00F51805" w:rsidRPr="0052653F" w:rsidRDefault="00F51805" w:rsidP="00F51805">
      <w:pPr>
        <w:pStyle w:val="ConsPlusNormal"/>
        <w:widowControl/>
        <w:ind w:firstLine="709"/>
        <w:jc w:val="both"/>
        <w:rPr>
          <w:rFonts w:ascii="Times New Roman" w:hAnsi="Times New Roman" w:cs="Times New Roman"/>
          <w:sz w:val="28"/>
          <w:szCs w:val="28"/>
        </w:rPr>
      </w:pPr>
      <w:bookmarkStart w:id="12" w:name="а5"/>
      <w:bookmarkEnd w:id="12"/>
      <w:r w:rsidRPr="0052653F">
        <w:rPr>
          <w:rFonts w:ascii="Times New Roman" w:hAnsi="Times New Roman" w:cs="Times New Roman"/>
          <w:sz w:val="28"/>
          <w:szCs w:val="28"/>
        </w:rPr>
        <w:t xml:space="preserve">-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условно разрешенное использование по специальному согласованию. Предоставление разрешения на условно разрешенный вид </w:t>
      </w:r>
      <w:r w:rsidR="003F7153" w:rsidRPr="0052653F">
        <w:rPr>
          <w:rFonts w:ascii="Times New Roman" w:hAnsi="Times New Roman" w:cs="Times New Roman"/>
          <w:sz w:val="28"/>
          <w:szCs w:val="28"/>
        </w:rPr>
        <w:t>использования земельного</w:t>
      </w:r>
      <w:r w:rsidRPr="0052653F">
        <w:rPr>
          <w:rFonts w:ascii="Times New Roman" w:hAnsi="Times New Roman" w:cs="Times New Roman"/>
          <w:sz w:val="28"/>
          <w:szCs w:val="28"/>
        </w:rPr>
        <w:t xml:space="preserve">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 в порядке, установленном настоящи</w:t>
      </w:r>
      <w:r w:rsidR="00DE16BA" w:rsidRPr="0052653F">
        <w:rPr>
          <w:rFonts w:ascii="Times New Roman" w:hAnsi="Times New Roman" w:cs="Times New Roman"/>
          <w:sz w:val="28"/>
          <w:szCs w:val="28"/>
        </w:rPr>
        <w:t>ми</w:t>
      </w:r>
      <w:r w:rsidRPr="0052653F">
        <w:rPr>
          <w:rFonts w:ascii="Times New Roman" w:hAnsi="Times New Roman" w:cs="Times New Roman"/>
          <w:sz w:val="28"/>
          <w:szCs w:val="28"/>
        </w:rPr>
        <w:t xml:space="preserve"> Правил</w:t>
      </w:r>
      <w:r w:rsidR="00DE16BA" w:rsidRPr="0052653F">
        <w:rPr>
          <w:rFonts w:ascii="Times New Roman" w:hAnsi="Times New Roman" w:cs="Times New Roman"/>
          <w:sz w:val="28"/>
          <w:szCs w:val="28"/>
        </w:rPr>
        <w:t>ами</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9. Регламенты использования территорий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минимальные отступы зданий, строений и сооружени</w:t>
      </w:r>
      <w:r w:rsidR="00253239">
        <w:rPr>
          <w:rFonts w:ascii="Times New Roman" w:hAnsi="Times New Roman" w:cs="Times New Roman"/>
          <w:sz w:val="28"/>
          <w:szCs w:val="28"/>
        </w:rPr>
        <w:t xml:space="preserve">й от границ земельных участков </w:t>
      </w:r>
      <w:r w:rsidRPr="0052653F">
        <w:rPr>
          <w:rFonts w:ascii="Times New Roman" w:hAnsi="Times New Roman" w:cs="Times New Roman"/>
          <w:sz w:val="28"/>
          <w:szCs w:val="28"/>
        </w:rPr>
        <w:t>за пределами которого возводить строения запрещено (линии регулирования застройки);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предельную (максимальную и/или минимальную) этажность (высоту) построек;</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максимальный процент застройки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максимальное значение коэффициента строительного использования земельных участков (отношение суммарной площади </w:t>
      </w:r>
      <w:r w:rsidR="003F7153" w:rsidRPr="0052653F">
        <w:rPr>
          <w:rFonts w:ascii="Times New Roman" w:hAnsi="Times New Roman" w:cs="Times New Roman"/>
          <w:sz w:val="28"/>
          <w:szCs w:val="28"/>
        </w:rPr>
        <w:t>всех построек,</w:t>
      </w:r>
      <w:r w:rsidRPr="0052653F">
        <w:rPr>
          <w:rFonts w:ascii="Times New Roman" w:hAnsi="Times New Roman" w:cs="Times New Roman"/>
          <w:sz w:val="28"/>
          <w:szCs w:val="28"/>
        </w:rPr>
        <w:t xml:space="preserve"> существующих и тех, которые могут быть построены дополнительно к площади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иные параметры.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Сочетание указанных параметров и их предельные значения устанавливаются индивидуально применительно к каждой территориальной зоне и подзоне, выделенной на карте территориального зонирования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w:t>
      </w:r>
      <w:r w:rsidRPr="0052653F">
        <w:rPr>
          <w:rFonts w:ascii="Times New Roman" w:hAnsi="Times New Roman" w:cs="Times New Roman"/>
          <w:sz w:val="28"/>
          <w:szCs w:val="28"/>
        </w:rPr>
        <w:lastRenderedPageBreak/>
        <w:t>использованием предложений, подготовленных на основе утвержденной документации по планировке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w:t>
      </w:r>
      <w:r w:rsidR="009E02B5" w:rsidRPr="0052653F">
        <w:rPr>
          <w:rFonts w:ascii="Times New Roman" w:hAnsi="Times New Roman" w:cs="Times New Roman"/>
          <w:sz w:val="28"/>
          <w:szCs w:val="28"/>
        </w:rPr>
        <w:t>снабжение</w:t>
      </w:r>
      <w:r w:rsidRPr="0052653F">
        <w:rPr>
          <w:rFonts w:ascii="Times New Roman" w:hAnsi="Times New Roman" w:cs="Times New Roman"/>
          <w:sz w:val="28"/>
          <w:szCs w:val="28"/>
        </w:rPr>
        <w:t>,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F51805" w:rsidRDefault="00B826A6"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F51805" w:rsidRPr="0052653F">
        <w:rPr>
          <w:rFonts w:ascii="Times New Roman" w:hAnsi="Times New Roman" w:cs="Times New Roman"/>
          <w:sz w:val="28"/>
          <w:szCs w:val="28"/>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E92048" w:rsidRPr="003F2F15" w:rsidRDefault="00E92048" w:rsidP="00E92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О</w:t>
      </w:r>
      <w:r w:rsidRPr="0052653F">
        <w:rPr>
          <w:rFonts w:ascii="Times New Roman" w:hAnsi="Times New Roman" w:cs="Times New Roman"/>
          <w:sz w:val="28"/>
          <w:szCs w:val="28"/>
        </w:rPr>
        <w:t>бъекты, сооружения</w:t>
      </w:r>
      <w:r>
        <w:rPr>
          <w:rFonts w:ascii="Times New Roman" w:hAnsi="Times New Roman" w:cs="Times New Roman"/>
          <w:sz w:val="28"/>
          <w:szCs w:val="28"/>
        </w:rPr>
        <w:t>, иные территории</w:t>
      </w:r>
      <w:r w:rsidRPr="0052653F">
        <w:rPr>
          <w:rFonts w:ascii="Times New Roman" w:hAnsi="Times New Roman" w:cs="Times New Roman"/>
          <w:sz w:val="28"/>
          <w:szCs w:val="28"/>
        </w:rPr>
        <w:t>,</w:t>
      </w:r>
      <w:r>
        <w:rPr>
          <w:rFonts w:ascii="Times New Roman" w:hAnsi="Times New Roman" w:cs="Times New Roman"/>
          <w:sz w:val="28"/>
          <w:szCs w:val="28"/>
        </w:rPr>
        <w:t xml:space="preserve"> включенные в соответствующий п</w:t>
      </w:r>
      <w:r w:rsidRPr="003F2F15">
        <w:rPr>
          <w:rFonts w:ascii="Times New Roman" w:hAnsi="Times New Roman" w:cs="Times New Roman"/>
          <w:sz w:val="28"/>
          <w:szCs w:val="28"/>
        </w:rPr>
        <w:t>еречень мест массового пребывания людей</w:t>
      </w:r>
      <w:r>
        <w:rPr>
          <w:rFonts w:ascii="Times New Roman" w:hAnsi="Times New Roman" w:cs="Times New Roman"/>
          <w:sz w:val="28"/>
          <w:szCs w:val="28"/>
        </w:rPr>
        <w:t>,</w:t>
      </w:r>
      <w:r w:rsidRPr="003F2F15">
        <w:rPr>
          <w:rFonts w:ascii="Times New Roman" w:hAnsi="Times New Roman" w:cs="Times New Roman"/>
          <w:sz w:val="28"/>
          <w:szCs w:val="28"/>
        </w:rPr>
        <w:t xml:space="preserve"> после проведения </w:t>
      </w:r>
      <w:r>
        <w:rPr>
          <w:rFonts w:ascii="Times New Roman" w:hAnsi="Times New Roman" w:cs="Times New Roman"/>
          <w:sz w:val="28"/>
          <w:szCs w:val="28"/>
        </w:rPr>
        <w:t>их</w:t>
      </w:r>
      <w:r w:rsidRPr="003F2F15">
        <w:rPr>
          <w:rFonts w:ascii="Times New Roman" w:hAnsi="Times New Roman" w:cs="Times New Roman"/>
          <w:sz w:val="28"/>
          <w:szCs w:val="28"/>
        </w:rPr>
        <w:t xml:space="preserve"> обследования и категорирования, </w:t>
      </w:r>
      <w:r>
        <w:rPr>
          <w:rFonts w:ascii="Times New Roman" w:hAnsi="Times New Roman" w:cs="Times New Roman"/>
          <w:sz w:val="28"/>
          <w:szCs w:val="28"/>
        </w:rPr>
        <w:t>обязаны иметь</w:t>
      </w:r>
      <w:r w:rsidRPr="003F2F15">
        <w:rPr>
          <w:rFonts w:ascii="Times New Roman" w:hAnsi="Times New Roman" w:cs="Times New Roman"/>
          <w:sz w:val="28"/>
          <w:szCs w:val="28"/>
        </w:rPr>
        <w:t xml:space="preserve"> </w:t>
      </w:r>
      <w:r>
        <w:rPr>
          <w:rFonts w:ascii="Times New Roman" w:hAnsi="Times New Roman" w:cs="Times New Roman"/>
          <w:sz w:val="28"/>
          <w:szCs w:val="28"/>
        </w:rPr>
        <w:t xml:space="preserve">оформленный </w:t>
      </w:r>
      <w:r w:rsidRPr="003F2F15">
        <w:rPr>
          <w:rFonts w:ascii="Times New Roman" w:hAnsi="Times New Roman" w:cs="Times New Roman"/>
          <w:sz w:val="28"/>
          <w:szCs w:val="28"/>
        </w:rPr>
        <w:t>паспорт безопасности</w:t>
      </w:r>
      <w:r w:rsidRPr="0032114D">
        <w:t xml:space="preserve"> </w:t>
      </w:r>
      <w:r w:rsidRPr="0032114D">
        <w:rPr>
          <w:rFonts w:ascii="Times New Roman" w:hAnsi="Times New Roman" w:cs="Times New Roman"/>
          <w:sz w:val="28"/>
          <w:szCs w:val="28"/>
        </w:rPr>
        <w:t>места массового пребывания людей</w:t>
      </w:r>
      <w:r w:rsidRPr="003F2F15">
        <w:rPr>
          <w:rFonts w:ascii="Times New Roman" w:hAnsi="Times New Roman" w:cs="Times New Roman"/>
          <w:sz w:val="28"/>
          <w:szCs w:val="28"/>
        </w:rPr>
        <w:t>.</w:t>
      </w:r>
    </w:p>
    <w:p w:rsidR="00E92048" w:rsidRPr="003F2F15" w:rsidRDefault="00E92048" w:rsidP="00E92048">
      <w:pPr>
        <w:pStyle w:val="ConsPlusNormal"/>
        <w:ind w:firstLine="709"/>
        <w:jc w:val="both"/>
        <w:rPr>
          <w:rFonts w:ascii="Times New Roman" w:hAnsi="Times New Roman" w:cs="Times New Roman"/>
          <w:sz w:val="28"/>
          <w:szCs w:val="28"/>
        </w:rPr>
      </w:pPr>
      <w:r w:rsidRPr="003F2F15">
        <w:rPr>
          <w:rFonts w:ascii="Times New Roman" w:hAnsi="Times New Roman" w:cs="Times New Roman"/>
          <w:sz w:val="28"/>
          <w:szCs w:val="28"/>
        </w:rPr>
        <w:t>Паспорт безопасности</w:t>
      </w:r>
      <w:r w:rsidRPr="0032114D">
        <w:rPr>
          <w:rFonts w:ascii="Times New Roman" w:hAnsi="Times New Roman" w:cs="Times New Roman"/>
          <w:sz w:val="28"/>
          <w:szCs w:val="28"/>
        </w:rPr>
        <w:t xml:space="preserve"> места массового пребывания людей</w:t>
      </w:r>
      <w:r w:rsidRPr="003F2F15">
        <w:rPr>
          <w:rFonts w:ascii="Times New Roman" w:hAnsi="Times New Roman" w:cs="Times New Roman"/>
          <w:sz w:val="28"/>
          <w:szCs w:val="28"/>
        </w:rPr>
        <w:t xml:space="preserve">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F51805" w:rsidRPr="0052653F" w:rsidRDefault="00F51805" w:rsidP="008322D6">
      <w:pPr>
        <w:pStyle w:val="2"/>
        <w:ind w:firstLine="708"/>
        <w:rPr>
          <w:szCs w:val="28"/>
        </w:rPr>
      </w:pPr>
      <w:bookmarkStart w:id="13" w:name="_Toc395562053"/>
      <w:bookmarkStart w:id="14" w:name="_Toc403727670"/>
      <w:r w:rsidRPr="0052653F">
        <w:rPr>
          <w:szCs w:val="28"/>
        </w:rPr>
        <w:t>Статья 4. Открытость и доступность информации о землепользовании и застройке</w:t>
      </w:r>
      <w:bookmarkEnd w:id="13"/>
      <w:bookmarkEnd w:id="14"/>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Органы местного самоуправления Поселения обеспечивают возможность ознакомления с Правилами путем:</w:t>
      </w:r>
    </w:p>
    <w:p w:rsidR="00F51805" w:rsidRDefault="00F51805" w:rsidP="00B42A3B">
      <w:pPr>
        <w:pStyle w:val="ad"/>
        <w:ind w:firstLine="709"/>
        <w:rPr>
          <w:szCs w:val="28"/>
        </w:rPr>
      </w:pPr>
      <w:r w:rsidRPr="0052653F">
        <w:rPr>
          <w:szCs w:val="28"/>
        </w:rPr>
        <w:t>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создания возможности для ознакомления с настоящими Правилами в полном комплекте входящих в них текстовых и</w:t>
      </w:r>
      <w:r w:rsidR="009D04C5">
        <w:rPr>
          <w:rFonts w:ascii="Times New Roman" w:hAnsi="Times New Roman" w:cs="Times New Roman"/>
          <w:sz w:val="28"/>
          <w:szCs w:val="28"/>
        </w:rPr>
        <w:t xml:space="preserve"> картографических материалов в а</w:t>
      </w:r>
      <w:r w:rsidRPr="0052653F">
        <w:rPr>
          <w:rFonts w:ascii="Times New Roman" w:hAnsi="Times New Roman" w:cs="Times New Roman"/>
          <w:sz w:val="28"/>
          <w:szCs w:val="28"/>
        </w:rPr>
        <w:t>дминистрации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предоставления физическим и юридическим лицам выписок из настоящих Правил, а также необходимых копий картографических документов и их </w:t>
      </w:r>
      <w:r w:rsidRPr="0052653F">
        <w:rPr>
          <w:rFonts w:ascii="Times New Roman" w:hAnsi="Times New Roman" w:cs="Times New Roman"/>
          <w:sz w:val="28"/>
          <w:szCs w:val="28"/>
        </w:rPr>
        <w:lastRenderedPageBreak/>
        <w:t>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7F4CE6" w:rsidRPr="0052653F" w:rsidRDefault="00F51805" w:rsidP="007F4CE6">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w:t>
      </w:r>
      <w:r w:rsidR="007F4CE6">
        <w:rPr>
          <w:rFonts w:ascii="Times New Roman" w:hAnsi="Times New Roman" w:cs="Times New Roman"/>
          <w:sz w:val="28"/>
          <w:szCs w:val="28"/>
        </w:rPr>
        <w:t>Настоящие Правила</w:t>
      </w:r>
      <w:r w:rsidR="007F4CE6" w:rsidRPr="0052653F">
        <w:rPr>
          <w:rFonts w:ascii="Times New Roman" w:hAnsi="Times New Roman" w:cs="Times New Roman"/>
          <w:sz w:val="28"/>
          <w:szCs w:val="28"/>
        </w:rPr>
        <w:t xml:space="preserve"> в соответствии с</w:t>
      </w:r>
      <w:r w:rsidR="00B2499D">
        <w:rPr>
          <w:rFonts w:ascii="Times New Roman" w:hAnsi="Times New Roman" w:cs="Times New Roman"/>
          <w:sz w:val="28"/>
          <w:szCs w:val="28"/>
        </w:rPr>
        <w:t>о</w:t>
      </w:r>
      <w:r w:rsidR="007F4CE6">
        <w:rPr>
          <w:rFonts w:ascii="Times New Roman" w:hAnsi="Times New Roman" w:cs="Times New Roman"/>
          <w:sz w:val="28"/>
          <w:szCs w:val="28"/>
        </w:rPr>
        <w:t xml:space="preserve"> статьей 57.1 Градостроительного кодекса</w:t>
      </w:r>
      <w:r w:rsidR="007F4CE6" w:rsidRPr="0052653F">
        <w:rPr>
          <w:rFonts w:ascii="Times New Roman" w:hAnsi="Times New Roman" w:cs="Times New Roman"/>
          <w:sz w:val="28"/>
          <w:szCs w:val="28"/>
        </w:rPr>
        <w:t xml:space="preserve"> Российской Федерации</w:t>
      </w:r>
      <w:r w:rsidR="007F4CE6">
        <w:rPr>
          <w:rFonts w:ascii="Times New Roman" w:hAnsi="Times New Roman" w:cs="Times New Roman"/>
          <w:sz w:val="28"/>
          <w:szCs w:val="28"/>
        </w:rPr>
        <w:t>, после утверждения,</w:t>
      </w:r>
      <w:r w:rsidR="007F4CE6" w:rsidRPr="0052653F">
        <w:rPr>
          <w:rFonts w:ascii="Times New Roman" w:hAnsi="Times New Roman" w:cs="Times New Roman"/>
          <w:sz w:val="28"/>
          <w:szCs w:val="28"/>
        </w:rPr>
        <w:t xml:space="preserve"> в обязательном порядке размещ</w:t>
      </w:r>
      <w:r w:rsidR="007F4CE6">
        <w:rPr>
          <w:rFonts w:ascii="Times New Roman" w:hAnsi="Times New Roman" w:cs="Times New Roman"/>
          <w:sz w:val="28"/>
          <w:szCs w:val="28"/>
        </w:rPr>
        <w:t>аются</w:t>
      </w:r>
      <w:r w:rsidR="007F4CE6" w:rsidRPr="0052653F">
        <w:rPr>
          <w:rFonts w:ascii="Times New Roman" w:hAnsi="Times New Roman" w:cs="Times New Roman"/>
          <w:sz w:val="28"/>
          <w:szCs w:val="28"/>
        </w:rPr>
        <w:t xml:space="preserve"> </w:t>
      </w:r>
      <w:r w:rsidR="007F4CE6">
        <w:rPr>
          <w:rFonts w:ascii="Times New Roman" w:hAnsi="Times New Roman" w:cs="Times New Roman"/>
          <w:sz w:val="28"/>
          <w:szCs w:val="28"/>
        </w:rPr>
        <w:t xml:space="preserve">в федеральной государственной </w:t>
      </w:r>
      <w:r w:rsidR="007F4CE6" w:rsidRPr="0052653F">
        <w:rPr>
          <w:rFonts w:ascii="Times New Roman" w:hAnsi="Times New Roman" w:cs="Times New Roman"/>
          <w:sz w:val="28"/>
          <w:szCs w:val="28"/>
        </w:rPr>
        <w:t>информационной системе</w:t>
      </w:r>
      <w:r w:rsidR="007F4CE6">
        <w:rPr>
          <w:rFonts w:ascii="Times New Roman" w:hAnsi="Times New Roman" w:cs="Times New Roman"/>
          <w:sz w:val="28"/>
          <w:szCs w:val="28"/>
        </w:rPr>
        <w:t xml:space="preserve"> территориального планирования</w:t>
      </w:r>
      <w:r w:rsidR="007F4CE6" w:rsidRPr="007F4CE6">
        <w:t xml:space="preserve"> </w:t>
      </w:r>
      <w:r w:rsidR="007F4CE6" w:rsidRPr="007F4CE6">
        <w:rPr>
          <w:rFonts w:ascii="Times New Roman" w:hAnsi="Times New Roman" w:cs="Times New Roman"/>
          <w:sz w:val="28"/>
          <w:szCs w:val="28"/>
        </w:rPr>
        <w:t>с использованием официального сайта в сети "Интернет"</w:t>
      </w:r>
      <w:r w:rsidR="007F4CE6" w:rsidRPr="0052653F">
        <w:rPr>
          <w:rFonts w:ascii="Times New Roman" w:hAnsi="Times New Roman" w:cs="Times New Roman"/>
          <w:sz w:val="28"/>
          <w:szCs w:val="28"/>
        </w:rPr>
        <w:t>.</w:t>
      </w:r>
    </w:p>
    <w:p w:rsidR="00F51805" w:rsidRPr="0052653F" w:rsidRDefault="00B2499D"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7F4CE6">
        <w:rPr>
          <w:rFonts w:ascii="Times New Roman" w:hAnsi="Times New Roman" w:cs="Times New Roman"/>
          <w:sz w:val="28"/>
          <w:szCs w:val="28"/>
        </w:rPr>
        <w:t xml:space="preserve">. </w:t>
      </w:r>
      <w:r w:rsidR="00F51805" w:rsidRPr="0052653F">
        <w:rPr>
          <w:rFonts w:ascii="Times New Roman" w:hAnsi="Times New Roman" w:cs="Times New Roman"/>
          <w:sz w:val="28"/>
          <w:szCs w:val="28"/>
        </w:rPr>
        <w:t>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w:t>
      </w:r>
      <w:r w:rsidR="007F4CE6">
        <w:rPr>
          <w:rFonts w:ascii="Times New Roman" w:hAnsi="Times New Roman" w:cs="Times New Roman"/>
          <w:sz w:val="28"/>
          <w:szCs w:val="28"/>
        </w:rPr>
        <w:t>, после утверждения,</w:t>
      </w:r>
      <w:r w:rsidR="00F51805" w:rsidRPr="0052653F">
        <w:rPr>
          <w:rFonts w:ascii="Times New Roman" w:hAnsi="Times New Roman" w:cs="Times New Roman"/>
          <w:sz w:val="28"/>
          <w:szCs w:val="28"/>
        </w:rPr>
        <w:t xml:space="preserve"> в обязательном порядке </w:t>
      </w:r>
      <w:r>
        <w:rPr>
          <w:rFonts w:ascii="Times New Roman" w:hAnsi="Times New Roman" w:cs="Times New Roman"/>
          <w:sz w:val="28"/>
          <w:szCs w:val="28"/>
        </w:rPr>
        <w:t xml:space="preserve">направляются для </w:t>
      </w:r>
      <w:r w:rsidR="00F51805" w:rsidRPr="0052653F">
        <w:rPr>
          <w:rFonts w:ascii="Times New Roman" w:hAnsi="Times New Roman" w:cs="Times New Roman"/>
          <w:sz w:val="28"/>
          <w:szCs w:val="28"/>
        </w:rPr>
        <w:t>размещ</w:t>
      </w:r>
      <w:r>
        <w:rPr>
          <w:rFonts w:ascii="Times New Roman" w:hAnsi="Times New Roman" w:cs="Times New Roman"/>
          <w:sz w:val="28"/>
          <w:szCs w:val="28"/>
        </w:rPr>
        <w:t>ения</w:t>
      </w:r>
      <w:r w:rsidR="00F51805" w:rsidRPr="0052653F">
        <w:rPr>
          <w:rFonts w:ascii="Times New Roman" w:hAnsi="Times New Roman" w:cs="Times New Roman"/>
          <w:sz w:val="28"/>
          <w:szCs w:val="28"/>
        </w:rPr>
        <w:t xml:space="preserve"> в информационной системе обеспечения градостроительной деятельности муниципального района, ведение и состав которой определяются в соответствии с</w:t>
      </w:r>
      <w:r w:rsidR="00E26BB9" w:rsidRPr="0052653F">
        <w:rPr>
          <w:rFonts w:ascii="Times New Roman" w:hAnsi="Times New Roman" w:cs="Times New Roman"/>
          <w:sz w:val="28"/>
          <w:szCs w:val="28"/>
        </w:rPr>
        <w:t xml:space="preserve"> действующим законодательством </w:t>
      </w:r>
      <w:r>
        <w:rPr>
          <w:rFonts w:ascii="Times New Roman" w:hAnsi="Times New Roman" w:cs="Times New Roman"/>
          <w:sz w:val="28"/>
          <w:szCs w:val="28"/>
        </w:rPr>
        <w:t>и осуществляются а</w:t>
      </w:r>
      <w:r w:rsidR="00F51805" w:rsidRPr="0052653F">
        <w:rPr>
          <w:rFonts w:ascii="Times New Roman" w:hAnsi="Times New Roman" w:cs="Times New Roman"/>
          <w:sz w:val="28"/>
          <w:szCs w:val="28"/>
        </w:rPr>
        <w:t>дминистрацией муниципального района.</w:t>
      </w:r>
    </w:p>
    <w:p w:rsidR="00C65179" w:rsidRPr="0052653F" w:rsidRDefault="00C65179" w:rsidP="008322D6">
      <w:pPr>
        <w:pStyle w:val="2"/>
        <w:ind w:firstLine="708"/>
        <w:rPr>
          <w:szCs w:val="28"/>
        </w:rPr>
      </w:pPr>
      <w:bookmarkStart w:id="15" w:name="_Toc395562056"/>
      <w:bookmarkStart w:id="16" w:name="_Toc403727673"/>
      <w:r w:rsidRPr="0052653F">
        <w:rPr>
          <w:szCs w:val="28"/>
        </w:rPr>
        <w:t>Статья 5. Общие положения, относящиеся к ранее возникшим правам</w:t>
      </w:r>
      <w:bookmarkEnd w:id="15"/>
      <w:bookmarkEnd w:id="16"/>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Разрешения на строительство, выданные физическим и юридическим лицам, до введения в действие настоящих Правил являются действительными.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w:t>
      </w:r>
      <w:r w:rsidR="00B2499D" w:rsidRPr="0052653F">
        <w:rPr>
          <w:rFonts w:ascii="Times New Roman" w:hAnsi="Times New Roman" w:cs="Times New Roman"/>
          <w:sz w:val="28"/>
          <w:szCs w:val="28"/>
        </w:rPr>
        <w:t>видов использования</w:t>
      </w:r>
      <w:r w:rsidRPr="0052653F">
        <w:rPr>
          <w:rFonts w:ascii="Times New Roman" w:hAnsi="Times New Roman" w:cs="Times New Roman"/>
          <w:sz w:val="28"/>
          <w:szCs w:val="28"/>
        </w:rPr>
        <w:t>, установленных регламентом использования территорий, в случаях, когда эти объекты:</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имеют вид (виды) использования, который(е) не поименован(ы) как разрешенный для соответствующей территориальной зоны в настоящих Правил;</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имеют вид (виды) использования, который(е) поименован(ы) как разрешенный для соответствующих зон в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и т.п.) значений, установленных </w:t>
      </w:r>
      <w:r w:rsidR="000A5329" w:rsidRPr="0052653F">
        <w:rPr>
          <w:rFonts w:ascii="Times New Roman" w:hAnsi="Times New Roman" w:cs="Times New Roman"/>
          <w:sz w:val="28"/>
          <w:szCs w:val="28"/>
        </w:rPr>
        <w:t>в</w:t>
      </w:r>
      <w:r w:rsidRPr="0052653F">
        <w:rPr>
          <w:rFonts w:ascii="Times New Roman" w:hAnsi="Times New Roman" w:cs="Times New Roman"/>
          <w:sz w:val="28"/>
          <w:szCs w:val="28"/>
        </w:rPr>
        <w:t xml:space="preserve"> настоящих Правил</w:t>
      </w:r>
      <w:r w:rsidR="000A5329" w:rsidRPr="0052653F">
        <w:rPr>
          <w:rFonts w:ascii="Times New Roman" w:hAnsi="Times New Roman" w:cs="Times New Roman"/>
          <w:sz w:val="28"/>
          <w:szCs w:val="28"/>
        </w:rPr>
        <w:t>ах</w:t>
      </w:r>
      <w:r w:rsidRPr="0052653F">
        <w:rPr>
          <w:rFonts w:ascii="Times New Roman" w:hAnsi="Times New Roman" w:cs="Times New Roman"/>
          <w:sz w:val="28"/>
          <w:szCs w:val="28"/>
        </w:rPr>
        <w:t xml:space="preserve"> применительно к соответствующим территориальным зонам.</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4.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 – 10 </w:t>
      </w:r>
      <w:r w:rsidR="00F34F74" w:rsidRPr="0052653F">
        <w:rPr>
          <w:rFonts w:ascii="Times New Roman" w:hAnsi="Times New Roman" w:cs="Times New Roman"/>
          <w:sz w:val="28"/>
          <w:szCs w:val="28"/>
        </w:rPr>
        <w:t>статьи 36</w:t>
      </w:r>
      <w:r w:rsidRPr="0052653F">
        <w:rPr>
          <w:rFonts w:ascii="Times New Roman" w:hAnsi="Times New Roman" w:cs="Times New Roman"/>
          <w:sz w:val="28"/>
          <w:szCs w:val="28"/>
        </w:rPr>
        <w:t xml:space="preserve"> Градостроительног</w:t>
      </w:r>
      <w:r w:rsidR="000A5329" w:rsidRPr="0052653F">
        <w:rPr>
          <w:rFonts w:ascii="Times New Roman" w:hAnsi="Times New Roman" w:cs="Times New Roman"/>
          <w:sz w:val="28"/>
          <w:szCs w:val="28"/>
        </w:rPr>
        <w:t>о кодекса Российской Федерации.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5. Отношения по поводу самовольного занятия земельных участков, самовольного строительства, использования самовольно занятых земельных </w:t>
      </w:r>
      <w:r w:rsidRPr="0052653F">
        <w:rPr>
          <w:rFonts w:ascii="Times New Roman" w:hAnsi="Times New Roman" w:cs="Times New Roman"/>
          <w:sz w:val="28"/>
          <w:szCs w:val="28"/>
        </w:rPr>
        <w:lastRenderedPageBreak/>
        <w:t>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C65179" w:rsidRPr="0052653F" w:rsidRDefault="00C65179" w:rsidP="00C65179">
      <w:pPr>
        <w:pStyle w:val="2"/>
        <w:rPr>
          <w:szCs w:val="28"/>
        </w:rPr>
      </w:pPr>
      <w:bookmarkStart w:id="17" w:name="_Статья_7._Использование"/>
      <w:bookmarkStart w:id="18" w:name="_Toc395562057"/>
      <w:bookmarkStart w:id="19" w:name="_Toc403727674"/>
      <w:bookmarkEnd w:id="17"/>
      <w:r w:rsidRPr="0052653F">
        <w:rPr>
          <w:szCs w:val="28"/>
        </w:rPr>
        <w:t>Статья 6. Использование земельных участков, использование и строительные изменения объектов капитального строительства, не соответствующих Правилам</w:t>
      </w:r>
      <w:bookmarkEnd w:id="18"/>
      <w:bookmarkEnd w:id="19"/>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Земельные участки и объекты капитального строительства, указанные </w:t>
      </w:r>
      <w:r w:rsidRPr="00F34F74">
        <w:rPr>
          <w:rFonts w:ascii="Times New Roman" w:hAnsi="Times New Roman" w:cs="Times New Roman"/>
          <w:sz w:val="28"/>
          <w:szCs w:val="28"/>
        </w:rPr>
        <w:t xml:space="preserve">в части 3 статьи </w:t>
      </w:r>
      <w:r w:rsidR="000A5329" w:rsidRPr="00F34F74">
        <w:rPr>
          <w:rFonts w:ascii="Times New Roman" w:hAnsi="Times New Roman" w:cs="Times New Roman"/>
          <w:sz w:val="28"/>
          <w:szCs w:val="28"/>
        </w:rPr>
        <w:t>5</w:t>
      </w:r>
      <w:r w:rsidRPr="00F34F74">
        <w:rPr>
          <w:rFonts w:ascii="Times New Roman" w:hAnsi="Times New Roman" w:cs="Times New Roman"/>
          <w:sz w:val="28"/>
          <w:szCs w:val="28"/>
        </w:rPr>
        <w:t xml:space="preserve"> настоящих Правил,</w:t>
      </w:r>
      <w:r w:rsidRPr="0052653F">
        <w:rPr>
          <w:rFonts w:ascii="Times New Roman" w:hAnsi="Times New Roman" w:cs="Times New Roman"/>
          <w:sz w:val="28"/>
          <w:szCs w:val="28"/>
        </w:rPr>
        <w:t xml:space="preserve">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Все изменения не 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Не допускается увеличивать площадь и строительный объем объектов капитального строительства, указанных </w:t>
      </w:r>
      <w:r w:rsidRPr="00F34F74">
        <w:rPr>
          <w:rFonts w:ascii="Times New Roman" w:hAnsi="Times New Roman" w:cs="Times New Roman"/>
          <w:sz w:val="28"/>
          <w:szCs w:val="28"/>
        </w:rPr>
        <w:t xml:space="preserve">в пунктах 1, 2 части 3 статьи </w:t>
      </w:r>
      <w:r w:rsidR="000A5329" w:rsidRPr="00F34F74">
        <w:rPr>
          <w:rFonts w:ascii="Times New Roman" w:hAnsi="Times New Roman" w:cs="Times New Roman"/>
          <w:sz w:val="28"/>
          <w:szCs w:val="28"/>
        </w:rPr>
        <w:t>5</w:t>
      </w:r>
      <w:r w:rsidRPr="00F34F74">
        <w:rPr>
          <w:rFonts w:ascii="Times New Roman" w:hAnsi="Times New Roman" w:cs="Times New Roman"/>
          <w:sz w:val="28"/>
          <w:szCs w:val="28"/>
        </w:rPr>
        <w:t xml:space="preserve"> настоящих Правил.</w:t>
      </w:r>
      <w:r w:rsidRPr="0052653F">
        <w:rPr>
          <w:rFonts w:ascii="Times New Roman" w:hAnsi="Times New Roman" w:cs="Times New Roman"/>
          <w:sz w:val="28"/>
          <w:szCs w:val="28"/>
        </w:rPr>
        <w:t xml:space="preserve">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Указанные </w:t>
      </w:r>
      <w:r w:rsidRPr="00F34F74">
        <w:rPr>
          <w:rFonts w:ascii="Times New Roman" w:hAnsi="Times New Roman" w:cs="Times New Roman"/>
          <w:sz w:val="28"/>
          <w:szCs w:val="28"/>
        </w:rPr>
        <w:t xml:space="preserve">в пункте 3 части 3 </w:t>
      </w:r>
      <w:r w:rsidR="000A5329" w:rsidRPr="00F34F74">
        <w:rPr>
          <w:rFonts w:ascii="Times New Roman" w:hAnsi="Times New Roman" w:cs="Times New Roman"/>
          <w:sz w:val="28"/>
          <w:szCs w:val="28"/>
        </w:rPr>
        <w:t>статьи 5 настоящих Правил</w:t>
      </w:r>
      <w:r w:rsidR="000A5329" w:rsidRPr="0052653F">
        <w:rPr>
          <w:rFonts w:ascii="Times New Roman" w:hAnsi="Times New Roman" w:cs="Times New Roman"/>
          <w:sz w:val="28"/>
          <w:szCs w:val="28"/>
        </w:rPr>
        <w:t xml:space="preserve"> </w:t>
      </w:r>
      <w:r w:rsidRPr="0052653F">
        <w:rPr>
          <w:rFonts w:ascii="Times New Roman" w:hAnsi="Times New Roman" w:cs="Times New Roman"/>
          <w:sz w:val="28"/>
          <w:szCs w:val="28"/>
        </w:rPr>
        <w:t xml:space="preserve">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w:t>
      </w:r>
      <w:r w:rsidRPr="0052653F">
        <w:rPr>
          <w:rFonts w:ascii="Times New Roman" w:hAnsi="Times New Roman" w:cs="Times New Roman"/>
          <w:sz w:val="28"/>
          <w:szCs w:val="28"/>
        </w:rPr>
        <w:lastRenderedPageBreak/>
        <w:t>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Изменение несоответствующего вида разрешенного использования земельного участка и объекта капитального строительства, установленного регламентом использования территорий в составе настоящих Правил, на иной запрещенный вид использования не допускается.</w:t>
      </w:r>
    </w:p>
    <w:p w:rsidR="004F439F" w:rsidRPr="0052653F" w:rsidRDefault="004F439F" w:rsidP="004F439F">
      <w:pPr>
        <w:pStyle w:val="1"/>
      </w:pPr>
      <w:bookmarkStart w:id="20" w:name="_Toc395562058"/>
      <w:bookmarkStart w:id="21" w:name="_Toc403727675"/>
      <w:r w:rsidRPr="0052653F">
        <w:t xml:space="preserve">Глава </w:t>
      </w:r>
      <w:r w:rsidR="006F6957">
        <w:t>2</w:t>
      </w:r>
      <w:r w:rsidRPr="0052653F">
        <w:t xml:space="preserve">. </w:t>
      </w:r>
      <w:r w:rsidR="006F6957" w:rsidRPr="0052653F">
        <w:t xml:space="preserve">Положения о регулировании землепользования и застройки органами местного самоуправления </w:t>
      </w:r>
    </w:p>
    <w:p w:rsidR="004F439F" w:rsidRPr="0052653F" w:rsidRDefault="004F439F" w:rsidP="008322D6">
      <w:pPr>
        <w:pStyle w:val="2"/>
        <w:ind w:firstLine="708"/>
        <w:rPr>
          <w:szCs w:val="28"/>
        </w:rPr>
      </w:pPr>
      <w:bookmarkStart w:id="22" w:name="_Toc395562059"/>
      <w:bookmarkStart w:id="23" w:name="_Toc403727676"/>
      <w:r w:rsidRPr="0052653F">
        <w:rPr>
          <w:szCs w:val="28"/>
        </w:rPr>
        <w:t xml:space="preserve">Статья </w:t>
      </w:r>
      <w:r w:rsidR="006F6957">
        <w:rPr>
          <w:szCs w:val="28"/>
        </w:rPr>
        <w:t>7</w:t>
      </w:r>
      <w:r w:rsidRPr="0052653F">
        <w:rPr>
          <w:szCs w:val="28"/>
        </w:rPr>
        <w:t>. Общие положения о физических и юридических лицах, осуществляющих землепользование и застройку</w:t>
      </w:r>
      <w:bookmarkEnd w:id="22"/>
      <w:bookmarkEnd w:id="23"/>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В соответствии с действующим законодательством настоящие Правила, а также принимаемые в их развитие иные нормативные правовые акты органов местного самоуправления регулируют действия физических и юридических лиц, предпринимателей, которые:</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обращаются в </w:t>
      </w:r>
      <w:r w:rsidR="006F6957" w:rsidRPr="0052653F">
        <w:rPr>
          <w:rFonts w:ascii="Times New Roman" w:hAnsi="Times New Roman" w:cs="Times New Roman"/>
          <w:sz w:val="28"/>
          <w:szCs w:val="28"/>
        </w:rPr>
        <w:t>администрацию с</w:t>
      </w:r>
      <w:r w:rsidRPr="0052653F">
        <w:rPr>
          <w:rFonts w:ascii="Times New Roman" w:hAnsi="Times New Roman" w:cs="Times New Roman"/>
          <w:sz w:val="28"/>
          <w:szCs w:val="28"/>
        </w:rPr>
        <w:t xml:space="preserve">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осуществляют иные не запрещенные действующим законодательством действия в области землепользования и застройки.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К указанным в пункте 1 настоящей статьи иным действиям в области землепользования и застройки могут быть отнесены:</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w:t>
      </w:r>
      <w:r w:rsidRPr="0052653F">
        <w:rPr>
          <w:rFonts w:ascii="Times New Roman" w:hAnsi="Times New Roman" w:cs="Times New Roman"/>
          <w:sz w:val="28"/>
          <w:szCs w:val="28"/>
        </w:rPr>
        <w:lastRenderedPageBreak/>
        <w:t>постоянного бессрочного пользования земельными участками на право собственности, аренды или безвозмездного срочного пользования;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иные действия, связанные с подготовкой и реализацией общественных интересов или частных намерений по землепользованию и застройке.</w:t>
      </w:r>
    </w:p>
    <w:p w:rsidR="004F439F" w:rsidRPr="0052653F" w:rsidRDefault="004F439F" w:rsidP="008322D6">
      <w:pPr>
        <w:pStyle w:val="2"/>
        <w:ind w:firstLine="708"/>
        <w:rPr>
          <w:szCs w:val="28"/>
        </w:rPr>
      </w:pPr>
      <w:bookmarkStart w:id="24" w:name="_Toc395562060"/>
      <w:bookmarkStart w:id="25" w:name="_Toc403727677"/>
      <w:r w:rsidRPr="0052653F">
        <w:rPr>
          <w:szCs w:val="28"/>
        </w:rPr>
        <w:t xml:space="preserve">Статья </w:t>
      </w:r>
      <w:r w:rsidR="00AC49A4">
        <w:rPr>
          <w:szCs w:val="28"/>
        </w:rPr>
        <w:t>8</w:t>
      </w:r>
      <w:r w:rsidRPr="0052653F">
        <w:rPr>
          <w:szCs w:val="28"/>
        </w:rPr>
        <w:t>. Комиссия по землепользованию и застройке Поселения</w:t>
      </w:r>
      <w:bookmarkEnd w:id="24"/>
      <w:bookmarkEnd w:id="25"/>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Комиссия по землепользованию и застройке </w:t>
      </w:r>
      <w:r w:rsidR="008322D6" w:rsidRPr="0052653F">
        <w:rPr>
          <w:rFonts w:ascii="Times New Roman" w:hAnsi="Times New Roman" w:cs="Times New Roman"/>
          <w:sz w:val="28"/>
          <w:szCs w:val="28"/>
        </w:rPr>
        <w:t xml:space="preserve">Поселения </w:t>
      </w:r>
      <w:r w:rsidR="008322D6">
        <w:rPr>
          <w:rFonts w:ascii="Times New Roman" w:hAnsi="Times New Roman" w:cs="Times New Roman"/>
          <w:sz w:val="28"/>
          <w:szCs w:val="28"/>
        </w:rPr>
        <w:t xml:space="preserve">(далее – Комиссия) </w:t>
      </w:r>
      <w:r w:rsidRPr="0052653F">
        <w:rPr>
          <w:rFonts w:ascii="Times New Roman" w:hAnsi="Times New Roman" w:cs="Times New Roman"/>
          <w:sz w:val="28"/>
          <w:szCs w:val="28"/>
        </w:rPr>
        <w:t xml:space="preserve">является постоянно действующим, консультативным, коллегиальным совещательным органом при </w:t>
      </w:r>
      <w:r w:rsidR="00CA016D">
        <w:rPr>
          <w:rFonts w:ascii="Times New Roman" w:hAnsi="Times New Roman" w:cs="Times New Roman"/>
          <w:sz w:val="28"/>
          <w:szCs w:val="28"/>
        </w:rPr>
        <w:t>г</w:t>
      </w:r>
      <w:r w:rsidRPr="0052653F">
        <w:rPr>
          <w:rFonts w:ascii="Times New Roman" w:hAnsi="Times New Roman" w:cs="Times New Roman"/>
          <w:sz w:val="28"/>
          <w:szCs w:val="28"/>
        </w:rPr>
        <w:t xml:space="preserve">лаве администрации Поселения, </w:t>
      </w:r>
      <w:r w:rsidR="00970CC2">
        <w:rPr>
          <w:rFonts w:ascii="Times New Roman" w:hAnsi="Times New Roman" w:cs="Times New Roman"/>
          <w:sz w:val="28"/>
          <w:szCs w:val="28"/>
        </w:rPr>
        <w:t xml:space="preserve">с участием специалиста отдела архитектуры и градостроительства администрации </w:t>
      </w:r>
      <w:r w:rsidR="00C7268B">
        <w:rPr>
          <w:rFonts w:ascii="Times New Roman" w:hAnsi="Times New Roman" w:cs="Times New Roman"/>
          <w:sz w:val="28"/>
          <w:szCs w:val="28"/>
        </w:rPr>
        <w:t>ЧУДОВСКОГО</w:t>
      </w:r>
      <w:r w:rsidR="00970CC2">
        <w:rPr>
          <w:rFonts w:ascii="Times New Roman" w:hAnsi="Times New Roman" w:cs="Times New Roman"/>
          <w:sz w:val="28"/>
          <w:szCs w:val="28"/>
        </w:rPr>
        <w:t xml:space="preserve"> муниципального района, </w:t>
      </w:r>
      <w:r w:rsidRPr="0052653F">
        <w:rPr>
          <w:rFonts w:ascii="Times New Roman" w:hAnsi="Times New Roman" w:cs="Times New Roman"/>
          <w:sz w:val="28"/>
          <w:szCs w:val="28"/>
        </w:rPr>
        <w:t>формируется для реализации настоящих Правил.</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Комиссия формируется на основании решения </w:t>
      </w:r>
      <w:r w:rsidR="00CA016D">
        <w:rPr>
          <w:rFonts w:ascii="Times New Roman" w:hAnsi="Times New Roman" w:cs="Times New Roman"/>
          <w:sz w:val="28"/>
          <w:szCs w:val="28"/>
        </w:rPr>
        <w:t>г</w:t>
      </w:r>
      <w:r w:rsidRPr="0052653F">
        <w:rPr>
          <w:rFonts w:ascii="Times New Roman" w:hAnsi="Times New Roman" w:cs="Times New Roman"/>
          <w:sz w:val="28"/>
          <w:szCs w:val="28"/>
        </w:rPr>
        <w:t xml:space="preserve">лавы администрации Поселения и осуществляет свою деятельность в соответствии с настоящими Правилами, Положением о Комиссии, иными актами, утверждаемыми </w:t>
      </w:r>
      <w:r w:rsidR="00CA016D">
        <w:rPr>
          <w:rFonts w:ascii="Times New Roman" w:hAnsi="Times New Roman" w:cs="Times New Roman"/>
          <w:sz w:val="28"/>
          <w:szCs w:val="28"/>
        </w:rPr>
        <w:t>г</w:t>
      </w:r>
      <w:r w:rsidRPr="0052653F">
        <w:rPr>
          <w:rFonts w:ascii="Times New Roman" w:hAnsi="Times New Roman" w:cs="Times New Roman"/>
          <w:sz w:val="28"/>
          <w:szCs w:val="28"/>
        </w:rPr>
        <w:t>лавой администрации Поселения, а также в соответствии с утвержденным Комиссией регламентом деятельности.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Комиссия реализует следующие полномочия:</w:t>
      </w:r>
    </w:p>
    <w:p w:rsidR="004F439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CA016D" w:rsidRPr="0052653F" w:rsidRDefault="00CA016D" w:rsidP="004F439F">
      <w:pPr>
        <w:pStyle w:val="ConsPlusNormal"/>
        <w:widowControl/>
        <w:ind w:firstLine="709"/>
        <w:jc w:val="both"/>
        <w:rPr>
          <w:rFonts w:ascii="Times New Roman" w:hAnsi="Times New Roman" w:cs="Times New Roman"/>
          <w:sz w:val="28"/>
          <w:szCs w:val="28"/>
        </w:rPr>
      </w:pPr>
      <w:r w:rsidRPr="00CA016D">
        <w:rPr>
          <w:rFonts w:ascii="Times New Roman" w:hAnsi="Times New Roman" w:cs="Times New Roman"/>
          <w:sz w:val="28"/>
          <w:szCs w:val="28"/>
        </w:rPr>
        <w:t>организ</w:t>
      </w:r>
      <w:r>
        <w:rPr>
          <w:rFonts w:ascii="Times New Roman" w:hAnsi="Times New Roman" w:cs="Times New Roman"/>
          <w:sz w:val="28"/>
          <w:szCs w:val="28"/>
        </w:rPr>
        <w:t>ует и прово</w:t>
      </w:r>
      <w:r w:rsidRPr="00CA016D">
        <w:rPr>
          <w:rFonts w:ascii="Times New Roman" w:hAnsi="Times New Roman" w:cs="Times New Roman"/>
          <w:sz w:val="28"/>
          <w:szCs w:val="28"/>
        </w:rPr>
        <w:t>д</w:t>
      </w:r>
      <w:r>
        <w:rPr>
          <w:rFonts w:ascii="Times New Roman" w:hAnsi="Times New Roman" w:cs="Times New Roman"/>
          <w:sz w:val="28"/>
          <w:szCs w:val="28"/>
        </w:rPr>
        <w:t>ит публичные</w:t>
      </w:r>
      <w:r w:rsidRPr="00CA016D">
        <w:rPr>
          <w:rFonts w:ascii="Times New Roman" w:hAnsi="Times New Roman" w:cs="Times New Roman"/>
          <w:sz w:val="28"/>
          <w:szCs w:val="28"/>
        </w:rPr>
        <w:t xml:space="preserve"> слушани</w:t>
      </w:r>
      <w:r>
        <w:rPr>
          <w:rFonts w:ascii="Times New Roman" w:hAnsi="Times New Roman" w:cs="Times New Roman"/>
          <w:sz w:val="28"/>
          <w:szCs w:val="28"/>
        </w:rPr>
        <w:t>я</w:t>
      </w:r>
      <w:r w:rsidRPr="00CA016D">
        <w:rPr>
          <w:rFonts w:ascii="Times New Roman" w:hAnsi="Times New Roman" w:cs="Times New Roman"/>
          <w:sz w:val="28"/>
          <w:szCs w:val="28"/>
        </w:rPr>
        <w:t xml:space="preserve"> на территории поселения</w:t>
      </w:r>
      <w:r>
        <w:rPr>
          <w:rFonts w:ascii="Times New Roman" w:hAnsi="Times New Roman" w:cs="Times New Roman"/>
          <w:sz w:val="28"/>
          <w:szCs w:val="28"/>
        </w:rPr>
        <w:t xml:space="preserve"> по вопросам градостроительной деятельности;</w:t>
      </w:r>
    </w:p>
    <w:p w:rsidR="004F439F" w:rsidRPr="0052653F" w:rsidRDefault="00CA016D"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подготавливает г</w:t>
      </w:r>
      <w:r w:rsidR="004F439F" w:rsidRPr="0052653F">
        <w:rPr>
          <w:rFonts w:ascii="Times New Roman" w:hAnsi="Times New Roman" w:cs="Times New Roman"/>
          <w:sz w:val="28"/>
          <w:szCs w:val="28"/>
        </w:rPr>
        <w:t>лаве администрации Поселения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постановлений администрации Поселения, касающихся землепользования и застройки;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организует подготовку проектов нормативных правовых актов, иных документов, связанных с реализацией и применением настоящих Правил;</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осуществляет направление сообщений о проведении публичных слушаний лицам, определенным статьями 39, 40 Градостроительного кодекса Р</w:t>
      </w:r>
      <w:r w:rsidR="008322D6">
        <w:rPr>
          <w:rFonts w:ascii="Times New Roman" w:hAnsi="Times New Roman" w:cs="Times New Roman"/>
          <w:sz w:val="28"/>
          <w:szCs w:val="28"/>
        </w:rPr>
        <w:t xml:space="preserve">оссийской </w:t>
      </w:r>
      <w:r w:rsidRPr="0052653F">
        <w:rPr>
          <w:rFonts w:ascii="Times New Roman" w:hAnsi="Times New Roman" w:cs="Times New Roman"/>
          <w:sz w:val="28"/>
          <w:szCs w:val="28"/>
        </w:rPr>
        <w:t>Ф</w:t>
      </w:r>
      <w:r w:rsidR="008322D6">
        <w:rPr>
          <w:rFonts w:ascii="Times New Roman" w:hAnsi="Times New Roman" w:cs="Times New Roman"/>
          <w:sz w:val="28"/>
          <w:szCs w:val="28"/>
        </w:rPr>
        <w:t>едерации</w:t>
      </w:r>
      <w:r w:rsidRPr="0052653F">
        <w:rPr>
          <w:rFonts w:ascii="Times New Roman" w:hAnsi="Times New Roman" w:cs="Times New Roman"/>
          <w:sz w:val="28"/>
          <w:szCs w:val="28"/>
        </w:rPr>
        <w:t>;</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осуществляет иные полномочия, возложенные на нее Положением о Комиссии.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Персональный состав Комиссии утверждается решением </w:t>
      </w:r>
      <w:r w:rsidR="00AC49A4">
        <w:rPr>
          <w:rFonts w:ascii="Times New Roman" w:hAnsi="Times New Roman" w:cs="Times New Roman"/>
          <w:sz w:val="28"/>
          <w:szCs w:val="28"/>
        </w:rPr>
        <w:t>г</w:t>
      </w:r>
      <w:r w:rsidRPr="0052653F">
        <w:rPr>
          <w:rFonts w:ascii="Times New Roman" w:hAnsi="Times New Roman" w:cs="Times New Roman"/>
          <w:sz w:val="28"/>
          <w:szCs w:val="28"/>
        </w:rPr>
        <w:t xml:space="preserve">лавы администрации Поселения. </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Общая численность Комиссии определяется Положением о Комиссии, но не может быть более </w:t>
      </w:r>
      <w:r w:rsidR="00CA016D">
        <w:rPr>
          <w:rFonts w:ascii="Times New Roman" w:hAnsi="Times New Roman" w:cs="Times New Roman"/>
          <w:sz w:val="28"/>
          <w:szCs w:val="28"/>
        </w:rPr>
        <w:t>11 человек</w:t>
      </w:r>
      <w:r w:rsidRPr="0052653F">
        <w:rPr>
          <w:rFonts w:ascii="Times New Roman" w:hAnsi="Times New Roman" w:cs="Times New Roman"/>
          <w:sz w:val="28"/>
          <w:szCs w:val="28"/>
        </w:rPr>
        <w:t>.</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Решения Комиссии вступают в силу с момента подписания протокола и являются основанием для осуществления соответствующих дейст</w:t>
      </w:r>
      <w:r w:rsidR="00CA016D">
        <w:rPr>
          <w:rFonts w:ascii="Times New Roman" w:hAnsi="Times New Roman" w:cs="Times New Roman"/>
          <w:sz w:val="28"/>
          <w:szCs w:val="28"/>
        </w:rPr>
        <w:t>вий администрацией Поселения и г</w:t>
      </w:r>
      <w:r w:rsidRPr="0052653F">
        <w:rPr>
          <w:rFonts w:ascii="Times New Roman" w:hAnsi="Times New Roman" w:cs="Times New Roman"/>
          <w:sz w:val="28"/>
          <w:szCs w:val="28"/>
        </w:rPr>
        <w:t>лавой администрации Поселения.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Протоколы всех заседаний и копии материалов хранятся в архиве администрации Поселения.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Информация о работе Комиссии является открытой для всех заинтересованных лиц.</w:t>
      </w:r>
    </w:p>
    <w:p w:rsidR="004F439F" w:rsidRPr="0052653F" w:rsidRDefault="00AC49A4" w:rsidP="00AC49A4">
      <w:pPr>
        <w:pStyle w:val="2"/>
        <w:ind w:firstLine="708"/>
        <w:rPr>
          <w:szCs w:val="28"/>
        </w:rPr>
      </w:pPr>
      <w:bookmarkStart w:id="26" w:name="_Toc395562061"/>
      <w:bookmarkStart w:id="27" w:name="_Toc403727678"/>
      <w:r>
        <w:rPr>
          <w:szCs w:val="28"/>
        </w:rPr>
        <w:t>Статья 9</w:t>
      </w:r>
      <w:r w:rsidR="004F439F" w:rsidRPr="0052653F">
        <w:rPr>
          <w:szCs w:val="28"/>
        </w:rPr>
        <w:t>. Полномочия органов местного самоуправления, регулирующих землепользование и застройку в части подготовки и применения настоящих Правил</w:t>
      </w:r>
      <w:bookmarkEnd w:id="26"/>
      <w:bookmarkEnd w:id="27"/>
    </w:p>
    <w:p w:rsidR="004F439F" w:rsidRDefault="00AC49A4" w:rsidP="00AC49A4">
      <w:pPr>
        <w:pStyle w:val="ad"/>
        <w:ind w:firstLine="708"/>
        <w:rPr>
          <w:szCs w:val="28"/>
        </w:rPr>
      </w:pPr>
      <w:r>
        <w:t>Полномочия о</w:t>
      </w:r>
      <w:r w:rsidR="004F439F" w:rsidRPr="0052653F">
        <w:t>рган</w:t>
      </w:r>
      <w:r>
        <w:t>ов</w:t>
      </w:r>
      <w:r w:rsidR="004F439F" w:rsidRPr="0052653F">
        <w:t xml:space="preserve"> местного самоуправления, </w:t>
      </w:r>
      <w:r w:rsidRPr="0052653F">
        <w:t>регулирующих землепользование и застройку в части подготовки и применения настоящих Правил</w:t>
      </w:r>
      <w:r w:rsidR="004F439F" w:rsidRPr="0052653F">
        <w:rPr>
          <w:szCs w:val="28"/>
        </w:rPr>
        <w:t>, определяются действующим законодательством.</w:t>
      </w:r>
    </w:p>
    <w:p w:rsidR="00403777" w:rsidRDefault="00403777" w:rsidP="00403777">
      <w:pPr>
        <w:pStyle w:val="2"/>
        <w:ind w:firstLine="708"/>
      </w:pPr>
      <w:r>
        <w:t>Статья 10. Обеспечение социальной защиты инвалидов при осуществлении деятельности по землепользованию и застройке</w:t>
      </w:r>
    </w:p>
    <w:p w:rsidR="00403777" w:rsidRDefault="00403777" w:rsidP="00403777">
      <w:pPr>
        <w:pStyle w:val="ad"/>
        <w:ind w:firstLine="708"/>
      </w:pPr>
      <w:r>
        <w:t>1. При осуществлении деятельности по землепользованию и застройке в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403777" w:rsidRDefault="00403777" w:rsidP="00403777">
      <w:pPr>
        <w:pStyle w:val="ad"/>
        <w:ind w:firstLine="708"/>
      </w:pPr>
      <w: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403777" w:rsidRDefault="00403777" w:rsidP="00403777">
      <w:pPr>
        <w:pStyle w:val="ad"/>
        <w:ind w:firstLine="708"/>
      </w:pPr>
      <w:r>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403777" w:rsidRDefault="00403777" w:rsidP="00403777">
      <w:pPr>
        <w:pStyle w:val="ad"/>
        <w:ind w:firstLine="708"/>
      </w:pPr>
      <w:r>
        <w:t>4. Осуществление мер, указанных в пункте 3 настоящей статьи, должно производиться по согласованию с общественными объединениями инвалидов, действующими на территории поселения.</w:t>
      </w:r>
    </w:p>
    <w:p w:rsidR="00403777" w:rsidRPr="00AC49A4" w:rsidRDefault="00403777" w:rsidP="00403777">
      <w:pPr>
        <w:pStyle w:val="ad"/>
        <w:ind w:firstLine="708"/>
      </w:pPr>
      <w:r>
        <w:t>5. Администрация Поселения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социальным зданиям, строениям и сооружениям, спортивным учреждениям, местам отдыха, культурно-зрелищным и другим общественным учреждениям).</w:t>
      </w:r>
    </w:p>
    <w:p w:rsidR="004F439F" w:rsidRPr="0052653F" w:rsidRDefault="004F439F" w:rsidP="004F439F">
      <w:pPr>
        <w:pStyle w:val="1"/>
      </w:pPr>
      <w:bookmarkStart w:id="28" w:name="_Toc183418763"/>
      <w:bookmarkStart w:id="29" w:name="_Toc222737807"/>
      <w:bookmarkStart w:id="30" w:name="_Toc322969901"/>
      <w:bookmarkStart w:id="31" w:name="_Toc395562072"/>
      <w:bookmarkStart w:id="32" w:name="_Toc403727689"/>
      <w:r w:rsidRPr="0052653F">
        <w:lastRenderedPageBreak/>
        <w:t xml:space="preserve">Глава </w:t>
      </w:r>
      <w:r w:rsidR="00403777">
        <w:t>3</w:t>
      </w:r>
      <w:r w:rsidRPr="0052653F">
        <w:t xml:space="preserve">. </w:t>
      </w:r>
      <w:r w:rsidR="00403777" w:rsidRPr="0052653F">
        <w:t xml:space="preserve">Положения </w:t>
      </w:r>
      <w:bookmarkEnd w:id="28"/>
      <w:bookmarkEnd w:id="29"/>
      <w:r w:rsidR="00403777" w:rsidRPr="0052653F">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0"/>
    </w:p>
    <w:p w:rsidR="004F439F" w:rsidRPr="0052653F" w:rsidRDefault="004F439F" w:rsidP="00403777">
      <w:pPr>
        <w:pStyle w:val="2"/>
        <w:ind w:firstLine="708"/>
        <w:rPr>
          <w:szCs w:val="28"/>
        </w:rPr>
      </w:pPr>
      <w:bookmarkStart w:id="33" w:name="_Toc322969902"/>
      <w:r w:rsidRPr="0052653F">
        <w:rPr>
          <w:szCs w:val="28"/>
        </w:rPr>
        <w:t xml:space="preserve">Статья </w:t>
      </w:r>
      <w:r w:rsidR="00C04BA6">
        <w:rPr>
          <w:szCs w:val="28"/>
        </w:rPr>
        <w:t>11</w:t>
      </w:r>
      <w:r w:rsidRPr="0052653F">
        <w:rPr>
          <w:szCs w:val="28"/>
        </w:rPr>
        <w:t>.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33"/>
      <w:r w:rsidRPr="0052653F">
        <w:rPr>
          <w:szCs w:val="28"/>
        </w:rPr>
        <w:t xml:space="preserve"> </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В случае,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применяется порядок, установленный в настоящих Правилах.</w:t>
      </w:r>
    </w:p>
    <w:p w:rsidR="004F439F" w:rsidRPr="0052653F" w:rsidRDefault="00072E0C"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4F439F" w:rsidRPr="0052653F">
        <w:rPr>
          <w:rFonts w:ascii="Times New Roman" w:hAnsi="Times New Roman" w:cs="Times New Roman"/>
          <w:sz w:val="28"/>
          <w:szCs w:val="28"/>
        </w:rPr>
        <w:t>. 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4F439F" w:rsidRPr="0052653F" w:rsidRDefault="00072E0C"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4F439F" w:rsidRPr="0052653F">
        <w:rPr>
          <w:rFonts w:ascii="Times New Roman" w:hAnsi="Times New Roman" w:cs="Times New Roman"/>
          <w:sz w:val="28"/>
          <w:szCs w:val="28"/>
        </w:rPr>
        <w:t xml:space="preserve">. В случае, если правообладатель земельного участка и/или объекта капитального строительства запрашивает изменение основного вида </w:t>
      </w:r>
      <w:r w:rsidR="00C04BA6" w:rsidRPr="0052653F">
        <w:rPr>
          <w:rFonts w:ascii="Times New Roman" w:hAnsi="Times New Roman" w:cs="Times New Roman"/>
          <w:sz w:val="28"/>
          <w:szCs w:val="28"/>
        </w:rPr>
        <w:t xml:space="preserve">разрешенного </w:t>
      </w:r>
      <w:r w:rsidR="004F439F" w:rsidRPr="0052653F">
        <w:rPr>
          <w:rFonts w:ascii="Times New Roman" w:hAnsi="Times New Roman" w:cs="Times New Roman"/>
          <w:sz w:val="28"/>
          <w:szCs w:val="28"/>
        </w:rPr>
        <w:t xml:space="preserve">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w:t>
      </w:r>
      <w:r w:rsidR="00C04BA6">
        <w:rPr>
          <w:rFonts w:ascii="Times New Roman" w:hAnsi="Times New Roman" w:cs="Times New Roman"/>
          <w:sz w:val="28"/>
          <w:szCs w:val="28"/>
        </w:rPr>
        <w:t>и/</w:t>
      </w:r>
      <w:r w:rsidR="004F439F" w:rsidRPr="0052653F">
        <w:rPr>
          <w:rFonts w:ascii="Times New Roman" w:hAnsi="Times New Roman" w:cs="Times New Roman"/>
          <w:sz w:val="28"/>
          <w:szCs w:val="28"/>
        </w:rPr>
        <w:t xml:space="preserve">или объекта капитального строительства </w:t>
      </w:r>
      <w:r w:rsidR="00C04BA6">
        <w:rPr>
          <w:rFonts w:ascii="Times New Roman" w:hAnsi="Times New Roman" w:cs="Times New Roman"/>
          <w:sz w:val="28"/>
          <w:szCs w:val="28"/>
        </w:rPr>
        <w:t>установленный в статье</w:t>
      </w:r>
      <w:r w:rsidR="004F439F" w:rsidRPr="0052653F">
        <w:rPr>
          <w:rFonts w:ascii="Times New Roman" w:hAnsi="Times New Roman" w:cs="Times New Roman"/>
          <w:sz w:val="28"/>
          <w:szCs w:val="28"/>
        </w:rPr>
        <w:t xml:space="preserve"> 39 Градостроительного кодекса </w:t>
      </w:r>
      <w:r>
        <w:rPr>
          <w:rFonts w:ascii="Times New Roman" w:hAnsi="Times New Roman" w:cs="Times New Roman"/>
          <w:sz w:val="28"/>
          <w:szCs w:val="28"/>
        </w:rPr>
        <w:t>Российской Федераци</w:t>
      </w:r>
      <w:r w:rsidR="004F439F" w:rsidRPr="0052653F">
        <w:rPr>
          <w:rFonts w:ascii="Times New Roman" w:hAnsi="Times New Roman" w:cs="Times New Roman"/>
          <w:sz w:val="28"/>
          <w:szCs w:val="28"/>
        </w:rPr>
        <w:t>и</w:t>
      </w:r>
      <w:r>
        <w:rPr>
          <w:rFonts w:ascii="Times New Roman" w:hAnsi="Times New Roman" w:cs="Times New Roman"/>
          <w:sz w:val="28"/>
          <w:szCs w:val="28"/>
        </w:rPr>
        <w:t xml:space="preserve"> и </w:t>
      </w:r>
      <w:r w:rsidR="00C04BA6" w:rsidRPr="0052653F">
        <w:rPr>
          <w:rFonts w:ascii="Times New Roman" w:hAnsi="Times New Roman" w:cs="Times New Roman"/>
          <w:sz w:val="28"/>
          <w:szCs w:val="28"/>
        </w:rPr>
        <w:t>в соответствии с положениями настоящих Правил</w:t>
      </w:r>
      <w:r w:rsidR="004F439F" w:rsidRPr="0052653F">
        <w:rPr>
          <w:rFonts w:ascii="Times New Roman" w:hAnsi="Times New Roman" w:cs="Times New Roman"/>
          <w:sz w:val="28"/>
          <w:szCs w:val="28"/>
        </w:rPr>
        <w:t>.</w:t>
      </w:r>
    </w:p>
    <w:p w:rsidR="004F439F" w:rsidRPr="0052653F" w:rsidRDefault="00072E0C"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4F439F" w:rsidRPr="0052653F">
        <w:rPr>
          <w:rFonts w:ascii="Times New Roman" w:hAnsi="Times New Roman" w:cs="Times New Roman"/>
          <w:sz w:val="28"/>
          <w:szCs w:val="28"/>
        </w:rPr>
        <w:t>.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F439F" w:rsidRPr="0052653F" w:rsidRDefault="004F439F" w:rsidP="00C04BA6">
      <w:pPr>
        <w:pStyle w:val="2"/>
        <w:ind w:firstLine="708"/>
        <w:rPr>
          <w:szCs w:val="28"/>
        </w:rPr>
      </w:pPr>
      <w:bookmarkStart w:id="34" w:name="_Toc322969904"/>
      <w:r w:rsidRPr="0052653F">
        <w:rPr>
          <w:szCs w:val="28"/>
        </w:rPr>
        <w:t xml:space="preserve">Статья </w:t>
      </w:r>
      <w:r w:rsidR="00C04BA6">
        <w:rPr>
          <w:szCs w:val="28"/>
        </w:rPr>
        <w:t>12</w:t>
      </w:r>
      <w:r w:rsidRPr="0052653F">
        <w:rPr>
          <w:szCs w:val="28"/>
        </w:rPr>
        <w:t>. Порядок предоставления разрешения на условно разреш</w:t>
      </w:r>
      <w:r w:rsidR="00C04BA6">
        <w:rPr>
          <w:szCs w:val="28"/>
        </w:rPr>
        <w:t>е</w:t>
      </w:r>
      <w:r w:rsidRPr="0052653F">
        <w:rPr>
          <w:szCs w:val="28"/>
        </w:rPr>
        <w:t>нный вид использования земельного участка или объекта капитального строительства</w:t>
      </w:r>
      <w:bookmarkEnd w:id="34"/>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Разрешение на условно разрешенный вид использования земельного участка или объекта капитального строительства требуется в случаях, когда </w:t>
      </w:r>
      <w:r w:rsidRPr="0052653F">
        <w:rPr>
          <w:rFonts w:ascii="Times New Roman" w:hAnsi="Times New Roman" w:cs="Times New Roman"/>
          <w:sz w:val="28"/>
          <w:szCs w:val="28"/>
        </w:rPr>
        <w:lastRenderedPageBreak/>
        <w:t xml:space="preserve">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w:t>
      </w:r>
      <w:r w:rsidR="00C04BA6">
        <w:rPr>
          <w:rFonts w:ascii="Times New Roman" w:hAnsi="Times New Roman" w:cs="Times New Roman"/>
          <w:sz w:val="28"/>
          <w:szCs w:val="28"/>
        </w:rPr>
        <w:t>к</w:t>
      </w:r>
      <w:r w:rsidRPr="0052653F">
        <w:rPr>
          <w:rFonts w:ascii="Times New Roman" w:hAnsi="Times New Roman" w:cs="Times New Roman"/>
          <w:sz w:val="28"/>
          <w:szCs w:val="28"/>
        </w:rPr>
        <w:t>арте градостроительного зонирования.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Физические, юридические лица, заинтересованные в получении разрешения на условно разрешенный вид использования обращаются в Комиссию с соответствующим заявлением.</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w:t>
      </w:r>
      <w:r w:rsidR="007C0C67">
        <w:rPr>
          <w:rFonts w:ascii="Times New Roman" w:hAnsi="Times New Roman" w:cs="Times New Roman"/>
          <w:sz w:val="28"/>
          <w:szCs w:val="28"/>
        </w:rPr>
        <w:t>Одновременно с заявлением предоставляется следующая</w:t>
      </w:r>
      <w:r w:rsidRPr="0052653F">
        <w:rPr>
          <w:rFonts w:ascii="Times New Roman" w:hAnsi="Times New Roman" w:cs="Times New Roman"/>
          <w:sz w:val="28"/>
          <w:szCs w:val="28"/>
        </w:rPr>
        <w:t xml:space="preserve"> </w:t>
      </w:r>
      <w:r w:rsidR="007C0C67">
        <w:rPr>
          <w:rFonts w:ascii="Times New Roman" w:hAnsi="Times New Roman" w:cs="Times New Roman"/>
          <w:sz w:val="28"/>
          <w:szCs w:val="28"/>
        </w:rPr>
        <w:t>информация</w:t>
      </w:r>
      <w:r w:rsidRPr="0052653F">
        <w:rPr>
          <w:rFonts w:ascii="Times New Roman" w:hAnsi="Times New Roman" w:cs="Times New Roman"/>
          <w:sz w:val="28"/>
          <w:szCs w:val="28"/>
        </w:rPr>
        <w:t xml:space="preserve">: </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сведения о заявителе;</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адрес расположения земельного участка, объекта капитального строительства;</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автомобилей и т.д.);</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эскизный проект строительства, реконструкции объекта капитального строительства, который предлагается реализовать в случае представления разрешения на условно разрешенный вид использования;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обосновывающие материалы –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технические условия, предоставленные уполномоченными организациями, подтверждающие возможность получения инженерных ресурсов в полном объеме),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К заявлению прилагается кадастровый паспорт земельного участка, свидетельство о государственной регистрации прав на объект недвижимости.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Заявление содержит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При получении заявления Комиссия: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при соответствии документов перечню, предусмотренному </w:t>
      </w:r>
      <w:r w:rsidR="00731BB9">
        <w:rPr>
          <w:rFonts w:ascii="Times New Roman" w:hAnsi="Times New Roman" w:cs="Times New Roman"/>
          <w:sz w:val="28"/>
          <w:szCs w:val="28"/>
        </w:rPr>
        <w:t>пунктом</w:t>
      </w:r>
      <w:r w:rsidRPr="0052653F">
        <w:rPr>
          <w:rFonts w:ascii="Times New Roman" w:hAnsi="Times New Roman" w:cs="Times New Roman"/>
          <w:sz w:val="28"/>
          <w:szCs w:val="28"/>
        </w:rPr>
        <w:t xml:space="preserve"> 3 настоящей статьи, регистрирует заявление;</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рассматривает заявление и готовит заключение по предмету запроса;</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запрашивает письменное заключение по предмету запроса от </w:t>
      </w:r>
      <w:r w:rsidR="00731BB9">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w:t>
      </w:r>
      <w:r w:rsidR="00731BB9">
        <w:rPr>
          <w:rFonts w:ascii="Times New Roman" w:hAnsi="Times New Roman" w:cs="Times New Roman"/>
          <w:sz w:val="28"/>
          <w:szCs w:val="28"/>
        </w:rPr>
        <w:t>П</w:t>
      </w:r>
      <w:r w:rsidRPr="0052653F">
        <w:rPr>
          <w:rFonts w:ascii="Times New Roman" w:hAnsi="Times New Roman" w:cs="Times New Roman"/>
          <w:sz w:val="28"/>
          <w:szCs w:val="28"/>
        </w:rPr>
        <w:t>оселения;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4) запрашивает письменные заключения по предмету запроса от уполномоченного государственного органа охраны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Указанные запросы </w:t>
      </w:r>
      <w:r w:rsidRPr="0052653F">
        <w:rPr>
          <w:rFonts w:ascii="Times New Roman" w:hAnsi="Times New Roman" w:cs="Times New Roman"/>
          <w:sz w:val="28"/>
          <w:szCs w:val="28"/>
        </w:rPr>
        <w:lastRenderedPageBreak/>
        <w:t>направляются в случаях, когда земельный участок расположен в границах соответствующих зон ограничений.</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Основаниями для составления письменных заключений являются: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соответствие намерений заявителя настоящим Правилам;</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соблюдение прав владельцев смежно-расположенных объектов недвижимости, иных физических и юридических лиц.</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Вопрос о предоставлении разрешения на условно разрешенный вид использования подлежит обсуждению на публичных слушаниях порядок проведения которых устанавливается в настоящих Правилах.</w:t>
      </w:r>
    </w:p>
    <w:p w:rsidR="004F439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Разрешение на условно разрешенный вид использования может быть предоставлено с условиями, которые определяют пределы реализации согласованного вида использования с учетом недопущения причинения ущерба смежным землепользователям и снижения стоимости соседних объектов недвижимости.</w:t>
      </w:r>
    </w:p>
    <w:p w:rsidR="00C8716E" w:rsidRPr="0052653F" w:rsidRDefault="00C8716E"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Pr="0052653F">
        <w:rPr>
          <w:rFonts w:ascii="Times New Roman" w:hAnsi="Times New Roman" w:cs="Times New Roman"/>
          <w:sz w:val="28"/>
          <w:szCs w:val="28"/>
        </w:rPr>
        <w:t>.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F439F" w:rsidRPr="0052653F" w:rsidRDefault="00C8716E" w:rsidP="004F439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4F439F" w:rsidRPr="0052653F">
        <w:rPr>
          <w:rFonts w:ascii="Times New Roman" w:hAnsi="Times New Roman" w:cs="Times New Roman"/>
          <w:sz w:val="28"/>
          <w:szCs w:val="28"/>
        </w:rPr>
        <w:t xml:space="preserve">. </w:t>
      </w:r>
      <w:r w:rsidRPr="00C8716E">
        <w:rPr>
          <w:rFonts w:ascii="Times New Roman" w:hAnsi="Times New Roman" w:cs="Times New Roman"/>
          <w:sz w:val="28"/>
          <w:szCs w:val="28"/>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004F439F" w:rsidRPr="0052653F">
        <w:rPr>
          <w:rFonts w:ascii="Times New Roman" w:hAnsi="Times New Roman" w:cs="Times New Roman"/>
          <w:sz w:val="28"/>
          <w:szCs w:val="28"/>
        </w:rPr>
        <w:t>.</w:t>
      </w:r>
    </w:p>
    <w:p w:rsidR="004F439F" w:rsidRPr="0052653F" w:rsidRDefault="004F439F" w:rsidP="00731BB9">
      <w:pPr>
        <w:pStyle w:val="2"/>
        <w:ind w:firstLine="708"/>
        <w:rPr>
          <w:szCs w:val="28"/>
        </w:rPr>
      </w:pPr>
      <w:bookmarkStart w:id="35" w:name="_Toc322969905"/>
      <w:r w:rsidRPr="0052653F">
        <w:rPr>
          <w:szCs w:val="28"/>
        </w:rPr>
        <w:t xml:space="preserve">Статья </w:t>
      </w:r>
      <w:r w:rsidR="00731BB9">
        <w:rPr>
          <w:szCs w:val="28"/>
        </w:rPr>
        <w:t>13</w:t>
      </w:r>
      <w:r w:rsidRPr="0052653F">
        <w:rPr>
          <w:szCs w:val="28"/>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5"/>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w:t>
      </w:r>
      <w:r w:rsidR="00731BB9" w:rsidRPr="0052653F">
        <w:rPr>
          <w:rFonts w:ascii="Times New Roman" w:hAnsi="Times New Roman" w:cs="Times New Roman"/>
          <w:sz w:val="28"/>
          <w:szCs w:val="28"/>
        </w:rPr>
        <w:t>иные характеристики,</w:t>
      </w:r>
      <w:r w:rsidRPr="0052653F">
        <w:rPr>
          <w:rFonts w:ascii="Times New Roman" w:hAnsi="Times New Roman" w:cs="Times New Roman"/>
          <w:sz w:val="28"/>
          <w:szCs w:val="28"/>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Заявление о предоставлении разрешения на отклонение от предельных параметров разрешенного строительства, реконструкции направляется в Комиссию по землепользованию и застройке и должно содержать обоснования того, что отклонения от предельных параметров разрешенного строительства, реконструкции: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соответствуют требованиям технических регламентов, требованиям охраны объектов культурного наследия;</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необходимы для эффективного использования земельного участка;</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не ущемляют права владельцев смежных земельных участков, других объектов недвижимости.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 xml:space="preserve">3. Вопрос о предоставлении разрешения на отклонение от предельных параметров разрешенного строительства, реконструкции подлежит обсуждению на публичных слушаниях. </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Комиссия организует рассмотрение поступившего заявления на публичных слушаниях, куда персонально приглашаются владельцы земельных участков, иных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Комиссия подготавливает и направляет главе администрации </w:t>
      </w:r>
      <w:r w:rsidR="00C8716E">
        <w:rPr>
          <w:rFonts w:ascii="Times New Roman" w:hAnsi="Times New Roman" w:cs="Times New Roman"/>
          <w:sz w:val="28"/>
          <w:szCs w:val="28"/>
        </w:rPr>
        <w:t>Поселения</w:t>
      </w:r>
      <w:r w:rsidRPr="0052653F">
        <w:rPr>
          <w:rFonts w:ascii="Times New Roman" w:hAnsi="Times New Roman" w:cs="Times New Roman"/>
          <w:sz w:val="28"/>
          <w:szCs w:val="28"/>
        </w:rPr>
        <w:t xml:space="preserve"> рекомендации по результатам рассмотрения письменных заключений и публичных слушаний не позднее семи дней после их проведения.</w:t>
      </w:r>
    </w:p>
    <w:p w:rsidR="004F439F" w:rsidRPr="00984884"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5. Срок проведения </w:t>
      </w:r>
      <w:r w:rsidRPr="00984884">
        <w:rPr>
          <w:rFonts w:ascii="Times New Roman" w:hAnsi="Times New Roman" w:cs="Times New Roman"/>
          <w:sz w:val="28"/>
          <w:szCs w:val="28"/>
        </w:rPr>
        <w:t>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4F439F" w:rsidRPr="00984884" w:rsidRDefault="004F439F" w:rsidP="004F439F">
      <w:pPr>
        <w:pStyle w:val="ConsPlusNormal"/>
        <w:widowControl/>
        <w:ind w:firstLine="709"/>
        <w:jc w:val="both"/>
        <w:rPr>
          <w:rFonts w:ascii="Times New Roman" w:hAnsi="Times New Roman" w:cs="Times New Roman"/>
          <w:sz w:val="28"/>
          <w:szCs w:val="28"/>
        </w:rPr>
      </w:pPr>
      <w:r w:rsidRPr="00984884">
        <w:rPr>
          <w:rFonts w:ascii="Times New Roman" w:hAnsi="Times New Roman" w:cs="Times New Roman"/>
          <w:sz w:val="28"/>
          <w:szCs w:val="28"/>
        </w:rPr>
        <w:t xml:space="preserve">6. На основании рекомендаций Комиссии глава администрации </w:t>
      </w:r>
      <w:r w:rsidR="00C8716E" w:rsidRPr="00984884">
        <w:rPr>
          <w:rFonts w:ascii="Times New Roman" w:hAnsi="Times New Roman" w:cs="Times New Roman"/>
          <w:sz w:val="28"/>
          <w:szCs w:val="28"/>
        </w:rPr>
        <w:t>П</w:t>
      </w:r>
      <w:r w:rsidRPr="00984884">
        <w:rPr>
          <w:rFonts w:ascii="Times New Roman" w:hAnsi="Times New Roman" w:cs="Times New Roman"/>
          <w:sz w:val="28"/>
          <w:szCs w:val="28"/>
        </w:rPr>
        <w:t>оселения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7. Расходы, связанные с организацией и проведением публичных слушаний по вопросу предоставления разрешения на </w:t>
      </w:r>
      <w:r w:rsidR="00C8716E" w:rsidRPr="00C8716E">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52653F">
        <w:rPr>
          <w:rFonts w:ascii="Times New Roman" w:hAnsi="Times New Roman" w:cs="Times New Roman"/>
          <w:sz w:val="28"/>
          <w:szCs w:val="28"/>
        </w:rPr>
        <w:t>, несет физическое или юридическое лицо, заинтересованное в предоставлении такого разрешения.</w:t>
      </w:r>
      <w:r w:rsidR="00C8716E" w:rsidRPr="00C8716E">
        <w:t xml:space="preserve"> </w:t>
      </w:r>
    </w:p>
    <w:p w:rsidR="004F439F" w:rsidRPr="0052653F" w:rsidRDefault="004F439F" w:rsidP="004F439F">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8. </w:t>
      </w:r>
      <w:r w:rsidR="00C8716E" w:rsidRPr="00C8716E">
        <w:rPr>
          <w:rFonts w:ascii="Times New Roman" w:hAnsi="Times New Roman" w:cs="Times New Roman"/>
          <w:sz w:val="28"/>
          <w:szCs w:val="28"/>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w:t>
      </w:r>
      <w:r w:rsidR="00C8716E">
        <w:rPr>
          <w:rFonts w:ascii="Times New Roman" w:hAnsi="Times New Roman" w:cs="Times New Roman"/>
          <w:sz w:val="28"/>
          <w:szCs w:val="28"/>
        </w:rPr>
        <w:t>я</w:t>
      </w:r>
      <w:r w:rsidRPr="0052653F">
        <w:rPr>
          <w:rFonts w:ascii="Times New Roman" w:hAnsi="Times New Roman" w:cs="Times New Roman"/>
          <w:sz w:val="28"/>
          <w:szCs w:val="28"/>
        </w:rPr>
        <w:t>.</w:t>
      </w:r>
    </w:p>
    <w:p w:rsidR="00F51805" w:rsidRPr="0052653F" w:rsidRDefault="00F51805" w:rsidP="00DE16BA">
      <w:pPr>
        <w:pStyle w:val="1"/>
      </w:pPr>
      <w:bookmarkStart w:id="36" w:name="_Статья_21._Градостроительная"/>
      <w:bookmarkStart w:id="37" w:name="_Статья_22._Градостроительная"/>
      <w:bookmarkStart w:id="38" w:name="_Статья_23._Градостроительная"/>
      <w:bookmarkStart w:id="39" w:name="_Статья_6._Общие"/>
      <w:bookmarkStart w:id="40" w:name="_Toc395562062"/>
      <w:bookmarkStart w:id="41" w:name="_Toc403727679"/>
      <w:bookmarkEnd w:id="20"/>
      <w:bookmarkEnd w:id="21"/>
      <w:bookmarkEnd w:id="31"/>
      <w:bookmarkEnd w:id="32"/>
      <w:bookmarkEnd w:id="36"/>
      <w:bookmarkEnd w:id="37"/>
      <w:bookmarkEnd w:id="38"/>
      <w:bookmarkEnd w:id="39"/>
      <w:r w:rsidRPr="0052653F">
        <w:t xml:space="preserve">Глава </w:t>
      </w:r>
      <w:r w:rsidR="00114C53" w:rsidRPr="0052653F">
        <w:t>4</w:t>
      </w:r>
      <w:r w:rsidRPr="0052653F">
        <w:t xml:space="preserve">. </w:t>
      </w:r>
      <w:r w:rsidR="005739BF" w:rsidRPr="0052653F">
        <w:t xml:space="preserve">Положения </w:t>
      </w:r>
      <w:bookmarkEnd w:id="40"/>
      <w:bookmarkEnd w:id="41"/>
      <w:r w:rsidR="005739BF" w:rsidRPr="0052653F">
        <w:t>о подготовке документации по планировке территории органами местного самоуправления</w:t>
      </w:r>
    </w:p>
    <w:p w:rsidR="00F51805" w:rsidRPr="0052653F" w:rsidRDefault="00F51805" w:rsidP="006B5C7A">
      <w:pPr>
        <w:pStyle w:val="2"/>
        <w:ind w:firstLine="708"/>
        <w:rPr>
          <w:szCs w:val="28"/>
        </w:rPr>
      </w:pPr>
      <w:bookmarkStart w:id="42" w:name="_Статья_11._Планировка"/>
      <w:bookmarkStart w:id="43" w:name="_Toc395562063"/>
      <w:bookmarkStart w:id="44" w:name="_Toc403727680"/>
      <w:bookmarkEnd w:id="42"/>
      <w:r w:rsidRPr="0052653F">
        <w:rPr>
          <w:szCs w:val="28"/>
        </w:rPr>
        <w:t>Статья 1</w:t>
      </w:r>
      <w:r w:rsidR="003345BA">
        <w:rPr>
          <w:szCs w:val="28"/>
        </w:rPr>
        <w:t>4</w:t>
      </w:r>
      <w:r w:rsidRPr="0052653F">
        <w:rPr>
          <w:szCs w:val="28"/>
        </w:rPr>
        <w:t>. Планировка территории как способ градостроительной подготовки территорий и земельных участков</w:t>
      </w:r>
      <w:bookmarkEnd w:id="43"/>
      <w:bookmarkEnd w:id="44"/>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w:t>
      </w:r>
      <w:r w:rsidR="00D01DCA" w:rsidRPr="0052653F">
        <w:rPr>
          <w:rFonts w:ascii="Times New Roman" w:hAnsi="Times New Roman" w:cs="Times New Roman"/>
          <w:sz w:val="28"/>
          <w:szCs w:val="28"/>
        </w:rPr>
        <w:t xml:space="preserve">субъекта </w:t>
      </w:r>
      <w:r w:rsidR="00D01DCA" w:rsidRPr="0052653F">
        <w:rPr>
          <w:rFonts w:ascii="Times New Roman" w:hAnsi="Times New Roman" w:cs="Times New Roman"/>
          <w:sz w:val="28"/>
          <w:szCs w:val="28"/>
        </w:rPr>
        <w:lastRenderedPageBreak/>
        <w:t>Российской Федерации</w:t>
      </w:r>
      <w:r w:rsidRPr="0052653F">
        <w:rPr>
          <w:rFonts w:ascii="Times New Roman" w:hAnsi="Times New Roman" w:cs="Times New Roman"/>
          <w:sz w:val="28"/>
          <w:szCs w:val="28"/>
        </w:rPr>
        <w:t>, настоящими Правилами, иными нормативными правовыми актами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Планировка территории Поселения осуществляется посредством разработки следующих видов документации по планировке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проектов планировки территории (без проектов межевания в их составе);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проектов планировки территории с проектами межевания в составе проектов планировки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градостроительных планов земельных участков (ГПЗУ) (может осуществляться в составе проектов межевания).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Решения о разработке различных видов документации по планировке территории Поселения принимаются (за исключением случаев, предусмотренных законодательством) Администрацией Поселения с учетом требований градостроительного регламента, характеристик планируемого развития конкретной территории, а также следующих особенностей: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проекты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проекты планировки территории с проектами межевания в составе проектов планировки территории, которые разрабатываются в случаях, когда помимо границ, указанных в пункте 1 настоящей части, а также помимо подготовки градостроительных планов вновь образуемых, изменяемых земельных участков необходимо определить, изменить: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 границы земельных участков, не входящих в границы территорий общего пользования;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б) границы зон действия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границы зон планируемого размещения объектов капитального строительства, в том числе для государственных или муниципальных нужд;</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проекты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4.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Посредством документации по планировке территории определяются: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линии градостроительного регулирования, в том числе: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 красные линии, ограничивающие территории общего пользования от иных территорий и обозначающие элементы планировочной структуры;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б) линии регулирования застройки, если параметры их расположения не определены градостроительными регламентами в составе настоящих Правил;</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 границы иных зон с особыми условиями использования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государственной или муниципальной собственности;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е) границы земельных участков, планируемых для предоставления физическим или юридическим лицам для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6.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регламентов использования территорий указанных </w:t>
      </w:r>
      <w:r w:rsidRPr="0052653F">
        <w:rPr>
          <w:rFonts w:ascii="Times New Roman" w:hAnsi="Times New Roman" w:cs="Times New Roman"/>
          <w:sz w:val="28"/>
          <w:szCs w:val="28"/>
        </w:rPr>
        <w:lastRenderedPageBreak/>
        <w:t>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утверждений и далее внесения в Правила этих изменений.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F51805" w:rsidRPr="0052653F" w:rsidRDefault="00F51805" w:rsidP="006B5C7A">
      <w:pPr>
        <w:pStyle w:val="2"/>
        <w:ind w:firstLine="708"/>
        <w:rPr>
          <w:szCs w:val="28"/>
        </w:rPr>
      </w:pPr>
      <w:bookmarkStart w:id="45" w:name="_Toc395562064"/>
      <w:bookmarkStart w:id="46" w:name="_Toc403727681"/>
      <w:r w:rsidRPr="0052653F">
        <w:rPr>
          <w:szCs w:val="28"/>
        </w:rPr>
        <w:t>Статья 1</w:t>
      </w:r>
      <w:r w:rsidR="003345BA">
        <w:rPr>
          <w:szCs w:val="28"/>
        </w:rPr>
        <w:t>5</w:t>
      </w:r>
      <w:r w:rsidRPr="0052653F">
        <w:rPr>
          <w:szCs w:val="28"/>
        </w:rPr>
        <w:t>. Градостроительные планы земельных участков</w:t>
      </w:r>
      <w:bookmarkEnd w:id="45"/>
      <w:bookmarkEnd w:id="46"/>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Назначение и содержание градостроительных планов земельных участков определяется Градостроительным кодексом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РФ в соответствии с действующим федеральным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Градостроительные планы земельных участков утверждаются в установленном </w:t>
      </w:r>
      <w:r w:rsidR="007C0C67">
        <w:rPr>
          <w:rFonts w:ascii="Times New Roman" w:hAnsi="Times New Roman" w:cs="Times New Roman"/>
          <w:sz w:val="28"/>
          <w:szCs w:val="28"/>
        </w:rPr>
        <w:t xml:space="preserve">законодательством </w:t>
      </w:r>
      <w:r w:rsidRPr="0052653F">
        <w:rPr>
          <w:rFonts w:ascii="Times New Roman" w:hAnsi="Times New Roman" w:cs="Times New Roman"/>
          <w:sz w:val="28"/>
          <w:szCs w:val="28"/>
        </w:rPr>
        <w:t>порядке</w:t>
      </w:r>
      <w:r w:rsidR="007C0C67">
        <w:rPr>
          <w:rFonts w:ascii="Times New Roman" w:hAnsi="Times New Roman" w:cs="Times New Roman"/>
          <w:sz w:val="28"/>
          <w:szCs w:val="28"/>
        </w:rPr>
        <w:t xml:space="preserve"> администрацией муниципального района</w:t>
      </w:r>
      <w:r w:rsidRPr="0052653F">
        <w:rPr>
          <w:rFonts w:ascii="Times New Roman" w:hAnsi="Times New Roman" w:cs="Times New Roman"/>
          <w:sz w:val="28"/>
          <w:szCs w:val="28"/>
        </w:rPr>
        <w:t xml:space="preserve">. </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Состав градостроительных планов земельных участков установлен статьей 44 Градостроительного кодекса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Градостроительные планы земельных участков являются обязательным основанием для: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разработки проекта границ застроенного или подлежащего застройке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принятия решений о резервировании земель, об изъятии, в том числе путем выкупа, земельных участков для государственных и муниципальных нужд;</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выдачи разрешений на строительство;</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выдачи разрешений на ввод объектов в эксплуатацию.</w:t>
      </w:r>
    </w:p>
    <w:p w:rsidR="00F51805" w:rsidRPr="0052653F" w:rsidRDefault="00F51805" w:rsidP="006B5C7A">
      <w:pPr>
        <w:pStyle w:val="2"/>
        <w:ind w:firstLine="708"/>
        <w:rPr>
          <w:szCs w:val="28"/>
        </w:rPr>
      </w:pPr>
      <w:bookmarkStart w:id="47" w:name="_Глава_5._ГРАДОСТРОИТЕЛЬНАЯ"/>
      <w:bookmarkStart w:id="48" w:name="_Toc395562066"/>
      <w:bookmarkStart w:id="49" w:name="_Toc403727683"/>
      <w:bookmarkEnd w:id="47"/>
      <w:r w:rsidRPr="0052653F">
        <w:rPr>
          <w:szCs w:val="28"/>
        </w:rPr>
        <w:t>Статья 1</w:t>
      </w:r>
      <w:r w:rsidR="003345BA">
        <w:rPr>
          <w:szCs w:val="28"/>
        </w:rPr>
        <w:t>6</w:t>
      </w:r>
      <w:r w:rsidRPr="0052653F">
        <w:rPr>
          <w:szCs w:val="28"/>
        </w:rPr>
        <w:t>. Принципы градостроительной подготовки территории и формирования земельных участков</w:t>
      </w:r>
      <w:bookmarkEnd w:id="48"/>
      <w:bookmarkEnd w:id="49"/>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Градостроительная подготовка территории осуществляется в отношении застроенных и подлежащих застройке территорий.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 xml:space="preserve">2. Установление </w:t>
      </w:r>
      <w:r w:rsidR="003345BA" w:rsidRPr="0052653F">
        <w:rPr>
          <w:rFonts w:ascii="Times New Roman" w:hAnsi="Times New Roman" w:cs="Times New Roman"/>
          <w:sz w:val="28"/>
          <w:szCs w:val="28"/>
        </w:rPr>
        <w:t>границ,</w:t>
      </w:r>
      <w:r w:rsidRPr="0052653F">
        <w:rPr>
          <w:rFonts w:ascii="Times New Roman" w:hAnsi="Times New Roman" w:cs="Times New Roman"/>
          <w:sz w:val="28"/>
          <w:szCs w:val="28"/>
        </w:rPr>
        <w:t xml:space="preserve"> застроенных и подлежащих застройке земельных участков осуществляется в результате градостроительной подготовки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Проекты планировки территории могут включать в себя и проекты межевания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составе проекта межевания территории подготавливается градостроительный план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Действия по градостроительной подготовке территории и формированию земельных участков включают две стадии: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I</w:t>
      </w:r>
      <w:r w:rsidR="00AA6221" w:rsidRPr="0052653F">
        <w:rPr>
          <w:rFonts w:ascii="Times New Roman" w:hAnsi="Times New Roman" w:cs="Times New Roman"/>
          <w:sz w:val="28"/>
          <w:szCs w:val="28"/>
        </w:rPr>
        <w:t xml:space="preserve"> стадия</w:t>
      </w:r>
      <w:r w:rsidRPr="0052653F">
        <w:rPr>
          <w:rFonts w:ascii="Times New Roman" w:hAnsi="Times New Roman" w:cs="Times New Roman"/>
          <w:sz w:val="28"/>
          <w:szCs w:val="28"/>
        </w:rPr>
        <w:t xml:space="preserve"> - установление границ земельных участков посредством планировки территории, осуществляемой в соответствии с законодательством о </w:t>
      </w:r>
      <w:r w:rsidRPr="0052653F">
        <w:rPr>
          <w:rFonts w:ascii="Times New Roman" w:hAnsi="Times New Roman" w:cs="Times New Roman"/>
          <w:sz w:val="28"/>
          <w:szCs w:val="28"/>
        </w:rPr>
        <w:lastRenderedPageBreak/>
        <w:t>градостроительной деятельности, настоящими Правилами, иными нормативными правовыми актами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II</w:t>
      </w:r>
      <w:r w:rsidR="00AA6221" w:rsidRPr="0052653F">
        <w:rPr>
          <w:rFonts w:ascii="Times New Roman" w:hAnsi="Times New Roman" w:cs="Times New Roman"/>
          <w:sz w:val="28"/>
          <w:szCs w:val="28"/>
        </w:rPr>
        <w:t xml:space="preserve"> </w:t>
      </w:r>
      <w:r w:rsidR="00984884" w:rsidRPr="0052653F">
        <w:rPr>
          <w:rFonts w:ascii="Times New Roman" w:hAnsi="Times New Roman" w:cs="Times New Roman"/>
          <w:sz w:val="28"/>
          <w:szCs w:val="28"/>
        </w:rPr>
        <w:t>стадия -</w:t>
      </w:r>
      <w:r w:rsidRPr="0052653F">
        <w:rPr>
          <w:rFonts w:ascii="Times New Roman" w:hAnsi="Times New Roman" w:cs="Times New Roman"/>
          <w:sz w:val="28"/>
          <w:szCs w:val="28"/>
        </w:rPr>
        <w:t xml:space="preserve">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Результатом первой стадии являются: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Порядок действий по планировке территории определяется законодательством о градостроительной деятельности.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8. Установленные границы земельных участков в составе документации по планировке территории, утвержденные (за исключением случаев, установленных законодательством) главой Администрации Поселения, являются основанием для второй стадии действий - формирования земельных участков посредством производства землеустроительных работ.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Администрации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9. Результатом второй стадии являются: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проект границ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кадастровые паспорта земельных участков.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w:t>
      </w:r>
    </w:p>
    <w:p w:rsidR="000A5329"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w:t>
      </w:r>
      <w:r w:rsidR="000A5329"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Сформированным считается земельный участок, границы которого установлены в соответствии </w:t>
      </w:r>
      <w:r w:rsidRPr="00984884">
        <w:rPr>
          <w:rFonts w:ascii="Times New Roman" w:hAnsi="Times New Roman" w:cs="Times New Roman"/>
          <w:sz w:val="28"/>
          <w:szCs w:val="28"/>
        </w:rPr>
        <w:t>с требованиями части 7</w:t>
      </w:r>
      <w:r w:rsidRPr="0052653F">
        <w:rPr>
          <w:rFonts w:ascii="Times New Roman" w:hAnsi="Times New Roman" w:cs="Times New Roman"/>
          <w:sz w:val="28"/>
          <w:szCs w:val="28"/>
        </w:rPr>
        <w:t xml:space="preserve"> настоящей статьи и </w:t>
      </w:r>
      <w:r w:rsidRPr="0052653F">
        <w:rPr>
          <w:rFonts w:ascii="Times New Roman" w:hAnsi="Times New Roman" w:cs="Times New Roman"/>
          <w:sz w:val="28"/>
          <w:szCs w:val="28"/>
        </w:rPr>
        <w:lastRenderedPageBreak/>
        <w:t>установлены градостроительные регламенты либо целевое назначение (в случаях, когда регламент использования территорий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12. Градостроительная подготовка территории может осуществляться по инициативе главы органов местного самоуправления Поселения, физических и юридических лиц, а также по инициативе иных субъектов, установленных статьей 45 Градостроительного кодекса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Условия и порядок компенсации затрат физических и юридических лиц, понесенных на градостроительную подготовку территории (по решению, принятому администрацией Поселения) и формирование земельного участка, устанавливаются постановлением главы Администрации Поселения.</w:t>
      </w:r>
    </w:p>
    <w:p w:rsidR="00F51805" w:rsidRPr="0052653F" w:rsidRDefault="00F51805" w:rsidP="006B5C7A">
      <w:pPr>
        <w:pStyle w:val="2"/>
        <w:ind w:firstLine="708"/>
        <w:rPr>
          <w:szCs w:val="28"/>
        </w:rPr>
      </w:pPr>
      <w:bookmarkStart w:id="50" w:name="_Toc395562067"/>
      <w:bookmarkStart w:id="51" w:name="_Toc403727684"/>
      <w:r w:rsidRPr="0052653F">
        <w:rPr>
          <w:szCs w:val="28"/>
        </w:rPr>
        <w:t>Статья 1</w:t>
      </w:r>
      <w:r w:rsidR="003345BA">
        <w:rPr>
          <w:szCs w:val="28"/>
        </w:rPr>
        <w:t>7</w:t>
      </w:r>
      <w:r w:rsidRPr="0052653F">
        <w:rPr>
          <w:szCs w:val="28"/>
        </w:rPr>
        <w:t>. Виды процедур градостроительной подготовки территорий</w:t>
      </w:r>
      <w:bookmarkEnd w:id="50"/>
      <w:bookmarkEnd w:id="51"/>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актами Поселения применительно к следующим случаям: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градостроительная подготовка территорий с целью выявления свободных от прав третьих лиц земельных участков для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градостроительная подготовка территорий существующей застройки с целью развития застроенных территорий;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8) градостроительная подготовка территорий зеленых насаждений общего пользования в целях создания зон отдыха (благоустройства, дополнительного </w:t>
      </w:r>
      <w:r w:rsidRPr="0052653F">
        <w:rPr>
          <w:rFonts w:ascii="Times New Roman" w:hAnsi="Times New Roman" w:cs="Times New Roman"/>
          <w:sz w:val="28"/>
          <w:szCs w:val="28"/>
        </w:rPr>
        <w:lastRenderedPageBreak/>
        <w:t>озеленения, 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9) иным случаям.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Настоящей статьей Правил регулируется вопросы градостроительной подготовки территории в отношении земельных участков, </w:t>
      </w:r>
      <w:r w:rsidR="00AB2374" w:rsidRPr="0052653F">
        <w:rPr>
          <w:rFonts w:ascii="Times New Roman" w:hAnsi="Times New Roman" w:cs="Times New Roman"/>
          <w:sz w:val="28"/>
          <w:szCs w:val="28"/>
        </w:rPr>
        <w:t>территорий,</w:t>
      </w:r>
      <w:r w:rsidRPr="0052653F">
        <w:rPr>
          <w:rFonts w:ascii="Times New Roman" w:hAnsi="Times New Roman" w:cs="Times New Roman"/>
          <w:sz w:val="28"/>
          <w:szCs w:val="28"/>
        </w:rPr>
        <w:t xml:space="preserve"> находящихся в собственности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Вопросы градостроительной подготовки территории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регулируются </w:t>
      </w:r>
      <w:r w:rsidR="000A5329" w:rsidRPr="0052653F">
        <w:rPr>
          <w:rFonts w:ascii="Times New Roman" w:hAnsi="Times New Roman" w:cs="Times New Roman"/>
          <w:sz w:val="28"/>
          <w:szCs w:val="28"/>
        </w:rPr>
        <w:t>в соответствии с действующим законодательством.</w:t>
      </w:r>
    </w:p>
    <w:p w:rsidR="00F51805" w:rsidRPr="0052653F" w:rsidRDefault="00F51805" w:rsidP="006B5C7A">
      <w:pPr>
        <w:pStyle w:val="2"/>
        <w:ind w:firstLine="708"/>
        <w:rPr>
          <w:szCs w:val="28"/>
        </w:rPr>
      </w:pPr>
      <w:bookmarkStart w:id="52" w:name="_Статья_15._Градостроительная"/>
      <w:bookmarkStart w:id="53" w:name="_Toc395562068"/>
      <w:bookmarkStart w:id="54" w:name="_Toc403727685"/>
      <w:bookmarkEnd w:id="52"/>
      <w:r w:rsidRPr="0052653F">
        <w:rPr>
          <w:szCs w:val="28"/>
        </w:rPr>
        <w:t>Статья 1</w:t>
      </w:r>
      <w:r w:rsidR="003345BA">
        <w:rPr>
          <w:szCs w:val="28"/>
        </w:rPr>
        <w:t>8</w:t>
      </w:r>
      <w:r w:rsidRPr="0052653F">
        <w:rPr>
          <w:szCs w:val="28"/>
        </w:rPr>
        <w:t>.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bookmarkEnd w:id="53"/>
      <w:bookmarkEnd w:id="54"/>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дминистрацию Поселения с соответствующей заявкой.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Заявка составляется в произвольной письменной форме, если иное не установлено постановлением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прилагаемых к заявке материалах должны содержаться: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запрос о предоставлении исходной информации, необходимой для подготовки и предъявления на утверждение главе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В течение 30 календарных дней со дня регистрации заявки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дминистрация Поселения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использования - о наличии свободного от прав третьих лиц земельного участка на соответствующей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В случае возможности выделения земельного участка осуществляет подготовку проекта постановления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который в обязательном порядке должен содержать: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а) решение по планировке территории посредством подготовки проекта межевания территории (в случае, когда границы запрашиваемого земельного </w:t>
      </w:r>
      <w:r w:rsidRPr="0052653F">
        <w:rPr>
          <w:rFonts w:ascii="Times New Roman" w:hAnsi="Times New Roman" w:cs="Times New Roman"/>
          <w:sz w:val="28"/>
          <w:szCs w:val="28"/>
        </w:rPr>
        <w:lastRenderedPageBreak/>
        <w:t>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Заявитель обеспечивает подготовку исходной информации, </w:t>
      </w:r>
      <w:r w:rsidR="00AB2374" w:rsidRPr="0052653F">
        <w:rPr>
          <w:rFonts w:ascii="Times New Roman" w:hAnsi="Times New Roman" w:cs="Times New Roman"/>
          <w:sz w:val="28"/>
          <w:szCs w:val="28"/>
        </w:rPr>
        <w:t>указанной в</w:t>
      </w:r>
      <w:r w:rsidRPr="0052653F">
        <w:rPr>
          <w:rFonts w:ascii="Times New Roman" w:hAnsi="Times New Roman" w:cs="Times New Roman"/>
          <w:sz w:val="28"/>
          <w:szCs w:val="28"/>
        </w:rPr>
        <w:t xml:space="preserve"> части 2 настоящей статьи, с использованием документов и материалов, содержащихся в информационной системе обеспечения градостроительной деятельности муниципального района, иных источников информации: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самостоятельно;</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с использованием информации, предоставленной органами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настоящей статьи.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топографическую подоснову соответствующей терри</w:t>
      </w:r>
      <w:r w:rsidR="00984884">
        <w:rPr>
          <w:rFonts w:ascii="Times New Roman" w:hAnsi="Times New Roman" w:cs="Times New Roman"/>
          <w:sz w:val="28"/>
          <w:szCs w:val="28"/>
        </w:rPr>
        <w:t>тории в масштабе, определенном а</w:t>
      </w:r>
      <w:r w:rsidRPr="0052653F">
        <w:rPr>
          <w:rFonts w:ascii="Times New Roman" w:hAnsi="Times New Roman" w:cs="Times New Roman"/>
          <w:sz w:val="28"/>
          <w:szCs w:val="28"/>
        </w:rPr>
        <w:t>дминистрацией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иную информацию, необходимую для проведения работ по выделению земельного участка посредством планировки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5. Заявитель, подготовивший исходную информацию в соответствии с определенным частью 2 настоящей статьи заключением, обеспечивает подготовку проекта градостроительного плана земельного участка в составе проекта межевания территории путем: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заключения договора с организацией, которая в соответствии с законодательством вправе осуществлять работы по планировке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Проект планировки с проектом межевания или проект межевания с проектом (проектами) градостроительных планов земельных участков подлежит: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проверке администрацией Поселения на соответствие требованиям, установленным частью 10 статьи 45 Градостроительного кодекса РФ;</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обсуждению на публичных слушаниях;</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представлению главе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для принятия решения об утверждении или об отказе в его утверждении;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размещению в информационной системе обеспечения градостроительной деятельности муниципального района (в случае его утверждения).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дминистрация Поселения обеспечивает: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проведение землеустроительных работ и постановку на кадастровый учет сформированного земельного участка в установленном порядке;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 случае жилищного строительства, проведение аукциона по предоставлению сформированного земельного участка после его постановки на государственный кадастровый учет в установленном порядке;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в установленном порядке.</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8. Победитель торгов, которому предоставлен земельный участок, в соответствии с законодательством, настоящи</w:t>
      </w:r>
      <w:r w:rsidR="000A5329" w:rsidRPr="0052653F">
        <w:rPr>
          <w:rFonts w:ascii="Times New Roman" w:hAnsi="Times New Roman" w:cs="Times New Roman"/>
          <w:sz w:val="28"/>
          <w:szCs w:val="28"/>
        </w:rPr>
        <w:t>ми</w:t>
      </w:r>
      <w:r w:rsidRPr="0052653F">
        <w:rPr>
          <w:rFonts w:ascii="Times New Roman" w:hAnsi="Times New Roman" w:cs="Times New Roman"/>
          <w:sz w:val="28"/>
          <w:szCs w:val="28"/>
        </w:rPr>
        <w:t xml:space="preserve"> Правил</w:t>
      </w:r>
      <w:r w:rsidR="000A5329" w:rsidRPr="0052653F">
        <w:rPr>
          <w:rFonts w:ascii="Times New Roman" w:hAnsi="Times New Roman" w:cs="Times New Roman"/>
          <w:sz w:val="28"/>
          <w:szCs w:val="28"/>
        </w:rPr>
        <w:t>ами</w:t>
      </w:r>
      <w:r w:rsidRPr="0052653F">
        <w:rPr>
          <w:rFonts w:ascii="Times New Roman" w:hAnsi="Times New Roman" w:cs="Times New Roman"/>
          <w:sz w:val="28"/>
          <w:szCs w:val="28"/>
        </w:rPr>
        <w:t>,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 собственности на построенный объект.</w:t>
      </w:r>
    </w:p>
    <w:p w:rsidR="00F51805" w:rsidRPr="0052653F" w:rsidRDefault="00F51805" w:rsidP="006B5C7A">
      <w:pPr>
        <w:pStyle w:val="2"/>
        <w:ind w:firstLine="708"/>
        <w:rPr>
          <w:szCs w:val="28"/>
        </w:rPr>
      </w:pPr>
      <w:bookmarkStart w:id="55" w:name="_Статья_16._Градостроительная"/>
      <w:bookmarkStart w:id="56" w:name="_Toc395562069"/>
      <w:bookmarkStart w:id="57" w:name="_Toc403727686"/>
      <w:bookmarkEnd w:id="55"/>
      <w:r w:rsidRPr="0052653F">
        <w:rPr>
          <w:szCs w:val="28"/>
        </w:rPr>
        <w:t>Статья 1</w:t>
      </w:r>
      <w:r w:rsidR="003345BA">
        <w:rPr>
          <w:szCs w:val="28"/>
        </w:rPr>
        <w:t>9</w:t>
      </w:r>
      <w:r w:rsidRPr="0052653F">
        <w:rPr>
          <w:szCs w:val="28"/>
        </w:rPr>
        <w:t xml:space="preserve">.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w:t>
      </w:r>
      <w:r w:rsidR="00A75C8F">
        <w:rPr>
          <w:szCs w:val="28"/>
        </w:rPr>
        <w:t>а</w:t>
      </w:r>
      <w:r w:rsidRPr="0052653F">
        <w:rPr>
          <w:szCs w:val="28"/>
        </w:rPr>
        <w:t>дминистрации Поселения</w:t>
      </w:r>
      <w:bookmarkEnd w:id="56"/>
      <w:bookmarkEnd w:id="57"/>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Администрация Поселения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2. Администрация Поселения организует, обеспечивает и осуществляет работы, указанные в части 1 настоящей статьи, в рамках:</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регулярного предоставления сведений в муниципальный район, подлежащих включению в информационную систему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осуществляемых на основании утвержденного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дминистрацией Поселения плана работ по планировке и межеванию не разделенной на земельные участки территории Поселения жилого и нежилого назначения.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Указанные в части 1 настоящей статьи работы выполняются по договорам, заключаемым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дминистрацией Поселения с физическими и юридическими лицами, которые в соответствии с законодательством обладают правом на выполнение работ по планировке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постановлением главы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4. Неотъемлемыми приложениями к договору, заключаемому между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дминистрацией Поселения и победителем конкурса на выполнение работ по разработке документации по планировке территории являются: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решение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о способе планировки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градостроительное задание на выполнение работ по подготовке документации по планировке соответствующей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исходные данные в составе, определенном </w:t>
      </w:r>
      <w:r w:rsidR="000A5329" w:rsidRPr="0052653F">
        <w:rPr>
          <w:rFonts w:ascii="Times New Roman" w:hAnsi="Times New Roman" w:cs="Times New Roman"/>
          <w:sz w:val="28"/>
          <w:szCs w:val="28"/>
        </w:rPr>
        <w:t>в</w:t>
      </w:r>
      <w:r w:rsidRPr="0052653F">
        <w:rPr>
          <w:rFonts w:ascii="Times New Roman" w:hAnsi="Times New Roman" w:cs="Times New Roman"/>
          <w:sz w:val="28"/>
          <w:szCs w:val="28"/>
        </w:rPr>
        <w:t xml:space="preserve"> настоящих Правил</w:t>
      </w:r>
      <w:r w:rsidR="000A5329" w:rsidRPr="0052653F">
        <w:rPr>
          <w:rFonts w:ascii="Times New Roman" w:hAnsi="Times New Roman" w:cs="Times New Roman"/>
          <w:sz w:val="28"/>
          <w:szCs w:val="28"/>
        </w:rPr>
        <w:t>ах</w:t>
      </w:r>
      <w:r w:rsidRPr="0052653F">
        <w:rPr>
          <w:rFonts w:ascii="Times New Roman" w:hAnsi="Times New Roman" w:cs="Times New Roman"/>
          <w:sz w:val="28"/>
          <w:szCs w:val="28"/>
        </w:rPr>
        <w:t xml:space="preserve">, передаваемые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дминистрацией Поселения исполнителю в соответствии с градостроительным заданием, прилагаемым к договору.</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Договор на выполнение работ по планировке территории может включать положение об обязанностях в частях:</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получения согласования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дминистрацией Поселения документации по планировке территории с проектом градостроительного плана земельного участка в составе такой документации;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участия в публичных слушаниях по предметам обсуждения и в порядке, установленном законодательством </w:t>
      </w:r>
      <w:r w:rsidRPr="00984884">
        <w:rPr>
          <w:rFonts w:ascii="Times New Roman" w:hAnsi="Times New Roman" w:cs="Times New Roman"/>
          <w:sz w:val="28"/>
          <w:szCs w:val="28"/>
        </w:rPr>
        <w:t xml:space="preserve">и главой </w:t>
      </w:r>
      <w:r w:rsidR="00984884" w:rsidRPr="00984884">
        <w:rPr>
          <w:rFonts w:ascii="Times New Roman" w:hAnsi="Times New Roman" w:cs="Times New Roman"/>
          <w:sz w:val="28"/>
          <w:szCs w:val="28"/>
        </w:rPr>
        <w:t>5</w:t>
      </w:r>
      <w:r w:rsidRPr="00984884">
        <w:rPr>
          <w:rFonts w:ascii="Times New Roman" w:hAnsi="Times New Roman" w:cs="Times New Roman"/>
          <w:sz w:val="28"/>
          <w:szCs w:val="28"/>
        </w:rPr>
        <w:t xml:space="preserve"> настоящих Правил.</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настоящи</w:t>
      </w:r>
      <w:r w:rsidR="000A5329" w:rsidRPr="0052653F">
        <w:rPr>
          <w:rFonts w:ascii="Times New Roman" w:hAnsi="Times New Roman" w:cs="Times New Roman"/>
          <w:sz w:val="28"/>
          <w:szCs w:val="28"/>
        </w:rPr>
        <w:t>ми</w:t>
      </w:r>
      <w:r w:rsidRPr="0052653F">
        <w:rPr>
          <w:rFonts w:ascii="Times New Roman" w:hAnsi="Times New Roman" w:cs="Times New Roman"/>
          <w:sz w:val="28"/>
          <w:szCs w:val="28"/>
        </w:rPr>
        <w:t xml:space="preserve"> Правил</w:t>
      </w:r>
      <w:r w:rsidR="000A5329" w:rsidRPr="0052653F">
        <w:rPr>
          <w:rFonts w:ascii="Times New Roman" w:hAnsi="Times New Roman" w:cs="Times New Roman"/>
          <w:sz w:val="28"/>
          <w:szCs w:val="28"/>
        </w:rPr>
        <w:t>ами</w:t>
      </w:r>
      <w:r w:rsidRPr="0052653F">
        <w:rPr>
          <w:rFonts w:ascii="Times New Roman" w:hAnsi="Times New Roman" w:cs="Times New Roman"/>
          <w:sz w:val="28"/>
          <w:szCs w:val="28"/>
        </w:rPr>
        <w:t>, иными нормативными правовыми актами обеспечивает:</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проведение землеустроительных работ в соответствии с установленными градостроительным планом земельного участка границами;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постановку на кадастровый учет земельного участка, подготовку комплекта документов, необходимых для проведения торгов, включая подготовку заключения </w:t>
      </w:r>
      <w:r w:rsidRPr="0052653F">
        <w:rPr>
          <w:rFonts w:ascii="Times New Roman" w:hAnsi="Times New Roman" w:cs="Times New Roman"/>
          <w:sz w:val="28"/>
          <w:szCs w:val="28"/>
        </w:rPr>
        <w:lastRenderedPageBreak/>
        <w:t>об определении начальной цены предоставляемого земельного участка, начального размера арендной платы;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проведение торгов;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заключение договора купли-продажи земельного участка или договора аренды земельного участка с победителем торгов;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иные действия в соответствии с законодательством.</w:t>
      </w:r>
    </w:p>
    <w:p w:rsidR="00F51805" w:rsidRPr="0052653F" w:rsidRDefault="00F51805" w:rsidP="006B5C7A">
      <w:pPr>
        <w:pStyle w:val="2"/>
        <w:ind w:firstLine="708"/>
        <w:rPr>
          <w:szCs w:val="28"/>
        </w:rPr>
      </w:pPr>
      <w:bookmarkStart w:id="58" w:name="_Toc395562070"/>
      <w:bookmarkStart w:id="59" w:name="_Toc403727687"/>
      <w:r w:rsidRPr="0052653F">
        <w:rPr>
          <w:szCs w:val="28"/>
        </w:rPr>
        <w:t xml:space="preserve">Статья </w:t>
      </w:r>
      <w:r w:rsidR="003345BA">
        <w:rPr>
          <w:szCs w:val="28"/>
        </w:rPr>
        <w:t>20</w:t>
      </w:r>
      <w:r w:rsidRPr="0052653F">
        <w:rPr>
          <w:szCs w:val="28"/>
        </w:rPr>
        <w:t>.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bookmarkEnd w:id="58"/>
      <w:bookmarkEnd w:id="59"/>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кадастрового учета земельных участков, на которых расположены многоквартирные дома.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Собственники объектов капитального строительства, указанные в части 1 настоящей статьи, вправе выходить с инициативой по градостроительной подготовке территорий на застроенных территориях путем: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подготовки и представления в установленном порядке предложений о внесении изменений в настоящие Правила в части состава и содержания регламента использования территорий применительно к территориальной зоне, в пределах которой располагается территория, предлагаемая для осуществления реконструкции;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направления в порядке, установленном Градостроительным кодексом Российской Федерации, заявления о выдаче градостроительного плана земельного участка, ранее сформированного и прошедшего кадастровый учет земельного участка;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 выполнения действий в соответствии </w:t>
      </w:r>
      <w:r w:rsidR="000A5329" w:rsidRPr="0052653F">
        <w:rPr>
          <w:rFonts w:ascii="Times New Roman" w:hAnsi="Times New Roman" w:cs="Times New Roman"/>
          <w:sz w:val="28"/>
          <w:szCs w:val="28"/>
        </w:rPr>
        <w:t>с требованиями</w:t>
      </w:r>
      <w:r w:rsidRPr="0052653F">
        <w:rPr>
          <w:rFonts w:ascii="Times New Roman" w:hAnsi="Times New Roman" w:cs="Times New Roman"/>
          <w:sz w:val="28"/>
          <w:szCs w:val="28"/>
        </w:rPr>
        <w:t xml:space="preserve"> настоящих Правил применительно к градостроительной подготовке территорий, на которых расположены многоквартирные дома.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w:t>
      </w:r>
      <w:r w:rsidR="000A5329" w:rsidRPr="0052653F">
        <w:rPr>
          <w:rFonts w:ascii="Times New Roman" w:hAnsi="Times New Roman" w:cs="Times New Roman"/>
          <w:sz w:val="28"/>
          <w:szCs w:val="28"/>
        </w:rPr>
        <w:t xml:space="preserve"> в</w:t>
      </w:r>
      <w:r w:rsidRPr="0052653F">
        <w:rPr>
          <w:rFonts w:ascii="Times New Roman" w:hAnsi="Times New Roman" w:cs="Times New Roman"/>
          <w:sz w:val="28"/>
          <w:szCs w:val="28"/>
        </w:rPr>
        <w:t xml:space="preserve"> </w:t>
      </w:r>
      <w:r w:rsidR="000A5329" w:rsidRPr="0052653F">
        <w:rPr>
          <w:rFonts w:ascii="Times New Roman" w:hAnsi="Times New Roman" w:cs="Times New Roman"/>
          <w:sz w:val="28"/>
          <w:szCs w:val="28"/>
        </w:rPr>
        <w:t>настоящих Правилах</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требований земельного законодательства.</w:t>
      </w:r>
    </w:p>
    <w:p w:rsidR="002555B5" w:rsidRPr="0052653F" w:rsidRDefault="002555B5" w:rsidP="002555B5">
      <w:pPr>
        <w:pStyle w:val="2"/>
        <w:ind w:firstLine="708"/>
        <w:rPr>
          <w:szCs w:val="28"/>
        </w:rPr>
      </w:pPr>
      <w:bookmarkStart w:id="60" w:name="_Глава_6._ОБЩИЕ"/>
      <w:bookmarkStart w:id="61" w:name="_Toc395562071"/>
      <w:bookmarkStart w:id="62" w:name="_Toc403727688"/>
      <w:bookmarkStart w:id="63" w:name="_Toc395562084"/>
      <w:bookmarkStart w:id="64" w:name="_Toc403727701"/>
      <w:bookmarkStart w:id="65" w:name="_Toc395562077"/>
      <w:bookmarkStart w:id="66" w:name="_Toc403727694"/>
      <w:bookmarkEnd w:id="60"/>
      <w:r w:rsidRPr="0052653F">
        <w:rPr>
          <w:szCs w:val="28"/>
        </w:rPr>
        <w:t>С</w:t>
      </w:r>
      <w:r>
        <w:rPr>
          <w:szCs w:val="28"/>
        </w:rPr>
        <w:t xml:space="preserve">татья </w:t>
      </w:r>
      <w:r w:rsidR="003345BA">
        <w:rPr>
          <w:szCs w:val="28"/>
        </w:rPr>
        <w:t>21</w:t>
      </w:r>
      <w:r w:rsidRPr="0052653F">
        <w:rPr>
          <w:szCs w:val="28"/>
        </w:rPr>
        <w:t xml:space="preserve">.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w:t>
      </w:r>
      <w:r>
        <w:rPr>
          <w:szCs w:val="28"/>
        </w:rPr>
        <w:t>а</w:t>
      </w:r>
      <w:r w:rsidRPr="0052653F">
        <w:rPr>
          <w:szCs w:val="28"/>
        </w:rPr>
        <w:t>дминистрации Поселения</w:t>
      </w:r>
      <w:bookmarkEnd w:id="61"/>
      <w:bookmarkEnd w:id="62"/>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w:t>
      </w:r>
      <w:r>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Pr="0052653F">
        <w:rPr>
          <w:rFonts w:ascii="Times New Roman" w:hAnsi="Times New Roman" w:cs="Times New Roman"/>
          <w:sz w:val="28"/>
          <w:szCs w:val="28"/>
        </w:rPr>
        <w:t>) предложений о внесении изменений в настоящие Правила в части изменения содержания и состава регламентов использования территорий применительно к территориальным зонам;</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w:t>
      </w:r>
      <w:r w:rsidRPr="0052653F">
        <w:rPr>
          <w:rFonts w:ascii="Times New Roman" w:hAnsi="Times New Roman" w:cs="Times New Roman"/>
          <w:sz w:val="28"/>
          <w:szCs w:val="28"/>
        </w:rPr>
        <w:t>)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статьей 46.1 Градостроительного кодекса Российской Федерации процедур развития застроенных территорий.</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Решение о развитии застроенной территории принимается главой </w:t>
      </w:r>
      <w:r>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Поселения, в том числе с учетом предложений, определенных </w:t>
      </w:r>
      <w:r>
        <w:rPr>
          <w:rFonts w:ascii="Times New Roman" w:hAnsi="Times New Roman" w:cs="Times New Roman"/>
          <w:sz w:val="28"/>
          <w:szCs w:val="28"/>
        </w:rPr>
        <w:t>под</w:t>
      </w:r>
      <w:r w:rsidRPr="0052653F">
        <w:rPr>
          <w:rFonts w:ascii="Times New Roman" w:hAnsi="Times New Roman" w:cs="Times New Roman"/>
          <w:sz w:val="28"/>
          <w:szCs w:val="28"/>
        </w:rPr>
        <w:t xml:space="preserve">пунктом </w:t>
      </w:r>
      <w:r>
        <w:rPr>
          <w:rFonts w:ascii="Times New Roman" w:hAnsi="Times New Roman" w:cs="Times New Roman"/>
          <w:sz w:val="28"/>
          <w:szCs w:val="28"/>
        </w:rPr>
        <w:t>«а»</w:t>
      </w:r>
      <w:r w:rsidRPr="0052653F">
        <w:rPr>
          <w:rFonts w:ascii="Times New Roman" w:hAnsi="Times New Roman" w:cs="Times New Roman"/>
          <w:sz w:val="28"/>
          <w:szCs w:val="28"/>
        </w:rPr>
        <w:t xml:space="preserve"> </w:t>
      </w:r>
      <w:r>
        <w:rPr>
          <w:rFonts w:ascii="Times New Roman" w:hAnsi="Times New Roman" w:cs="Times New Roman"/>
          <w:sz w:val="28"/>
          <w:szCs w:val="28"/>
        </w:rPr>
        <w:t>пункта</w:t>
      </w:r>
      <w:r w:rsidRPr="0052653F">
        <w:rPr>
          <w:rFonts w:ascii="Times New Roman" w:hAnsi="Times New Roman" w:cs="Times New Roman"/>
          <w:sz w:val="28"/>
          <w:szCs w:val="28"/>
        </w:rPr>
        <w:t xml:space="preserve"> 1 настоящей статьи.</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Условием для принятия решения о развитии застроенной территории является наличие:</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Pr="0052653F">
        <w:rPr>
          <w:rFonts w:ascii="Times New Roman" w:hAnsi="Times New Roman" w:cs="Times New Roman"/>
          <w:sz w:val="28"/>
          <w:szCs w:val="28"/>
        </w:rPr>
        <w:t>) регламентов использования территорий, действие которых распространяется на такую территорию;</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w:t>
      </w:r>
      <w:r w:rsidRPr="0052653F">
        <w:rPr>
          <w:rFonts w:ascii="Times New Roman" w:hAnsi="Times New Roman" w:cs="Times New Roman"/>
          <w:sz w:val="28"/>
          <w:szCs w:val="28"/>
        </w:rPr>
        <w:t>) местных нормативов градостроительного проектирования, а при их отсутствии - утвержде</w:t>
      </w:r>
      <w:r>
        <w:rPr>
          <w:rFonts w:ascii="Times New Roman" w:hAnsi="Times New Roman" w:cs="Times New Roman"/>
          <w:sz w:val="28"/>
          <w:szCs w:val="28"/>
        </w:rPr>
        <w:t>нных главой а</w:t>
      </w:r>
      <w:r w:rsidRPr="0052653F">
        <w:rPr>
          <w:rFonts w:ascii="Times New Roman" w:hAnsi="Times New Roman" w:cs="Times New Roman"/>
          <w:sz w:val="28"/>
          <w:szCs w:val="28"/>
        </w:rPr>
        <w:t>дминистрации Поселения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Pr="0052653F">
        <w:rPr>
          <w:rFonts w:ascii="Times New Roman" w:hAnsi="Times New Roman" w:cs="Times New Roman"/>
          <w:sz w:val="28"/>
          <w:szCs w:val="28"/>
        </w:rPr>
        <w:t>) проекта границ территории, в отношении которой подготавливается решение о развитии застроенной территории;</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г</w:t>
      </w:r>
      <w:r w:rsidRPr="0052653F">
        <w:rPr>
          <w:rFonts w:ascii="Times New Roman" w:hAnsi="Times New Roman" w:cs="Times New Roman"/>
          <w:sz w:val="28"/>
          <w:szCs w:val="28"/>
        </w:rPr>
        <w:t>)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rsidR="002555B5" w:rsidRPr="0052653F" w:rsidRDefault="002555B5"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w:t>
      </w:r>
      <w:r w:rsidRPr="0052653F">
        <w:rPr>
          <w:rFonts w:ascii="Times New Roman" w:hAnsi="Times New Roman" w:cs="Times New Roman"/>
          <w:sz w:val="28"/>
          <w:szCs w:val="28"/>
        </w:rPr>
        <w:t>) включение объектов капитального строительства (многоквартирных домов), подлежащих сносу, а также предлагаемых к сносу, реконструкции, в соответствующий перечень адресов, утверждаемый в установленном порядке.</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вид разрешенного использования и предельные параметры которых не соответствуют регламенту использования территорий.</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После принятия в установленном порядке решения о развитии застроенной территории осуществляются действия в соответствии со статьями 46.1 – 46.3 Градостроительного кодекса Российской Федерации.</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2555B5" w:rsidRPr="0052653F" w:rsidRDefault="00492038"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002555B5" w:rsidRPr="0052653F">
        <w:rPr>
          <w:rFonts w:ascii="Times New Roman" w:hAnsi="Times New Roman" w:cs="Times New Roman"/>
          <w:sz w:val="28"/>
          <w:szCs w:val="28"/>
        </w:rPr>
        <w:t>) подпунктами 1, 2 пункта 1 статьи 49 Земельного кодекса Российской Федерации;</w:t>
      </w:r>
    </w:p>
    <w:p w:rsidR="002555B5" w:rsidRPr="0052653F" w:rsidRDefault="00492038"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w:t>
      </w:r>
      <w:r w:rsidR="002555B5" w:rsidRPr="0052653F">
        <w:rPr>
          <w:rFonts w:ascii="Times New Roman" w:hAnsi="Times New Roman" w:cs="Times New Roman"/>
          <w:sz w:val="28"/>
          <w:szCs w:val="28"/>
        </w:rPr>
        <w:t>)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2555B5" w:rsidRPr="0052653F" w:rsidRDefault="00492038" w:rsidP="002555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002555B5" w:rsidRPr="0052653F">
        <w:rPr>
          <w:rFonts w:ascii="Times New Roman" w:hAnsi="Times New Roman" w:cs="Times New Roman"/>
          <w:sz w:val="28"/>
          <w:szCs w:val="28"/>
        </w:rPr>
        <w:t xml:space="preserve">)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субъекта Российской Федерации или муниципальной собственности Поселения, законом субъекта Российской Федерации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подпунктами </w:t>
      </w:r>
      <w:r>
        <w:rPr>
          <w:rFonts w:ascii="Times New Roman" w:hAnsi="Times New Roman" w:cs="Times New Roman"/>
          <w:sz w:val="28"/>
          <w:szCs w:val="28"/>
        </w:rPr>
        <w:t>«а»</w:t>
      </w:r>
      <w:r w:rsidR="002555B5" w:rsidRPr="0052653F">
        <w:rPr>
          <w:rFonts w:ascii="Times New Roman" w:hAnsi="Times New Roman" w:cs="Times New Roman"/>
          <w:sz w:val="28"/>
          <w:szCs w:val="28"/>
        </w:rPr>
        <w:t xml:space="preserve">, </w:t>
      </w:r>
      <w:r>
        <w:rPr>
          <w:rFonts w:ascii="Times New Roman" w:hAnsi="Times New Roman" w:cs="Times New Roman"/>
          <w:sz w:val="28"/>
          <w:szCs w:val="28"/>
        </w:rPr>
        <w:t>«б»</w:t>
      </w:r>
      <w:r w:rsidR="002555B5" w:rsidRPr="0052653F">
        <w:rPr>
          <w:rFonts w:ascii="Times New Roman" w:hAnsi="Times New Roman" w:cs="Times New Roman"/>
          <w:sz w:val="28"/>
          <w:szCs w:val="28"/>
        </w:rPr>
        <w:t xml:space="preserve"> </w:t>
      </w:r>
      <w:r>
        <w:rPr>
          <w:rFonts w:ascii="Times New Roman" w:hAnsi="Times New Roman" w:cs="Times New Roman"/>
          <w:sz w:val="28"/>
          <w:szCs w:val="28"/>
        </w:rPr>
        <w:t>настоящего</w:t>
      </w:r>
      <w:r w:rsidRPr="00492038">
        <w:rPr>
          <w:rFonts w:ascii="Times New Roman" w:hAnsi="Times New Roman" w:cs="Times New Roman"/>
          <w:sz w:val="28"/>
          <w:szCs w:val="28"/>
        </w:rPr>
        <w:t xml:space="preserve"> </w:t>
      </w:r>
      <w:r>
        <w:rPr>
          <w:rFonts w:ascii="Times New Roman" w:hAnsi="Times New Roman" w:cs="Times New Roman"/>
          <w:sz w:val="28"/>
          <w:szCs w:val="28"/>
        </w:rPr>
        <w:t xml:space="preserve">пункта </w:t>
      </w:r>
      <w:r w:rsidR="002555B5" w:rsidRPr="0052653F">
        <w:rPr>
          <w:rFonts w:ascii="Times New Roman" w:hAnsi="Times New Roman" w:cs="Times New Roman"/>
          <w:sz w:val="28"/>
          <w:szCs w:val="28"/>
        </w:rPr>
        <w:t>.</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Администрация Поселения осуществляет градостроительную подготовку застроенных, обремененных правами третьих лиц территорий:</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путем реализации самостоятельной инициативы.</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Администрация Поселения осуществляет:</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представительный орган Поселения;</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подготовку в соответствии с генеральным планом Поселения, планом реализации генерального плана Поселения,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подготовку указанных решений;</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подготовку предложений о внесении изменений в настоящие Правила в части содержания регламентов использования территорий применительно к соответствующим территориальным зонам;</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организацию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2555B5" w:rsidRPr="0052653F" w:rsidRDefault="002555B5" w:rsidP="002555B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проведение аукционов на право заключения договоров о развитии застроенных территорий.</w:t>
      </w:r>
    </w:p>
    <w:p w:rsidR="006B2F78" w:rsidRPr="0052653F" w:rsidRDefault="006B2F78" w:rsidP="006B5C7A">
      <w:pPr>
        <w:pStyle w:val="2"/>
        <w:ind w:firstLine="708"/>
        <w:rPr>
          <w:szCs w:val="28"/>
        </w:rPr>
      </w:pPr>
      <w:bookmarkStart w:id="67" w:name="_Toc395562073"/>
      <w:bookmarkStart w:id="68" w:name="_Toc403727690"/>
      <w:r w:rsidRPr="0052653F">
        <w:rPr>
          <w:szCs w:val="28"/>
        </w:rPr>
        <w:t>Статья 2</w:t>
      </w:r>
      <w:r w:rsidR="003345BA">
        <w:rPr>
          <w:szCs w:val="28"/>
        </w:rPr>
        <w:t>2</w:t>
      </w:r>
      <w:r w:rsidRPr="0052653F">
        <w:rPr>
          <w:szCs w:val="28"/>
        </w:rPr>
        <w:t xml:space="preserve">.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w:t>
      </w:r>
      <w:r w:rsidR="00984884">
        <w:rPr>
          <w:szCs w:val="28"/>
        </w:rPr>
        <w:t>а</w:t>
      </w:r>
      <w:r w:rsidRPr="0052653F">
        <w:rPr>
          <w:szCs w:val="28"/>
        </w:rPr>
        <w:t>дминистрации Поселения</w:t>
      </w:r>
      <w:bookmarkEnd w:id="67"/>
      <w:bookmarkEnd w:id="68"/>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Администрация Поселения участвует в градостроительной подготовке территории с целью формирования земельных участков из состава сельских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по инициативе заявителей, реализуемой </w:t>
      </w:r>
      <w:r w:rsidR="00984884" w:rsidRPr="0052653F">
        <w:rPr>
          <w:rFonts w:ascii="Times New Roman" w:hAnsi="Times New Roman" w:cs="Times New Roman"/>
          <w:sz w:val="28"/>
          <w:szCs w:val="28"/>
        </w:rPr>
        <w:t>в порядке,</w:t>
      </w:r>
      <w:r w:rsidRPr="0052653F">
        <w:rPr>
          <w:rFonts w:ascii="Times New Roman" w:hAnsi="Times New Roman" w:cs="Times New Roman"/>
          <w:sz w:val="28"/>
          <w:szCs w:val="28"/>
        </w:rPr>
        <w:t xml:space="preserve"> установленном настоящими Правилами;</w:t>
      </w:r>
    </w:p>
    <w:p w:rsidR="006B2F78" w:rsidRPr="0052653F" w:rsidRDefault="006B2F78" w:rsidP="00984884">
      <w:pPr>
        <w:pStyle w:val="ConsPlusNormal"/>
        <w:widowControl/>
        <w:ind w:firstLine="708"/>
        <w:jc w:val="both"/>
        <w:rPr>
          <w:rFonts w:ascii="Times New Roman" w:hAnsi="Times New Roman" w:cs="Times New Roman"/>
          <w:sz w:val="28"/>
          <w:szCs w:val="28"/>
        </w:rPr>
      </w:pPr>
      <w:r w:rsidRPr="0052653F">
        <w:rPr>
          <w:rFonts w:ascii="Times New Roman" w:hAnsi="Times New Roman" w:cs="Times New Roman"/>
          <w:sz w:val="28"/>
          <w:szCs w:val="28"/>
        </w:rPr>
        <w:t>в порядке выполнения полномочий, определенных законодательством о градостроительной деятельности.</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Администрация Поселения в рамках выполнения своих полномочий и функциональных обязанностей, руководствуясь планом реализации генерального плана Поселения, настоящими Правилами, осуществляет подготовку проектов следующих документов:</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w:t>
      </w:r>
    </w:p>
    <w:p w:rsidR="006B2F78" w:rsidRPr="0052653F" w:rsidRDefault="006B2F78" w:rsidP="006B5C7A">
      <w:pPr>
        <w:pStyle w:val="2"/>
        <w:ind w:firstLine="708"/>
        <w:rPr>
          <w:szCs w:val="28"/>
        </w:rPr>
      </w:pPr>
      <w:bookmarkStart w:id="69" w:name="_Toc395562074"/>
      <w:bookmarkStart w:id="70" w:name="_Toc403727691"/>
      <w:r w:rsidRPr="0052653F">
        <w:rPr>
          <w:szCs w:val="28"/>
        </w:rPr>
        <w:t>Статья 2</w:t>
      </w:r>
      <w:r w:rsidR="003345BA">
        <w:rPr>
          <w:szCs w:val="28"/>
        </w:rPr>
        <w:t>3</w:t>
      </w:r>
      <w:r w:rsidRPr="0052653F">
        <w:rPr>
          <w:szCs w:val="28"/>
        </w:rPr>
        <w:t>.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69"/>
      <w:bookmarkEnd w:id="70"/>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муниципальными нормативными правовыми.</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6B2F78" w:rsidRPr="0052653F" w:rsidRDefault="00984884" w:rsidP="006B2F7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006B2F78" w:rsidRPr="0052653F">
        <w:rPr>
          <w:rFonts w:ascii="Times New Roman" w:hAnsi="Times New Roman" w:cs="Times New Roman"/>
          <w:sz w:val="28"/>
          <w:szCs w:val="28"/>
        </w:rPr>
        <w:t>дминистрации Поселения, обеспечивающей посредством градостроительной подготовки территорий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дминистрацию Поселения.</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Администрация Поселения рассматривает заявку, обеспечивает подготовку проекта межевания территории, на которой расположен соответствующий </w:t>
      </w:r>
      <w:r w:rsidRPr="0052653F">
        <w:rPr>
          <w:rFonts w:ascii="Times New Roman" w:hAnsi="Times New Roman" w:cs="Times New Roman"/>
          <w:sz w:val="28"/>
          <w:szCs w:val="28"/>
        </w:rPr>
        <w:lastRenderedPageBreak/>
        <w:t>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 предпринимателям.</w:t>
      </w:r>
    </w:p>
    <w:p w:rsidR="006B2F78" w:rsidRPr="00984884"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Подготовленный проект межевания подлежит обсуждению на публичных слушаниях и последующему утверждению главой </w:t>
      </w:r>
      <w:r w:rsidR="00A75C8F">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Поселения в порядке, определенном </w:t>
      </w:r>
      <w:r w:rsidRPr="00984884">
        <w:rPr>
          <w:rFonts w:ascii="Times New Roman" w:hAnsi="Times New Roman" w:cs="Times New Roman"/>
          <w:sz w:val="28"/>
          <w:szCs w:val="28"/>
        </w:rPr>
        <w:t xml:space="preserve">главой </w:t>
      </w:r>
      <w:r w:rsidR="00984884" w:rsidRPr="00984884">
        <w:rPr>
          <w:rFonts w:ascii="Times New Roman" w:hAnsi="Times New Roman" w:cs="Times New Roman"/>
          <w:sz w:val="28"/>
          <w:szCs w:val="28"/>
        </w:rPr>
        <w:t>5</w:t>
      </w:r>
      <w:r w:rsidRPr="00984884">
        <w:rPr>
          <w:rFonts w:ascii="Times New Roman" w:hAnsi="Times New Roman" w:cs="Times New Roman"/>
          <w:sz w:val="28"/>
          <w:szCs w:val="28"/>
        </w:rPr>
        <w:t xml:space="preserve"> настоящих Правил.</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5. Глава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Администрация Поселения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Указанная инициатива реализуется на основе:</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программы (плана) межевания застроенных территорий, утвержденной главой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решения главы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принятого на основании обращения Комиссии по землепользованию и застройке.</w:t>
      </w:r>
    </w:p>
    <w:p w:rsidR="006B2F78" w:rsidRPr="0052653F" w:rsidRDefault="006B2F78" w:rsidP="006B2F78">
      <w:pPr>
        <w:pStyle w:val="2"/>
        <w:ind w:firstLine="708"/>
        <w:rPr>
          <w:szCs w:val="28"/>
        </w:rPr>
      </w:pPr>
      <w:bookmarkStart w:id="71" w:name="_Toc395562075"/>
      <w:bookmarkStart w:id="72" w:name="_Toc403727692"/>
      <w:r w:rsidRPr="0052653F">
        <w:rPr>
          <w:szCs w:val="28"/>
        </w:rPr>
        <w:t xml:space="preserve">Статья </w:t>
      </w:r>
      <w:r w:rsidR="003345BA">
        <w:rPr>
          <w:szCs w:val="28"/>
        </w:rPr>
        <w:t>2</w:t>
      </w:r>
      <w:r>
        <w:rPr>
          <w:szCs w:val="28"/>
        </w:rPr>
        <w:t>4</w:t>
      </w:r>
      <w:r w:rsidRPr="0052653F">
        <w:rPr>
          <w:szCs w:val="28"/>
        </w:rPr>
        <w:t>.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в </w:t>
      </w:r>
      <w:r w:rsidR="00984884">
        <w:rPr>
          <w:rFonts w:ascii="Times New Roman" w:hAnsi="Times New Roman" w:cs="Times New Roman"/>
          <w:sz w:val="28"/>
          <w:szCs w:val="28"/>
        </w:rPr>
        <w:t>а</w:t>
      </w:r>
      <w:r w:rsidRPr="0052653F">
        <w:rPr>
          <w:rFonts w:ascii="Times New Roman" w:hAnsi="Times New Roman" w:cs="Times New Roman"/>
          <w:sz w:val="28"/>
          <w:szCs w:val="28"/>
        </w:rPr>
        <w:t>дминистрацию Поселения.</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Заявление составляется в произвольной форме, если иное не установлено муниципальными нормативными правовыми актами. В приложении к заявлению указываются:</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местоположение соответствующей территории в виде схемы с указанием границ территории и предложений по ее планировочной организации;</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расчетные показатели предлагаемого освоения территории, характеристики, позволяющие оценить соответствие предложений заявителя генеральному плану Поселения, настоящим Правилам для составления заключения о целесообразности реализации предложений заявителя.</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В течение пятнадцати рабочих дней со дня поступления заявки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дминистрация Поселения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Поселения, настоящим Правилам, в которой должна содержаться одна из следующих позиций:</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отклонить заявление по причине его несоответствия генеральному плану Поселения,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или иного строительства.</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Срок действия договора определяется сроком действий обязательств заявителя по итогам аукциона.</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w:t>
      </w:r>
    </w:p>
    <w:p w:rsidR="006B2F78" w:rsidRPr="0052653F" w:rsidRDefault="006B2F78" w:rsidP="006B5C7A">
      <w:pPr>
        <w:pStyle w:val="2"/>
        <w:ind w:firstLine="708"/>
        <w:rPr>
          <w:szCs w:val="28"/>
        </w:rPr>
      </w:pPr>
      <w:r w:rsidRPr="0052653F">
        <w:rPr>
          <w:szCs w:val="28"/>
        </w:rPr>
        <w:t>Статья 2</w:t>
      </w:r>
      <w:r w:rsidR="003345BA">
        <w:rPr>
          <w:szCs w:val="28"/>
        </w:rPr>
        <w:t>5</w:t>
      </w:r>
      <w:r w:rsidRPr="0052653F">
        <w:rPr>
          <w:szCs w:val="28"/>
        </w:rPr>
        <w:t>.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bookmarkEnd w:id="71"/>
      <w:bookmarkEnd w:id="72"/>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Градостроительную подготовку территорий общего пользования с целью установления границ земельных участков, предназначенных</w:t>
      </w:r>
      <w:r w:rsidR="003345BA">
        <w:rPr>
          <w:rFonts w:ascii="Times New Roman" w:hAnsi="Times New Roman" w:cs="Times New Roman"/>
          <w:sz w:val="28"/>
          <w:szCs w:val="28"/>
        </w:rPr>
        <w:t xml:space="preserve"> для предоставления</w:t>
      </w:r>
      <w:r w:rsidRPr="0052653F">
        <w:rPr>
          <w:rFonts w:ascii="Times New Roman" w:hAnsi="Times New Roman" w:cs="Times New Roman"/>
          <w:sz w:val="28"/>
          <w:szCs w:val="28"/>
        </w:rPr>
        <w:t xml:space="preserve">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обслуживания населения, осуществляет </w:t>
      </w:r>
      <w:r w:rsidR="003345BA">
        <w:rPr>
          <w:rFonts w:ascii="Times New Roman" w:hAnsi="Times New Roman" w:cs="Times New Roman"/>
          <w:sz w:val="28"/>
          <w:szCs w:val="28"/>
        </w:rPr>
        <w:t>а</w:t>
      </w:r>
      <w:r w:rsidRPr="0052653F">
        <w:rPr>
          <w:rFonts w:ascii="Times New Roman" w:hAnsi="Times New Roman" w:cs="Times New Roman"/>
          <w:sz w:val="28"/>
          <w:szCs w:val="28"/>
        </w:rPr>
        <w:t>дминистрация Поселения.</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w:t>
      </w:r>
      <w:r w:rsidRPr="0052653F">
        <w:rPr>
          <w:rFonts w:ascii="Times New Roman" w:hAnsi="Times New Roman" w:cs="Times New Roman"/>
          <w:sz w:val="28"/>
          <w:szCs w:val="28"/>
        </w:rPr>
        <w:lastRenderedPageBreak/>
        <w:t xml:space="preserve">главой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В соответствии с земельным законодательством территории общего пользования не подлежат приватизации.</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пяти лет.</w:t>
      </w:r>
    </w:p>
    <w:p w:rsidR="006B2F78" w:rsidRPr="0052653F" w:rsidRDefault="006B2F78" w:rsidP="006B2F78">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Порядок предоставления указанных земельных участков устанавливается нормативно-правовыми актами органов местного самоуправления Поселения.</w:t>
      </w:r>
    </w:p>
    <w:p w:rsidR="00C65179" w:rsidRDefault="00C65179" w:rsidP="00C65179">
      <w:pPr>
        <w:pStyle w:val="1"/>
      </w:pPr>
      <w:r w:rsidRPr="0052653F">
        <w:t xml:space="preserve">Глава </w:t>
      </w:r>
      <w:r w:rsidR="00C922C9">
        <w:t>5</w:t>
      </w:r>
      <w:r w:rsidRPr="0052653F">
        <w:t xml:space="preserve">. </w:t>
      </w:r>
      <w:r w:rsidR="005739BF" w:rsidRPr="0052653F">
        <w:t>Положения о проведении публичных слушаний по вопросам землепользования и застройки</w:t>
      </w:r>
      <w:bookmarkEnd w:id="63"/>
      <w:bookmarkEnd w:id="64"/>
    </w:p>
    <w:p w:rsidR="003345BA" w:rsidRPr="003345BA" w:rsidRDefault="003345BA" w:rsidP="006B5C7A">
      <w:pPr>
        <w:pStyle w:val="2"/>
        <w:ind w:firstLine="708"/>
        <w:rPr>
          <w:lang w:eastAsia="en-US"/>
        </w:rPr>
      </w:pPr>
      <w:r w:rsidRPr="003345BA">
        <w:rPr>
          <w:lang w:eastAsia="en-US"/>
        </w:rPr>
        <w:t>Статья 26. Общие положения об организации и проведении публичных слушаний по вопросам градостроительной деятельности в поселении</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 xml:space="preserve">1. Осуществление жителями </w:t>
      </w:r>
      <w:r w:rsidR="00805A9E">
        <w:rPr>
          <w:rFonts w:eastAsia="Calibri"/>
          <w:sz w:val="28"/>
          <w:szCs w:val="22"/>
          <w:lang w:eastAsia="en-US"/>
        </w:rPr>
        <w:t>П</w:t>
      </w:r>
      <w:r w:rsidRPr="003345BA">
        <w:rPr>
          <w:rFonts w:eastAsia="Calibri"/>
          <w:sz w:val="28"/>
          <w:szCs w:val="22"/>
          <w:lang w:eastAsia="en-US"/>
        </w:rPr>
        <w:t>оселения права на участие в публичных слушаниях по вопросам градостроительной деятельности основывается на принципах законности и добровольности такого участия.</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2. Публичные слушания проводятся в поселении по следующим вопросам градостроительной деятельности:</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1)</w:t>
      </w:r>
      <w:r w:rsidR="00920608">
        <w:rPr>
          <w:rFonts w:eastAsia="Calibri"/>
          <w:sz w:val="28"/>
          <w:szCs w:val="22"/>
          <w:lang w:eastAsia="en-US"/>
        </w:rPr>
        <w:t xml:space="preserve"> </w:t>
      </w:r>
      <w:r w:rsidRPr="003345BA">
        <w:rPr>
          <w:rFonts w:eastAsia="Calibri"/>
          <w:sz w:val="28"/>
          <w:szCs w:val="22"/>
          <w:lang w:eastAsia="en-US"/>
        </w:rPr>
        <w:t>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2)</w:t>
      </w:r>
      <w:r w:rsidR="00920608">
        <w:rPr>
          <w:rFonts w:eastAsia="Calibri"/>
          <w:sz w:val="28"/>
          <w:szCs w:val="22"/>
          <w:lang w:eastAsia="en-US"/>
        </w:rPr>
        <w:t xml:space="preserve"> </w:t>
      </w:r>
      <w:r w:rsidRPr="003345BA">
        <w:rPr>
          <w:rFonts w:eastAsia="Calibri"/>
          <w:sz w:val="28"/>
          <w:szCs w:val="22"/>
          <w:lang w:eastAsia="en-US"/>
        </w:rPr>
        <w:t>проект генерального плана поселения, внесение изменений в генеральный план поселения;</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3)</w:t>
      </w:r>
      <w:r w:rsidR="00920608">
        <w:rPr>
          <w:rFonts w:eastAsia="Calibri"/>
          <w:sz w:val="28"/>
          <w:szCs w:val="22"/>
          <w:lang w:eastAsia="en-US"/>
        </w:rPr>
        <w:t xml:space="preserve"> </w:t>
      </w:r>
      <w:r w:rsidRPr="003345BA">
        <w:rPr>
          <w:rFonts w:eastAsia="Calibri"/>
          <w:sz w:val="28"/>
          <w:szCs w:val="22"/>
          <w:lang w:eastAsia="en-US"/>
        </w:rPr>
        <w:t>проект планировки территории и (или) проект межевания территории;</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4)</w:t>
      </w:r>
      <w:r w:rsidR="00920608">
        <w:rPr>
          <w:rFonts w:eastAsia="Calibri"/>
          <w:sz w:val="28"/>
          <w:szCs w:val="22"/>
          <w:lang w:eastAsia="en-US"/>
        </w:rPr>
        <w:t xml:space="preserve"> </w:t>
      </w:r>
      <w:r w:rsidRPr="003345BA">
        <w:rPr>
          <w:rFonts w:eastAsia="Calibri"/>
          <w:sz w:val="28"/>
          <w:szCs w:val="22"/>
          <w:lang w:eastAsia="en-US"/>
        </w:rPr>
        <w:t>предоставление разрешения на условно разрешенный вид использования земельного участка или объекта капитального строительства;</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5)</w:t>
      </w:r>
      <w:r w:rsidR="00920608">
        <w:rPr>
          <w:rFonts w:eastAsia="Calibri"/>
          <w:sz w:val="28"/>
          <w:szCs w:val="22"/>
          <w:lang w:eastAsia="en-US"/>
        </w:rPr>
        <w:t xml:space="preserve"> </w:t>
      </w:r>
      <w:r w:rsidRPr="003345BA">
        <w:rPr>
          <w:rFonts w:eastAsia="Calibri"/>
          <w:sz w:val="28"/>
          <w:szCs w:val="22"/>
          <w:lang w:eastAsia="en-US"/>
        </w:rPr>
        <w:t>предоставление разрешения на отклонение от предельных параметров разрешенного строительства, реконструкции капитальных объектов;</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6)</w:t>
      </w:r>
      <w:r w:rsidR="00920608">
        <w:rPr>
          <w:rFonts w:eastAsia="Calibri"/>
          <w:sz w:val="28"/>
          <w:szCs w:val="22"/>
          <w:lang w:eastAsia="en-US"/>
        </w:rPr>
        <w:t xml:space="preserve"> </w:t>
      </w:r>
      <w:r w:rsidRPr="003345BA">
        <w:rPr>
          <w:rFonts w:eastAsia="Calibri"/>
          <w:sz w:val="28"/>
          <w:szCs w:val="22"/>
          <w:lang w:eastAsia="en-US"/>
        </w:rPr>
        <w:t>по иным вопросам, установленным законодательством о градостроительной деятельности.</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3. Участниками публичных слушаний по вопросам градостроительной деятельности на территории поселения являются:</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1) совет депутатов поселения;</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2) глава поселения;</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3) уполномоченный на проведение публичных слушаний </w:t>
      </w:r>
      <w:r w:rsidRPr="00805A9E">
        <w:rPr>
          <w:rFonts w:eastAsia="Calibri"/>
          <w:sz w:val="28"/>
          <w:szCs w:val="22"/>
          <w:lang w:eastAsia="en-US"/>
        </w:rPr>
        <w:t>орган;</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4)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 Понятия «жители поселения» и «население» используются в Правилах как равнозначные);</w:t>
      </w:r>
    </w:p>
    <w:p w:rsidR="003345BA" w:rsidRPr="00805A9E" w:rsidRDefault="003345BA" w:rsidP="007B021F">
      <w:pPr>
        <w:ind w:firstLine="708"/>
        <w:jc w:val="both"/>
        <w:rPr>
          <w:rFonts w:eastAsia="Calibri"/>
          <w:sz w:val="28"/>
          <w:szCs w:val="22"/>
          <w:lang w:eastAsia="en-US"/>
        </w:rPr>
      </w:pPr>
      <w:r w:rsidRPr="003345BA">
        <w:rPr>
          <w:rFonts w:eastAsia="Calibri"/>
          <w:sz w:val="28"/>
          <w:szCs w:val="22"/>
          <w:lang w:eastAsia="en-US"/>
        </w:rPr>
        <w:lastRenderedPageBreak/>
        <w:t xml:space="preserve">5) иные заинтересованные лица (физические и юридические лица, права и обязанности которых могут быть затронуты при проведении публичных слушаний по вопросам градостроительной </w:t>
      </w:r>
      <w:r w:rsidRPr="00805A9E">
        <w:rPr>
          <w:rFonts w:eastAsia="Calibri"/>
          <w:sz w:val="28"/>
          <w:szCs w:val="22"/>
          <w:lang w:eastAsia="en-US"/>
        </w:rPr>
        <w:t>деятельности).</w:t>
      </w:r>
    </w:p>
    <w:p w:rsidR="003345BA" w:rsidRPr="003345BA" w:rsidRDefault="003345BA" w:rsidP="00805A9E">
      <w:pPr>
        <w:ind w:firstLine="708"/>
        <w:jc w:val="both"/>
        <w:rPr>
          <w:rFonts w:eastAsia="Calibri"/>
          <w:sz w:val="28"/>
          <w:szCs w:val="22"/>
          <w:lang w:eastAsia="en-US"/>
        </w:rPr>
      </w:pPr>
      <w:r w:rsidRPr="00805A9E">
        <w:rPr>
          <w:rFonts w:eastAsia="Calibri"/>
          <w:sz w:val="28"/>
          <w:szCs w:val="22"/>
          <w:lang w:eastAsia="en-US"/>
        </w:rPr>
        <w:t xml:space="preserve">4. Правила, формы участия и взаимодействия участников публичных слушаний, указанных в пункте 3 настоящей статьи, определяются федеральными законами, законами </w:t>
      </w:r>
      <w:r w:rsidR="00805A9E" w:rsidRPr="00805A9E">
        <w:rPr>
          <w:rFonts w:eastAsia="Calibri"/>
          <w:sz w:val="28"/>
          <w:szCs w:val="22"/>
          <w:lang w:eastAsia="en-US"/>
        </w:rPr>
        <w:t>субъекта Российской Федерации</w:t>
      </w:r>
      <w:r w:rsidR="00805A9E">
        <w:rPr>
          <w:rFonts w:eastAsia="Calibri"/>
          <w:sz w:val="28"/>
          <w:szCs w:val="22"/>
          <w:lang w:eastAsia="en-US"/>
        </w:rPr>
        <w:t>, Уставом П</w:t>
      </w:r>
      <w:r w:rsidRPr="00805A9E">
        <w:rPr>
          <w:rFonts w:eastAsia="Calibri"/>
          <w:sz w:val="28"/>
          <w:szCs w:val="22"/>
          <w:lang w:eastAsia="en-US"/>
        </w:rPr>
        <w:t>оселения, Правилами</w:t>
      </w:r>
      <w:r w:rsidRPr="003345BA">
        <w:rPr>
          <w:rFonts w:eastAsia="Calibri"/>
          <w:sz w:val="28"/>
          <w:szCs w:val="22"/>
          <w:lang w:eastAsia="en-US"/>
        </w:rPr>
        <w:t xml:space="preserve"> и иными муниципальными правовыми актами поселения.</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5. Орган, уполномоченный на проведение публичных слушаний,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нормативам градостроительного проектирования.</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6. При организации и проведении публичных слушаний участники публичных слушаний руководствуются следующими принципами проведения публичных слушаний:</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1) принцип заблаговременного оповещения жителей поселения о времени и месте проведения публичных слушаний;</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2) принцип заблаговременного ознакомления с проектом муниципального правового акта жителей поселения и иных заинтересованных лиц;</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3) принцип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4) принцип обеспечения волеизъявления жителей поселения на публичных слушаниях;</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5) принцип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w:t>
      </w:r>
    </w:p>
    <w:p w:rsidR="003345BA" w:rsidRPr="003345BA" w:rsidRDefault="003345BA" w:rsidP="006B5C7A">
      <w:pPr>
        <w:pStyle w:val="2"/>
        <w:ind w:firstLine="708"/>
        <w:rPr>
          <w:lang w:eastAsia="en-US"/>
        </w:rPr>
      </w:pPr>
      <w:r w:rsidRPr="003345BA">
        <w:rPr>
          <w:lang w:eastAsia="en-US"/>
        </w:rPr>
        <w:t>Статья 27. Назначение публичных слушаний по вопросам градостроительной деятельности</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 xml:space="preserve">1. Публичные слушания по вопросам градостроительной деятельности назначаются постановлением главы </w:t>
      </w:r>
      <w:r w:rsidR="00805A9E">
        <w:rPr>
          <w:rFonts w:eastAsia="Calibri"/>
          <w:sz w:val="28"/>
          <w:szCs w:val="22"/>
          <w:lang w:eastAsia="en-US"/>
        </w:rPr>
        <w:t>П</w:t>
      </w:r>
      <w:r w:rsidRPr="003345BA">
        <w:rPr>
          <w:rFonts w:eastAsia="Calibri"/>
          <w:sz w:val="28"/>
          <w:szCs w:val="22"/>
          <w:lang w:eastAsia="en-US"/>
        </w:rPr>
        <w:t>оселения по инициативе главы администрации поселения или на основании рекомендации уполномоченного на проведение публичных слушаний органа.</w:t>
      </w:r>
    </w:p>
    <w:p w:rsidR="003345BA" w:rsidRPr="003345BA" w:rsidRDefault="003345BA" w:rsidP="00805A9E">
      <w:pPr>
        <w:ind w:firstLine="708"/>
        <w:jc w:val="both"/>
        <w:rPr>
          <w:rFonts w:eastAsia="Calibri"/>
          <w:sz w:val="28"/>
          <w:szCs w:val="22"/>
          <w:lang w:eastAsia="en-US"/>
        </w:rPr>
      </w:pPr>
      <w:r w:rsidRPr="003345BA">
        <w:rPr>
          <w:rFonts w:eastAsia="Calibri"/>
          <w:sz w:val="28"/>
          <w:szCs w:val="22"/>
          <w:lang w:eastAsia="en-US"/>
        </w:rPr>
        <w:t xml:space="preserve">2. Постановление главы </w:t>
      </w:r>
      <w:r w:rsidR="007B021F">
        <w:rPr>
          <w:rFonts w:eastAsia="Calibri"/>
          <w:sz w:val="28"/>
          <w:szCs w:val="22"/>
          <w:lang w:eastAsia="en-US"/>
        </w:rPr>
        <w:t>П</w:t>
      </w:r>
      <w:r w:rsidRPr="003345BA">
        <w:rPr>
          <w:rFonts w:eastAsia="Calibri"/>
          <w:sz w:val="28"/>
          <w:szCs w:val="22"/>
          <w:lang w:eastAsia="en-US"/>
        </w:rPr>
        <w:t xml:space="preserve">оселения о проведении публичных слушаний подлежит опубликованию в порядке, установленном Уставом </w:t>
      </w:r>
      <w:r w:rsidR="007B021F">
        <w:rPr>
          <w:rFonts w:eastAsia="Calibri"/>
          <w:sz w:val="28"/>
          <w:szCs w:val="22"/>
          <w:lang w:eastAsia="en-US"/>
        </w:rPr>
        <w:t>П</w:t>
      </w:r>
      <w:r w:rsidRPr="003345BA">
        <w:rPr>
          <w:rFonts w:eastAsia="Calibri"/>
          <w:sz w:val="28"/>
          <w:szCs w:val="22"/>
          <w:lang w:eastAsia="en-US"/>
        </w:rPr>
        <w:t>оселения для официального опубликования муниципальных правовых актов, и размещается на официальном сайте поселения в сети «Интернет».</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 xml:space="preserve">3. В постановлении главы </w:t>
      </w:r>
      <w:r w:rsidR="007B021F">
        <w:rPr>
          <w:rFonts w:eastAsia="Calibri"/>
          <w:sz w:val="28"/>
          <w:szCs w:val="22"/>
          <w:lang w:eastAsia="en-US"/>
        </w:rPr>
        <w:t>П</w:t>
      </w:r>
      <w:r w:rsidRPr="003345BA">
        <w:rPr>
          <w:rFonts w:eastAsia="Calibri"/>
          <w:sz w:val="28"/>
          <w:szCs w:val="22"/>
          <w:lang w:eastAsia="en-US"/>
        </w:rPr>
        <w:t>оселения о проведении публичных слушаний должны быть определены:</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1) предмет (вопросы) публичных слушаний;</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2) срок проведения публичных слушаний;</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3) орган, уполномоченный на организацию и проведение публичных слушаний;</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lastRenderedPageBreak/>
        <w:t xml:space="preserve">4) место проведения публичных слушаний, в том числе место (места) проведения мероприятия (мероприятий) по информированию жителей </w:t>
      </w:r>
      <w:r w:rsidR="007B021F">
        <w:rPr>
          <w:rFonts w:eastAsia="Calibri"/>
          <w:sz w:val="28"/>
          <w:szCs w:val="22"/>
          <w:lang w:eastAsia="en-US"/>
        </w:rPr>
        <w:t>П</w:t>
      </w:r>
      <w:r w:rsidRPr="003345BA">
        <w:rPr>
          <w:rFonts w:eastAsia="Calibri"/>
          <w:sz w:val="28"/>
          <w:szCs w:val="22"/>
          <w:lang w:eastAsia="en-US"/>
        </w:rPr>
        <w:t>оселения по вопросам публичных слушаний;</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5) дата и время проведения мероприятия (мероприятий) по информированию населения по вопросам публичных слушаний;</w:t>
      </w:r>
    </w:p>
    <w:p w:rsidR="003345BA" w:rsidRPr="003345BA" w:rsidRDefault="003345BA" w:rsidP="00920608">
      <w:pPr>
        <w:ind w:firstLine="708"/>
        <w:jc w:val="both"/>
        <w:rPr>
          <w:rFonts w:eastAsia="Calibri"/>
          <w:sz w:val="28"/>
          <w:szCs w:val="22"/>
          <w:lang w:eastAsia="en-US"/>
        </w:rPr>
      </w:pPr>
      <w:r w:rsidRPr="003345BA">
        <w:rPr>
          <w:rFonts w:eastAsia="Calibri"/>
          <w:sz w:val="28"/>
          <w:szCs w:val="22"/>
          <w:lang w:eastAsia="en-US"/>
        </w:rPr>
        <w:t xml:space="preserve">6) порядок и место ознакомления жителей </w:t>
      </w:r>
      <w:r w:rsidR="007B021F">
        <w:rPr>
          <w:rFonts w:eastAsia="Calibri"/>
          <w:sz w:val="28"/>
          <w:szCs w:val="22"/>
          <w:lang w:eastAsia="en-US"/>
        </w:rPr>
        <w:t>П</w:t>
      </w:r>
      <w:r w:rsidRPr="003345BA">
        <w:rPr>
          <w:rFonts w:eastAsia="Calibri"/>
          <w:sz w:val="28"/>
          <w:szCs w:val="22"/>
          <w:lang w:eastAsia="en-US"/>
        </w:rPr>
        <w:t>оселения и иных заинтересованных лиц с проектом муниципального правового акта, являющегося предметом публичных слушаний (указанное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жителей поселения по вопросам публичных слушаний);</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7) порядок и сроки подачи жителями </w:t>
      </w:r>
      <w:r w:rsidR="007B021F">
        <w:rPr>
          <w:rFonts w:eastAsia="Calibri"/>
          <w:sz w:val="28"/>
          <w:szCs w:val="22"/>
          <w:lang w:eastAsia="en-US"/>
        </w:rPr>
        <w:t>П</w:t>
      </w:r>
      <w:r w:rsidRPr="003345BA">
        <w:rPr>
          <w:rFonts w:eastAsia="Calibri"/>
          <w:sz w:val="28"/>
          <w:szCs w:val="22"/>
          <w:lang w:eastAsia="en-US"/>
        </w:rPr>
        <w:t>оселения и иными заинтересованными лицами замечаний и предложений по проекту муниципального правового акта, являющегося предметом публичных слушаний;</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8) лицо, ответственное за ведение протокола публичных слушаний и протокола мероприятия по информированию жителей </w:t>
      </w:r>
      <w:r w:rsidR="007B021F">
        <w:rPr>
          <w:rFonts w:eastAsia="Calibri"/>
          <w:sz w:val="28"/>
          <w:szCs w:val="22"/>
          <w:lang w:eastAsia="en-US"/>
        </w:rPr>
        <w:t>П</w:t>
      </w:r>
      <w:r w:rsidRPr="003345BA">
        <w:rPr>
          <w:rFonts w:eastAsia="Calibri"/>
          <w:sz w:val="28"/>
          <w:szCs w:val="22"/>
          <w:lang w:eastAsia="en-US"/>
        </w:rPr>
        <w:t>оселения по вопросам публичных слушаний (далее также – лицо, ответственное за ведение протокола);</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7)</w:t>
      </w:r>
      <w:r w:rsidR="007B021F">
        <w:rPr>
          <w:rFonts w:eastAsia="Calibri"/>
          <w:sz w:val="28"/>
          <w:szCs w:val="22"/>
          <w:lang w:eastAsia="en-US"/>
        </w:rPr>
        <w:t xml:space="preserve"> </w:t>
      </w:r>
      <w:r w:rsidRPr="003345BA">
        <w:rPr>
          <w:rFonts w:eastAsia="Calibri"/>
          <w:sz w:val="28"/>
          <w:szCs w:val="22"/>
          <w:lang w:eastAsia="en-US"/>
        </w:rPr>
        <w:t>лицо, уполномоченное на проведение мероприятия (мероприятий) по информированию населения по вопросам публичных слушаний.</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4. Уполномоченный на проведение публичных слушаний орган обязан обеспечить свободный доступ жителей </w:t>
      </w:r>
      <w:r w:rsidR="007B021F">
        <w:rPr>
          <w:rFonts w:eastAsia="Calibri"/>
          <w:sz w:val="28"/>
          <w:szCs w:val="22"/>
          <w:lang w:eastAsia="en-US"/>
        </w:rPr>
        <w:t>П</w:t>
      </w:r>
      <w:r w:rsidRPr="003345BA">
        <w:rPr>
          <w:rFonts w:eastAsia="Calibri"/>
          <w:sz w:val="28"/>
          <w:szCs w:val="22"/>
          <w:lang w:eastAsia="en-US"/>
        </w:rPr>
        <w:t xml:space="preserve">оселения и иных заинтересованных лиц для ознакомления с проектом муниципального правового акта, являющегося предметом публичных слушаний, в течение всего срока публичных слушаний в рабочие дни с 10 часов до 19 часов, в субботу с 12 до 17 часов, в месте для ознакомления, определенном постановлением администрации </w:t>
      </w:r>
      <w:r w:rsidR="007B021F">
        <w:rPr>
          <w:rFonts w:eastAsia="Calibri"/>
          <w:sz w:val="28"/>
          <w:szCs w:val="22"/>
          <w:lang w:eastAsia="en-US"/>
        </w:rPr>
        <w:t>П</w:t>
      </w:r>
      <w:r w:rsidRPr="003345BA">
        <w:rPr>
          <w:rFonts w:eastAsia="Calibri"/>
          <w:sz w:val="28"/>
          <w:szCs w:val="22"/>
          <w:lang w:eastAsia="en-US"/>
        </w:rPr>
        <w:t>оселения о проведении публичных слушаний.</w:t>
      </w:r>
    </w:p>
    <w:p w:rsidR="003345BA" w:rsidRPr="003345BA" w:rsidRDefault="003345BA" w:rsidP="006B5C7A">
      <w:pPr>
        <w:pStyle w:val="2"/>
        <w:ind w:firstLine="708"/>
        <w:rPr>
          <w:lang w:eastAsia="en-US"/>
        </w:rPr>
      </w:pPr>
      <w:r w:rsidRPr="003345BA">
        <w:rPr>
          <w:lang w:eastAsia="en-US"/>
        </w:rPr>
        <w:t>Статья 28. Срок проведения публичных слушаний по вопросам градостроительной деятельности</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1. Срок проведения публичных слушаний по вопросам градостроительной деятельности составляет:</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1) по проекту генерального плана </w:t>
      </w:r>
      <w:r w:rsidR="007B021F">
        <w:rPr>
          <w:rFonts w:eastAsia="Calibri"/>
          <w:sz w:val="28"/>
          <w:szCs w:val="22"/>
          <w:lang w:eastAsia="en-US"/>
        </w:rPr>
        <w:t>П</w:t>
      </w:r>
      <w:r w:rsidRPr="003345BA">
        <w:rPr>
          <w:rFonts w:eastAsia="Calibri"/>
          <w:sz w:val="28"/>
          <w:szCs w:val="22"/>
          <w:lang w:eastAsia="en-US"/>
        </w:rPr>
        <w:t xml:space="preserve">оселения, внесению изменений в генеральный план </w:t>
      </w:r>
      <w:r w:rsidR="007B021F">
        <w:rPr>
          <w:rFonts w:eastAsia="Calibri"/>
          <w:sz w:val="28"/>
          <w:szCs w:val="22"/>
          <w:lang w:eastAsia="en-US"/>
        </w:rPr>
        <w:t>П</w:t>
      </w:r>
      <w:r w:rsidRPr="003345BA">
        <w:rPr>
          <w:rFonts w:eastAsia="Calibri"/>
          <w:sz w:val="28"/>
          <w:szCs w:val="22"/>
          <w:lang w:eastAsia="en-US"/>
        </w:rPr>
        <w:t>оселения – один месяц;</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2) по проекту Правил, внесению изменений в Правила – два месяца, за исключением случаев, предусмотренных подпунктами 3 и 4 настоящего пункта;</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3) по проекту Правил, подготовленному применительно к части территории </w:t>
      </w:r>
      <w:r w:rsidR="007B021F">
        <w:rPr>
          <w:rFonts w:eastAsia="Calibri"/>
          <w:sz w:val="28"/>
          <w:szCs w:val="22"/>
          <w:lang w:eastAsia="en-US"/>
        </w:rPr>
        <w:t>П</w:t>
      </w:r>
      <w:r w:rsidRPr="003345BA">
        <w:rPr>
          <w:rFonts w:eastAsia="Calibri"/>
          <w:sz w:val="28"/>
          <w:szCs w:val="22"/>
          <w:lang w:eastAsia="en-US"/>
        </w:rPr>
        <w:t>оселения – не более одного месяца;</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4) по проекту изменений в Правила, подготовленному в части внесения изменений в градостроительный регламент, установленный для конкретной территориальной зоны – не более одного месяца;</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5) по проекту планировки территории </w:t>
      </w:r>
      <w:r w:rsidR="007B021F">
        <w:rPr>
          <w:rFonts w:eastAsia="Calibri"/>
          <w:sz w:val="28"/>
          <w:szCs w:val="22"/>
          <w:lang w:eastAsia="en-US"/>
        </w:rPr>
        <w:t>П</w:t>
      </w:r>
      <w:r w:rsidRPr="003345BA">
        <w:rPr>
          <w:rFonts w:eastAsia="Calibri"/>
          <w:sz w:val="28"/>
          <w:szCs w:val="22"/>
          <w:lang w:eastAsia="en-US"/>
        </w:rPr>
        <w:t xml:space="preserve">оселения и (или) проекту межевания территории </w:t>
      </w:r>
      <w:r w:rsidR="007B021F">
        <w:rPr>
          <w:rFonts w:eastAsia="Calibri"/>
          <w:sz w:val="28"/>
          <w:szCs w:val="22"/>
          <w:lang w:eastAsia="en-US"/>
        </w:rPr>
        <w:t>П</w:t>
      </w:r>
      <w:r w:rsidRPr="003345BA">
        <w:rPr>
          <w:rFonts w:eastAsia="Calibri"/>
          <w:sz w:val="28"/>
          <w:szCs w:val="22"/>
          <w:lang w:eastAsia="en-US"/>
        </w:rPr>
        <w:t>оселения – не менее одного и не более трех месяцев;</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lastRenderedPageBreak/>
        <w:t xml:space="preserve">6) по вопросу предоставления разрешения на условно разрешенный вид использования земельного участка или объекта капитального строительства – не более одного месяца; </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7)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 не более одного месяца;</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8) по иным вопросам градостроительной деятельности, если законодательством не установлен иной срок – не более одного месяца.</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 xml:space="preserve">2. Срок проведения публичных слушаний исчисляется со дня оповещения жителей </w:t>
      </w:r>
      <w:r w:rsidR="007B021F">
        <w:rPr>
          <w:rFonts w:eastAsia="Calibri"/>
          <w:sz w:val="28"/>
          <w:szCs w:val="22"/>
          <w:lang w:eastAsia="en-US"/>
        </w:rPr>
        <w:t>П</w:t>
      </w:r>
      <w:r w:rsidRPr="003345BA">
        <w:rPr>
          <w:rFonts w:eastAsia="Calibri"/>
          <w:sz w:val="28"/>
          <w:szCs w:val="22"/>
          <w:lang w:eastAsia="en-US"/>
        </w:rPr>
        <w:t>оселения о времени и месте их проведения в соответствии с пунктом 2 статьи 27 Правил до дня опубликования заключения о результатах публичных слушаний.</w:t>
      </w:r>
    </w:p>
    <w:p w:rsidR="003345BA" w:rsidRPr="003345BA" w:rsidRDefault="003345BA" w:rsidP="007B021F">
      <w:pPr>
        <w:ind w:firstLine="708"/>
        <w:jc w:val="both"/>
        <w:rPr>
          <w:rFonts w:eastAsia="Calibri"/>
          <w:sz w:val="28"/>
          <w:szCs w:val="22"/>
          <w:lang w:eastAsia="en-US"/>
        </w:rPr>
      </w:pPr>
      <w:r w:rsidRPr="003345BA">
        <w:rPr>
          <w:rFonts w:eastAsia="Calibri"/>
          <w:sz w:val="28"/>
          <w:szCs w:val="22"/>
          <w:lang w:eastAsia="en-US"/>
        </w:rPr>
        <w:t>3. Выходные и праздничные дни включаются в срок проведения публичных слушаний.</w:t>
      </w:r>
    </w:p>
    <w:p w:rsidR="003345BA" w:rsidRPr="003345BA" w:rsidRDefault="003345BA" w:rsidP="006B5C7A">
      <w:pPr>
        <w:pStyle w:val="2"/>
        <w:ind w:firstLine="708"/>
        <w:rPr>
          <w:lang w:eastAsia="en-US"/>
        </w:rPr>
      </w:pPr>
      <w:r w:rsidRPr="003345BA">
        <w:rPr>
          <w:lang w:eastAsia="en-US"/>
        </w:rPr>
        <w:t>Статья 29. Место проведения публичных слушаний по вопросам градостроительной деятельности</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1. Местом проведения публичных слушаний является место, предназначенное для проведения мероприятий по информированию жителей </w:t>
      </w:r>
      <w:r w:rsidR="00584AAA">
        <w:rPr>
          <w:rFonts w:eastAsia="Calibri"/>
          <w:sz w:val="28"/>
          <w:szCs w:val="22"/>
          <w:lang w:eastAsia="en-US"/>
        </w:rPr>
        <w:t>П</w:t>
      </w:r>
      <w:r w:rsidRPr="003345BA">
        <w:rPr>
          <w:rFonts w:eastAsia="Calibri"/>
          <w:sz w:val="28"/>
          <w:szCs w:val="22"/>
          <w:lang w:eastAsia="en-US"/>
        </w:rPr>
        <w:t>оселения по вопросам публичных слушаний, а также место ведения протокола публичных слушаний, проведения иных мероприятий в соответствии с настоящей главой Правил.</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2. В случае осуществления мероприятий, проведение которых предусмотрено настоящей главой Правил в месте, отличном от места проведения публичных слушаний, определенном</w:t>
      </w:r>
      <w:r w:rsidR="00584AAA">
        <w:rPr>
          <w:rFonts w:eastAsia="Calibri"/>
          <w:sz w:val="28"/>
          <w:szCs w:val="22"/>
          <w:lang w:eastAsia="en-US"/>
        </w:rPr>
        <w:t xml:space="preserve"> в постановлении администрации П</w:t>
      </w:r>
      <w:r w:rsidRPr="003345BA">
        <w:rPr>
          <w:rFonts w:eastAsia="Calibri"/>
          <w:sz w:val="28"/>
          <w:szCs w:val="22"/>
          <w:lang w:eastAsia="en-US"/>
        </w:rPr>
        <w:t>оселения о проведении публичных слушаний, жители поселения должны быть уведомлены о таких мероприятиях и месте их проведения в порядке, предусмотренном пунктом 2 статьи 27 Правил, в срок не позднее 3 дней до дня проведения указанных мероприятий.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При необходимости проведения меропри</w:t>
      </w:r>
      <w:r w:rsidR="00584AAA">
        <w:rPr>
          <w:rFonts w:eastAsia="Calibri"/>
          <w:sz w:val="28"/>
          <w:szCs w:val="22"/>
          <w:lang w:eastAsia="en-US"/>
        </w:rPr>
        <w:t>ятия по информированию жителей П</w:t>
      </w:r>
      <w:r w:rsidRPr="003345BA">
        <w:rPr>
          <w:rFonts w:eastAsia="Calibri"/>
          <w:sz w:val="28"/>
          <w:szCs w:val="22"/>
          <w:lang w:eastAsia="en-US"/>
        </w:rPr>
        <w:t>оселения по вопросам публичны</w:t>
      </w:r>
      <w:r w:rsidR="00584AAA">
        <w:rPr>
          <w:rFonts w:eastAsia="Calibri"/>
          <w:sz w:val="28"/>
          <w:szCs w:val="22"/>
          <w:lang w:eastAsia="en-US"/>
        </w:rPr>
        <w:t>х слушаний в нескольких частях П</w:t>
      </w:r>
      <w:r w:rsidRPr="003345BA">
        <w:rPr>
          <w:rFonts w:eastAsia="Calibri"/>
          <w:sz w:val="28"/>
          <w:szCs w:val="22"/>
          <w:lang w:eastAsia="en-US"/>
        </w:rPr>
        <w:t>оселения</w:t>
      </w:r>
      <w:r w:rsidR="00584AAA">
        <w:rPr>
          <w:rFonts w:eastAsia="Calibri"/>
          <w:sz w:val="28"/>
          <w:szCs w:val="22"/>
          <w:lang w:eastAsia="en-US"/>
        </w:rPr>
        <w:t>, постановлением администрации П</w:t>
      </w:r>
      <w:r w:rsidRPr="003345BA">
        <w:rPr>
          <w:rFonts w:eastAsia="Calibri"/>
          <w:sz w:val="28"/>
          <w:szCs w:val="22"/>
          <w:lang w:eastAsia="en-US"/>
        </w:rPr>
        <w:t>оселения о проведении публичных слушаний определяются места проведения указанных мероприятий и</w:t>
      </w:r>
      <w:r w:rsidR="00584AAA">
        <w:rPr>
          <w:rFonts w:eastAsia="Calibri"/>
          <w:sz w:val="28"/>
          <w:szCs w:val="22"/>
          <w:lang w:eastAsia="en-US"/>
        </w:rPr>
        <w:t xml:space="preserve"> доводятся до сведения жителей П</w:t>
      </w:r>
      <w:r w:rsidRPr="003345BA">
        <w:rPr>
          <w:rFonts w:eastAsia="Calibri"/>
          <w:sz w:val="28"/>
          <w:szCs w:val="22"/>
          <w:lang w:eastAsia="en-US"/>
        </w:rPr>
        <w:t>оселения в соответствии со статьей 27 Правил.</w:t>
      </w:r>
    </w:p>
    <w:p w:rsidR="003345BA" w:rsidRPr="003345BA" w:rsidRDefault="003345BA" w:rsidP="006B5C7A">
      <w:pPr>
        <w:pStyle w:val="2"/>
        <w:ind w:firstLine="708"/>
        <w:rPr>
          <w:lang w:eastAsia="en-US"/>
        </w:rPr>
      </w:pPr>
      <w:r w:rsidRPr="003345BA">
        <w:rPr>
          <w:lang w:eastAsia="en-US"/>
        </w:rPr>
        <w:t>Статья 30. Уполномоченный на организацию и проведение публичных слушаний орган</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1. Комиссия осуществляет организацию и проведение публичных слушаний по вопросам, предусмотренным подпунктами 2–4, 6 и 7 пункта 1 статьи 28 Правил.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2. Администрация </w:t>
      </w:r>
      <w:r w:rsidR="00584AAA">
        <w:rPr>
          <w:rFonts w:eastAsia="Calibri"/>
          <w:sz w:val="28"/>
          <w:szCs w:val="22"/>
          <w:lang w:eastAsia="en-US"/>
        </w:rPr>
        <w:t>П</w:t>
      </w:r>
      <w:r w:rsidRPr="003345BA">
        <w:rPr>
          <w:rFonts w:eastAsia="Calibri"/>
          <w:sz w:val="28"/>
          <w:szCs w:val="22"/>
          <w:lang w:eastAsia="en-US"/>
        </w:rPr>
        <w:t>оселения осуществляет организацию и проведение публичных слушаний по вопросам, предусмотренным подпунктами 1, 5 и 8 пункта 1 статьи 28 Правил.</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Функциями по организации и проведению публичных слушаний являются: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1) оповещение населения о месте, дате и времени проведения мероприятия по информированию жителей </w:t>
      </w:r>
      <w:r w:rsidR="00584AAA">
        <w:rPr>
          <w:rFonts w:eastAsia="Calibri"/>
          <w:sz w:val="28"/>
          <w:szCs w:val="22"/>
          <w:lang w:eastAsia="en-US"/>
        </w:rPr>
        <w:t>П</w:t>
      </w:r>
      <w:r w:rsidRPr="003345BA">
        <w:rPr>
          <w:rFonts w:eastAsia="Calibri"/>
          <w:sz w:val="28"/>
          <w:szCs w:val="22"/>
          <w:lang w:eastAsia="en-US"/>
        </w:rPr>
        <w:t xml:space="preserve">оселения по вопросам публичных слушаний;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lastRenderedPageBreak/>
        <w:t>2)</w:t>
      </w:r>
      <w:r w:rsidR="00584AAA">
        <w:rPr>
          <w:rFonts w:eastAsia="Calibri"/>
          <w:sz w:val="28"/>
          <w:szCs w:val="22"/>
          <w:lang w:eastAsia="en-US"/>
        </w:rPr>
        <w:t xml:space="preserve"> </w:t>
      </w:r>
      <w:r w:rsidRPr="003345BA">
        <w:rPr>
          <w:rFonts w:eastAsia="Calibri"/>
          <w:sz w:val="28"/>
          <w:szCs w:val="22"/>
          <w:lang w:eastAsia="en-US"/>
        </w:rPr>
        <w:t>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анализ материалов, представленных участниками мероприятия по информированию жителей поселения по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5) определение докладчика (содокладчика) по выносимым на публичные слушания вопросам;</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7)  обеспечение ведения протокола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9) подготовка заключения о результатах публичных слушаний.</w:t>
      </w:r>
    </w:p>
    <w:p w:rsidR="003345BA" w:rsidRPr="003345BA" w:rsidRDefault="003345BA" w:rsidP="00584AAA">
      <w:pPr>
        <w:pStyle w:val="2"/>
        <w:rPr>
          <w:lang w:eastAsia="en-US"/>
        </w:rPr>
      </w:pPr>
      <w:r w:rsidRPr="003345BA">
        <w:rPr>
          <w:lang w:eastAsia="en-US"/>
        </w:rPr>
        <w:t>Статья 31. Финансирование мероприятий по организации и проведению публичных слушаний по вопросам градостроительной деятельности</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Финансирование мероприятий по организации и проведению публичных слушаний осуществляется: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публичных слушаний по вопросу предоставления указанного разрешения;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публичных слушаний по вопросу предоставления указанного разрешения;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за счет средств бюджета поселения – при проведении публичных слушаний по иным вопросам градостроительной деятельности.</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2. Мероприятия, финансирование которых осуществляется в соответствии с пунктом 1 настоящей статьи, включают в себя: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оповещение жителей поселения и иных заинтересованных лиц по вопросам публичных слушаний в соответствии с пунктом 2 статьи 27 Правил и путем направления письменных извещений о проведении публичных слушаний в случаях, предусмотренных настоящей главой Правил;</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lastRenderedPageBreak/>
        <w:t>2) заключение договоров аренды помещений, необходимых для организации и проведения публичных слушаний, оплату коммунальных услуг, услуг местной телефонной связи;</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организацию выставок, экспозиций демонстрационных материалов проектов муниципальных правовых актов, выносимых на публичные слушания;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4) выступления разработчиков проекта муниципального правового акта, выносимого на публичные слушания, на мероприятии по информированию жителей поселения по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5) иные мероприятия, предусмотренные Градостроительным кодексом Российской Федерации, Правилами.</w:t>
      </w:r>
    </w:p>
    <w:p w:rsidR="003345BA" w:rsidRPr="003345BA" w:rsidRDefault="003345BA" w:rsidP="006B5C7A">
      <w:pPr>
        <w:pStyle w:val="2"/>
        <w:ind w:firstLine="708"/>
        <w:rPr>
          <w:lang w:eastAsia="en-US"/>
        </w:rPr>
      </w:pPr>
      <w:r w:rsidRPr="003345BA">
        <w:rPr>
          <w:lang w:eastAsia="en-US"/>
        </w:rPr>
        <w:t>Статья 32. Проведение мероприятия по информированию населения по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1. К участию в мероприятии по информированию жителей </w:t>
      </w:r>
      <w:r w:rsidR="00584AAA">
        <w:rPr>
          <w:rFonts w:eastAsia="Calibri"/>
          <w:sz w:val="28"/>
          <w:szCs w:val="22"/>
          <w:lang w:eastAsia="en-US"/>
        </w:rPr>
        <w:t>П</w:t>
      </w:r>
      <w:r w:rsidRPr="003345BA">
        <w:rPr>
          <w:rFonts w:eastAsia="Calibri"/>
          <w:sz w:val="28"/>
          <w:szCs w:val="22"/>
          <w:lang w:eastAsia="en-US"/>
        </w:rPr>
        <w:t xml:space="preserve">оселения по вопросам публичных слушаний (далее также – мероприятие по информированию) на добровольной основе приглашаются: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представители политических партий и иных общественных объединений, осуществляющих свою деятельность на территории поселения;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2. Жители </w:t>
      </w:r>
      <w:r w:rsidR="00584AAA">
        <w:rPr>
          <w:rFonts w:eastAsia="Calibri"/>
          <w:sz w:val="28"/>
          <w:szCs w:val="22"/>
          <w:lang w:eastAsia="en-US"/>
        </w:rPr>
        <w:t>П</w:t>
      </w:r>
      <w:r w:rsidRPr="003345BA">
        <w:rPr>
          <w:rFonts w:eastAsia="Calibri"/>
          <w:sz w:val="28"/>
          <w:szCs w:val="22"/>
          <w:lang w:eastAsia="en-US"/>
        </w:rPr>
        <w:t xml:space="preserve">оселения и иные заинтересованные лица должны быть допущены к участию в мероприятии по информированию соответственно количеству свободных мест в помещении, предназначенном для проведения мероприятия. При этом количество мест для жителей </w:t>
      </w:r>
      <w:r w:rsidR="00584AAA">
        <w:rPr>
          <w:rFonts w:eastAsia="Calibri"/>
          <w:sz w:val="28"/>
          <w:szCs w:val="22"/>
          <w:lang w:eastAsia="en-US"/>
        </w:rPr>
        <w:t>П</w:t>
      </w:r>
      <w:r w:rsidRPr="003345BA">
        <w:rPr>
          <w:rFonts w:eastAsia="Calibri"/>
          <w:sz w:val="28"/>
          <w:szCs w:val="22"/>
          <w:lang w:eastAsia="en-US"/>
        </w:rPr>
        <w:t>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Перед началом проведения мероприятия по информированию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4. Мероприятие по информированию проводит лицо, назначенное постановлением администрации </w:t>
      </w:r>
      <w:r w:rsidR="00A75C8F">
        <w:rPr>
          <w:rFonts w:eastAsia="Calibri"/>
          <w:sz w:val="28"/>
          <w:szCs w:val="22"/>
          <w:lang w:eastAsia="en-US"/>
        </w:rPr>
        <w:t>П</w:t>
      </w:r>
      <w:r w:rsidRPr="003345BA">
        <w:rPr>
          <w:rFonts w:eastAsia="Calibri"/>
          <w:sz w:val="28"/>
          <w:szCs w:val="22"/>
          <w:lang w:eastAsia="en-US"/>
        </w:rPr>
        <w:t xml:space="preserve">оселения о проведении публичных слушаний (далее также – председательствующий).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В случае если в постановлении администрации </w:t>
      </w:r>
      <w:r w:rsidR="00A75C8F">
        <w:rPr>
          <w:rFonts w:eastAsia="Calibri"/>
          <w:sz w:val="28"/>
          <w:szCs w:val="22"/>
          <w:lang w:eastAsia="en-US"/>
        </w:rPr>
        <w:t>П</w:t>
      </w:r>
      <w:r w:rsidRPr="003345BA">
        <w:rPr>
          <w:rFonts w:eastAsia="Calibri"/>
          <w:sz w:val="28"/>
          <w:szCs w:val="22"/>
          <w:lang w:eastAsia="en-US"/>
        </w:rPr>
        <w:t>оселения о проведении публичных слушаний председательствующий не назначен, председательствующим является лицо, возглавляющее уполномоченный на проведение публичных слушаний орган.</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5. Председательствующий осуществляет:</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открытие и ведение мероприятия;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2) контроль за порядком обсуждения вопросов повестки мероприятия;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подписание протокола мероприятия по информированию.</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6. При открытии мероприятия по информированию, председательствующий должен огласить перечень вопросов, вынесенных на публичные слушания, </w:t>
      </w:r>
      <w:r w:rsidRPr="003345BA">
        <w:rPr>
          <w:rFonts w:eastAsia="Calibri"/>
          <w:sz w:val="28"/>
          <w:szCs w:val="22"/>
          <w:lang w:eastAsia="en-US"/>
        </w:rPr>
        <w:lastRenderedPageBreak/>
        <w:t>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7.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8. Председательствующий вправе:</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9. Основными докладчиками по вопросам публичных слушаний должны являться представители органа уполномоченного на проведение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10. Содокладчиками на мероприятии по информированию по вопросам публичных слушаний могут быть определены депутаты совета депутатов поселения, должностные лица местного самоуправления поселения, руководители муниципальных предприятий и учреждений и, по согласованию, представители общественных объединений, граждане.</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11.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мероприятии по информированию по вопросам публичных слушаний 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12. Право выступления на мероприятии 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уведомившим уполномоченный на проведение публичных слушаний орган о намерении выступить путем направления письма.</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13. После каждого выступления любой из участников мероприятия имеет право задать вопросы докладчику (содокладчику).</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14. Все желающие выступить на мероприятии берут слово только с разрешения председательствующего.</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15.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lastRenderedPageBreak/>
        <w:t>16. В случае возникновения в процессе проведения мероприятия по информированию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 Указанное решение председательствующего объявляется участникам мероприятия и вносится в протокол мероприятия по информированию по вопросам публичных слушаний.</w:t>
      </w:r>
    </w:p>
    <w:p w:rsidR="003345BA" w:rsidRPr="003345BA" w:rsidRDefault="003345BA" w:rsidP="006B5C7A">
      <w:pPr>
        <w:pStyle w:val="2"/>
        <w:ind w:firstLine="708"/>
        <w:rPr>
          <w:lang w:eastAsia="en-US"/>
        </w:rPr>
      </w:pPr>
      <w:r w:rsidRPr="003345BA">
        <w:rPr>
          <w:lang w:eastAsia="en-US"/>
        </w:rPr>
        <w:t>Статья 33. Протокол мероприятия по информированию</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Протокол мероприятия по информированию является письменным документом, предназначенным для фиксации мнения жителей поселения и иных заинтересованных лиц по вопросам публичных слушаний, выраженных в ходе мероприятия по информированию.</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2. Ведение протокола мероприятия по информированию осуществляется в хронологической последовательности лицом, ответственным за ведение протокола в соответствии с постановлением администрации </w:t>
      </w:r>
      <w:r w:rsidR="00A75C8F">
        <w:rPr>
          <w:rFonts w:eastAsia="Calibri"/>
          <w:sz w:val="28"/>
          <w:szCs w:val="22"/>
          <w:lang w:eastAsia="en-US"/>
        </w:rPr>
        <w:t>П</w:t>
      </w:r>
      <w:r w:rsidRPr="003345BA">
        <w:rPr>
          <w:rFonts w:eastAsia="Calibri"/>
          <w:sz w:val="28"/>
          <w:szCs w:val="22"/>
          <w:lang w:eastAsia="en-US"/>
        </w:rPr>
        <w:t xml:space="preserve">оселения о проведении публичных слушаний.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3. В протоколе мероприятия по информированию указываются: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2) позиции и мнения участников мероприятия по информированию по обсуждаемому на публичных слушаниях вопросу, высказанные ими в ходе мероприятия.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Форма протокола мероприятия по информированию устанавливается постановлением администрации </w:t>
      </w:r>
      <w:r w:rsidR="00A75C8F">
        <w:rPr>
          <w:rFonts w:eastAsia="Calibri"/>
          <w:sz w:val="28"/>
          <w:szCs w:val="22"/>
          <w:lang w:eastAsia="en-US"/>
        </w:rPr>
        <w:t>П</w:t>
      </w:r>
      <w:r w:rsidRPr="003345BA">
        <w:rPr>
          <w:rFonts w:eastAsia="Calibri"/>
          <w:sz w:val="28"/>
          <w:szCs w:val="22"/>
          <w:lang w:eastAsia="en-US"/>
        </w:rPr>
        <w:t>оселения.</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4. С протоколом мероприятия по информированию вправе ознакомиться все заинтересованные лица.</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5. Каждая страница протокола мероприятия по информированию пронумеровывается и заверяется подписью лица, ответственного за ведение протокола, и председательствующего.</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6. При необходимости может быть проведено два и более мероприятия по информированию,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7. Протокол мероприятия по информированию прилагается к протоколу публичных слушаний в качестве его неотъемлемой части.</w:t>
      </w:r>
    </w:p>
    <w:p w:rsidR="003345BA" w:rsidRPr="003345BA" w:rsidRDefault="003345BA" w:rsidP="006B5C7A">
      <w:pPr>
        <w:pStyle w:val="2"/>
        <w:ind w:firstLine="708"/>
        <w:rPr>
          <w:lang w:eastAsia="en-US"/>
        </w:rPr>
      </w:pPr>
      <w:r w:rsidRPr="003345BA">
        <w:rPr>
          <w:lang w:eastAsia="en-US"/>
        </w:rPr>
        <w:t>Статья 34. Принятие, рассмотрение, обобщение поступающих от участников публичных слушаний замечаний и предложений по вопросам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1. Уполномоченный на проведение публичных слушаний орган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w:t>
      </w:r>
      <w:r w:rsidRPr="003345BA">
        <w:rPr>
          <w:rFonts w:eastAsia="Calibri"/>
          <w:sz w:val="28"/>
          <w:szCs w:val="22"/>
          <w:lang w:eastAsia="en-US"/>
        </w:rPr>
        <w:lastRenderedPageBreak/>
        <w:t>для выражения и фиксации мнения по вопросам, выносимым на публичные слушания, инвалидам и иным лицам с ограниченными возможностями.</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2. Уполномоченный на проведение публичных слушаний орган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срока окончания их подачи, указанного в постановлении администрации </w:t>
      </w:r>
      <w:r w:rsidR="00A75C8F">
        <w:rPr>
          <w:rFonts w:eastAsia="Calibri"/>
          <w:sz w:val="28"/>
          <w:szCs w:val="22"/>
          <w:lang w:eastAsia="en-US"/>
        </w:rPr>
        <w:t>П</w:t>
      </w:r>
      <w:r w:rsidRPr="003345BA">
        <w:rPr>
          <w:rFonts w:eastAsia="Calibri"/>
          <w:sz w:val="28"/>
          <w:szCs w:val="22"/>
          <w:lang w:eastAsia="en-US"/>
        </w:rPr>
        <w:t>оселения о проведении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 xml:space="preserve">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Правилами, и осуществляется в месте проведения публичных слушаний, определенном в постановлении администрации </w:t>
      </w:r>
      <w:r w:rsidR="00584AAA">
        <w:rPr>
          <w:rFonts w:eastAsia="Calibri"/>
          <w:sz w:val="28"/>
          <w:szCs w:val="22"/>
          <w:lang w:eastAsia="en-US"/>
        </w:rPr>
        <w:t>П</w:t>
      </w:r>
      <w:r w:rsidRPr="003345BA">
        <w:rPr>
          <w:rFonts w:eastAsia="Calibri"/>
          <w:sz w:val="28"/>
          <w:szCs w:val="22"/>
          <w:lang w:eastAsia="en-US"/>
        </w:rPr>
        <w:t>оселения о проведении публичных слушаний.</w:t>
      </w:r>
    </w:p>
    <w:p w:rsidR="003345BA" w:rsidRPr="003345BA" w:rsidRDefault="003345BA" w:rsidP="00584AAA">
      <w:pPr>
        <w:ind w:firstLine="708"/>
        <w:jc w:val="both"/>
        <w:rPr>
          <w:rFonts w:eastAsia="Calibri"/>
          <w:sz w:val="28"/>
          <w:szCs w:val="22"/>
          <w:lang w:eastAsia="en-US"/>
        </w:rPr>
      </w:pPr>
      <w:r w:rsidRPr="003345BA">
        <w:rPr>
          <w:rFonts w:eastAsia="Calibri"/>
          <w:sz w:val="28"/>
          <w:szCs w:val="22"/>
          <w:lang w:eastAsia="en-US"/>
        </w:rPr>
        <w:t>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6 статьи 26 Правил.</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5. Ведение протокола публичных слушаний осуществляется уполномоченным на проведение публичных слушаний органом в виде таблицы, состоящей из трех столбцов.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В первом столбце таблицы указывается дата и время внесения в протокол информации, а также порядковый номер записи.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Форма протокола публичных слушаний устанавливается постановлением администрации </w:t>
      </w:r>
      <w:r w:rsidR="00A75C8F">
        <w:rPr>
          <w:rFonts w:eastAsia="Calibri"/>
          <w:sz w:val="28"/>
          <w:szCs w:val="22"/>
          <w:lang w:eastAsia="en-US"/>
        </w:rPr>
        <w:t>П</w:t>
      </w:r>
      <w:r w:rsidRPr="003345BA">
        <w:rPr>
          <w:rFonts w:eastAsia="Calibri"/>
          <w:sz w:val="28"/>
          <w:szCs w:val="22"/>
          <w:lang w:eastAsia="en-US"/>
        </w:rPr>
        <w:t>оселения.</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постановлением администрации </w:t>
      </w:r>
      <w:r w:rsidR="00A75C8F">
        <w:rPr>
          <w:rFonts w:eastAsia="Calibri"/>
          <w:sz w:val="28"/>
          <w:szCs w:val="22"/>
          <w:lang w:eastAsia="en-US"/>
        </w:rPr>
        <w:t>П</w:t>
      </w:r>
      <w:r w:rsidRPr="003345BA">
        <w:rPr>
          <w:rFonts w:eastAsia="Calibri"/>
          <w:sz w:val="28"/>
          <w:szCs w:val="22"/>
          <w:lang w:eastAsia="en-US"/>
        </w:rPr>
        <w:t>оселения о проведении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lastRenderedPageBreak/>
        <w:t>8. Внесение данных, предусмотренных пунктом 5 настоящей статьи,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9. Каждая страница протокола публичных слушаний пронумеровывается и заверяется подписью лица, ответственного за ведение протокола.</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10. В установленных настоящими Правилами случаях допускается ведение нескольких протоколов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11. Ведение протокола публичных слушаний начинается со дня начала публичных слушаний и прекращается за два дня до дня окончания срока публичных слушаний.</w:t>
      </w:r>
    </w:p>
    <w:p w:rsidR="003345BA" w:rsidRPr="003345BA" w:rsidRDefault="003345BA" w:rsidP="006B5C7A">
      <w:pPr>
        <w:pStyle w:val="2"/>
        <w:ind w:firstLine="708"/>
        <w:rPr>
          <w:lang w:eastAsia="en-US"/>
        </w:rPr>
      </w:pPr>
      <w:r w:rsidRPr="003345BA">
        <w:rPr>
          <w:lang w:eastAsia="en-US"/>
        </w:rPr>
        <w:t>Статья 35. Заключение о результатах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1. По итогам рассмотрения и обобщения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двух дней до дня окончания срока публичных слушаний подготавливает заключение о результатах публичных слушаний.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2.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Правилами.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3. Заключение о результатах публичных слушаний должно содержать следующие сведения:</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1)</w:t>
      </w:r>
      <w:r w:rsidR="00BE37B9">
        <w:rPr>
          <w:rFonts w:eastAsia="Calibri"/>
          <w:sz w:val="28"/>
          <w:szCs w:val="22"/>
          <w:lang w:eastAsia="en-US"/>
        </w:rPr>
        <w:t xml:space="preserve"> </w:t>
      </w:r>
      <w:r w:rsidRPr="003345BA">
        <w:rPr>
          <w:rFonts w:eastAsia="Calibri"/>
          <w:sz w:val="28"/>
          <w:szCs w:val="22"/>
          <w:lang w:eastAsia="en-US"/>
        </w:rPr>
        <w:t>общее число жителей поселения и иных заинтересованных лиц, принявших участие в публичных слушаниях;</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2)</w:t>
      </w:r>
      <w:r w:rsidR="00BE37B9">
        <w:rPr>
          <w:rFonts w:eastAsia="Calibri"/>
          <w:sz w:val="28"/>
          <w:szCs w:val="22"/>
          <w:lang w:eastAsia="en-US"/>
        </w:rPr>
        <w:t xml:space="preserve"> </w:t>
      </w:r>
      <w:r w:rsidRPr="003345BA">
        <w:rPr>
          <w:rFonts w:eastAsia="Calibri"/>
          <w:sz w:val="28"/>
          <w:szCs w:val="22"/>
          <w:lang w:eastAsia="en-US"/>
        </w:rPr>
        <w:t>срок проведения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3)</w:t>
      </w:r>
      <w:r w:rsidR="00BE37B9">
        <w:rPr>
          <w:rFonts w:eastAsia="Calibri"/>
          <w:sz w:val="28"/>
          <w:szCs w:val="22"/>
          <w:lang w:eastAsia="en-US"/>
        </w:rPr>
        <w:t xml:space="preserve"> </w:t>
      </w:r>
      <w:r w:rsidRPr="003345BA">
        <w:rPr>
          <w:rFonts w:eastAsia="Calibri"/>
          <w:sz w:val="28"/>
          <w:szCs w:val="22"/>
          <w:lang w:eastAsia="en-US"/>
        </w:rPr>
        <w:t>вопросы, вынесенные для обсуждения на публичных слушаниях;</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4)</w:t>
      </w:r>
      <w:r w:rsidR="00BE37B9">
        <w:rPr>
          <w:rFonts w:eastAsia="Calibri"/>
          <w:sz w:val="28"/>
          <w:szCs w:val="22"/>
          <w:lang w:eastAsia="en-US"/>
        </w:rPr>
        <w:t xml:space="preserve"> </w:t>
      </w:r>
      <w:r w:rsidRPr="003345BA">
        <w:rPr>
          <w:rFonts w:eastAsia="Calibri"/>
          <w:sz w:val="28"/>
          <w:szCs w:val="22"/>
          <w:lang w:eastAsia="en-US"/>
        </w:rPr>
        <w:t>описание проведенных мероприятий по информированию;</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5)</w:t>
      </w:r>
      <w:r w:rsidR="00BE37B9">
        <w:rPr>
          <w:rFonts w:eastAsia="Calibri"/>
          <w:sz w:val="28"/>
          <w:szCs w:val="22"/>
          <w:lang w:eastAsia="en-US"/>
        </w:rPr>
        <w:t xml:space="preserve"> </w:t>
      </w:r>
      <w:r w:rsidRPr="003345BA">
        <w:rPr>
          <w:rFonts w:eastAsia="Calibri"/>
          <w:sz w:val="28"/>
          <w:szCs w:val="22"/>
          <w:lang w:eastAsia="en-US"/>
        </w:rPr>
        <w:t>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6)</w:t>
      </w:r>
      <w:r w:rsidR="00BE37B9">
        <w:rPr>
          <w:rFonts w:eastAsia="Calibri"/>
          <w:sz w:val="28"/>
          <w:szCs w:val="22"/>
          <w:lang w:eastAsia="en-US"/>
        </w:rPr>
        <w:t xml:space="preserve"> </w:t>
      </w:r>
      <w:r w:rsidRPr="003345BA">
        <w:rPr>
          <w:rFonts w:eastAsia="Calibri"/>
          <w:sz w:val="28"/>
          <w:szCs w:val="22"/>
          <w:lang w:eastAsia="en-US"/>
        </w:rPr>
        <w:t>общее количество замечаний и предложений, внесенных жителями поселения и иными заинтересованными лицами;</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7)</w:t>
      </w:r>
      <w:r w:rsidR="00BE37B9">
        <w:rPr>
          <w:rFonts w:eastAsia="Calibri"/>
          <w:sz w:val="28"/>
          <w:szCs w:val="22"/>
          <w:lang w:eastAsia="en-US"/>
        </w:rPr>
        <w:t xml:space="preserve"> </w:t>
      </w:r>
      <w:r w:rsidRPr="003345BA">
        <w:rPr>
          <w:rFonts w:eastAsia="Calibri"/>
          <w:sz w:val="28"/>
          <w:szCs w:val="22"/>
          <w:lang w:eastAsia="en-US"/>
        </w:rPr>
        <w:t>замечания и предложения, внесенные жителями поселения и иными заинтересованными лицами, которые рекомендуется отразить в проекте муниципального правового акта, вынесенного на публичные слушания, либо учесть иным образом;</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8)</w:t>
      </w:r>
      <w:r w:rsidR="00BE37B9">
        <w:rPr>
          <w:rFonts w:eastAsia="Calibri"/>
          <w:sz w:val="28"/>
          <w:szCs w:val="22"/>
          <w:lang w:eastAsia="en-US"/>
        </w:rPr>
        <w:t xml:space="preserve"> </w:t>
      </w:r>
      <w:r w:rsidRPr="003345BA">
        <w:rPr>
          <w:rFonts w:eastAsia="Calibri"/>
          <w:sz w:val="28"/>
          <w:szCs w:val="22"/>
          <w:lang w:eastAsia="en-US"/>
        </w:rPr>
        <w:t>краткую мотивировку отклонения непринятых замечаний и предложений жителей поселения по вопросам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Форма заключения о результатах публичных слушаний устанавливается постановлением администрации </w:t>
      </w:r>
      <w:r w:rsidR="00A75C8F">
        <w:rPr>
          <w:rFonts w:eastAsia="Calibri"/>
          <w:sz w:val="28"/>
          <w:szCs w:val="22"/>
          <w:lang w:eastAsia="en-US"/>
        </w:rPr>
        <w:t>П</w:t>
      </w:r>
      <w:r w:rsidRPr="003345BA">
        <w:rPr>
          <w:rFonts w:eastAsia="Calibri"/>
          <w:sz w:val="28"/>
          <w:szCs w:val="22"/>
          <w:lang w:eastAsia="en-US"/>
        </w:rPr>
        <w:t>оселения.</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4. В случае если при проведении публичных слушаний осуществлялось ведение нескольких протоколов публичных слушаний, заключение о результатах </w:t>
      </w:r>
      <w:r w:rsidRPr="003345BA">
        <w:rPr>
          <w:rFonts w:eastAsia="Calibri"/>
          <w:sz w:val="28"/>
          <w:szCs w:val="22"/>
          <w:lang w:eastAsia="en-US"/>
        </w:rPr>
        <w:lastRenderedPageBreak/>
        <w:t>публичных слушаний подготавливается на основании данных, содержащихся во всех протоколах.</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5. Заключение о результатах публичных слушаний подписывается в день окончания срока публичных слушаний руководителем уполномоченного на проведение публичных слушаний органа и направляется вместе с протоколом публичных слушаний главе администрации </w:t>
      </w:r>
      <w:r w:rsidR="00A75C8F">
        <w:rPr>
          <w:rFonts w:eastAsia="Calibri"/>
          <w:sz w:val="28"/>
          <w:szCs w:val="22"/>
          <w:lang w:eastAsia="en-US"/>
        </w:rPr>
        <w:t>П</w:t>
      </w:r>
      <w:r w:rsidRPr="003345BA">
        <w:rPr>
          <w:rFonts w:eastAsia="Calibri"/>
          <w:sz w:val="28"/>
          <w:szCs w:val="22"/>
          <w:lang w:eastAsia="en-US"/>
        </w:rPr>
        <w:t>оселения.</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6.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 в сети «Интернет» уполномоченным на проведение публичных слушаний органом.</w:t>
      </w:r>
    </w:p>
    <w:p w:rsidR="003345BA" w:rsidRPr="003345BA" w:rsidRDefault="003345BA" w:rsidP="006B5C7A">
      <w:pPr>
        <w:pStyle w:val="2"/>
        <w:ind w:firstLine="708"/>
        <w:rPr>
          <w:lang w:eastAsia="en-US"/>
        </w:rPr>
      </w:pPr>
      <w:r w:rsidRPr="003345BA">
        <w:rPr>
          <w:lang w:eastAsia="en-US"/>
        </w:rPr>
        <w:t>Статья 36. Учет результатов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1. Учет результатов публичных слушаний, проводимых в соответствии с настоящими Правилами, осуществляется:</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2. При проведении публичных слушаний по проекту муниципального правового акта указанный проект должен быть доработан уполномоченным на принятие муниципального правового акта органом с учетом заключения о результатах публичных слушаний. Учет результатов публичных слушаний, проведенных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w:t>
      </w:r>
    </w:p>
    <w:p w:rsidR="003345BA" w:rsidRPr="003345BA" w:rsidRDefault="003345BA" w:rsidP="006B5C7A">
      <w:pPr>
        <w:pStyle w:val="2"/>
        <w:ind w:firstLine="708"/>
        <w:rPr>
          <w:lang w:eastAsia="en-US"/>
        </w:rPr>
      </w:pPr>
      <w:r w:rsidRPr="003345BA">
        <w:rPr>
          <w:lang w:eastAsia="en-US"/>
        </w:rPr>
        <w:t>Статья 37. Особенности проведения публичных слушаний по проекту генерального плана, внесения изменений в генеральный план</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1.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2 Публичные слушания проводятся в каждом населенном пункте поселения.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lastRenderedPageBreak/>
        <w:t>3. Протоколы публичных слушаний и заключение о результатах публичных слушаний являются обязательным приложени</w:t>
      </w:r>
      <w:r w:rsidR="00BE37B9">
        <w:rPr>
          <w:rFonts w:eastAsia="Calibri"/>
          <w:sz w:val="28"/>
          <w:szCs w:val="22"/>
          <w:lang w:eastAsia="en-US"/>
        </w:rPr>
        <w:t>ем к проекту генерального плана</w:t>
      </w:r>
      <w:r w:rsidRPr="003345BA">
        <w:rPr>
          <w:rFonts w:eastAsia="Calibri"/>
          <w:sz w:val="28"/>
          <w:szCs w:val="22"/>
          <w:lang w:eastAsia="en-US"/>
        </w:rPr>
        <w:t>.</w:t>
      </w:r>
    </w:p>
    <w:p w:rsidR="003345BA" w:rsidRPr="003345BA" w:rsidRDefault="003345BA" w:rsidP="006B5C7A">
      <w:pPr>
        <w:pStyle w:val="2"/>
        <w:ind w:firstLine="708"/>
        <w:rPr>
          <w:lang w:eastAsia="en-US"/>
        </w:rPr>
      </w:pPr>
      <w:r w:rsidRPr="003345BA">
        <w:rPr>
          <w:lang w:eastAsia="en-US"/>
        </w:rPr>
        <w:t>Статья 38. Особенности проведения 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1. Глава поселения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2.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3345BA" w:rsidRPr="003345BA" w:rsidRDefault="003345BA" w:rsidP="00BE37B9">
      <w:pPr>
        <w:ind w:firstLine="708"/>
        <w:jc w:val="both"/>
        <w:rPr>
          <w:rFonts w:eastAsia="Calibri"/>
          <w:sz w:val="28"/>
          <w:szCs w:val="22"/>
          <w:lang w:eastAsia="en-US"/>
        </w:rPr>
      </w:pPr>
      <w:r w:rsidRPr="003345BA">
        <w:rPr>
          <w:rFonts w:eastAsia="Calibri"/>
          <w:sz w:val="28"/>
          <w:szCs w:val="22"/>
          <w:lang w:eastAsia="en-US"/>
        </w:rPr>
        <w:t xml:space="preserve">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w:t>
      </w:r>
    </w:p>
    <w:p w:rsidR="003345BA" w:rsidRPr="003345BA" w:rsidRDefault="003345BA" w:rsidP="006B5C7A">
      <w:pPr>
        <w:pStyle w:val="2"/>
        <w:ind w:firstLine="708"/>
        <w:rPr>
          <w:lang w:eastAsia="en-US"/>
        </w:rPr>
      </w:pPr>
      <w:r w:rsidRPr="003345BA">
        <w:rPr>
          <w:lang w:eastAsia="en-US"/>
        </w:rPr>
        <w:t>Статья 39. Особенности проведения публичных слушаний по проекту планировки территории и (или) проекту межевания территории поселения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орган местного самоуправления  Поселения,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 xml:space="preserve">2. Особенности взаимодействия в процессе проведения публичных слушаний </w:t>
      </w:r>
      <w:r w:rsidR="00A75C8F">
        <w:rPr>
          <w:rFonts w:eastAsia="Calibri"/>
          <w:sz w:val="28"/>
          <w:szCs w:val="22"/>
          <w:lang w:eastAsia="en-US"/>
        </w:rPr>
        <w:t>а</w:t>
      </w:r>
      <w:r w:rsidRPr="00AF426D">
        <w:rPr>
          <w:rFonts w:eastAsia="Calibri"/>
          <w:sz w:val="28"/>
          <w:szCs w:val="22"/>
          <w:lang w:eastAsia="en-US"/>
        </w:rPr>
        <w:t xml:space="preserve">дминистрации Поселения, Комиссии, главы </w:t>
      </w:r>
      <w:r w:rsidR="00A75C8F">
        <w:rPr>
          <w:rFonts w:eastAsia="Calibri"/>
          <w:sz w:val="28"/>
          <w:szCs w:val="22"/>
          <w:lang w:eastAsia="en-US"/>
        </w:rPr>
        <w:t>а</w:t>
      </w:r>
      <w:r w:rsidRPr="00AF426D">
        <w:rPr>
          <w:rFonts w:eastAsia="Calibri"/>
          <w:sz w:val="28"/>
          <w:szCs w:val="22"/>
          <w:lang w:eastAsia="en-US"/>
        </w:rPr>
        <w:t>дминистрации поселения, главы Поселения и представительного органа Поселения устанавливаются статьями 45, 46 Градостроительного кодекса Российской Федерации, Уставом Поселения, положением о Комиссии.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3. Участниками публичных слушаний по проекту документации по планировке территории являются: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1) граждане, проживающие на территории, применительно к которой осуществляется подготовка проекта документации по планировке территории;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2) правообладатели земельных участков и объектов капитального строительства, расположенные на указанной территории;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3) лица, законные интересы которых могут быть нарушены в связи с реализацией документации по планировке территории.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lastRenderedPageBreak/>
        <w:t>4.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1) подтверждение соответствия проекта планировки территории генеральному плану Поселения;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3) подтверждение учета в проекте планировки существующих правовых фактов;</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 – 4, 7 - 9, установленные настоящей частью.</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5. Место проведения публичных слушаний указывается в сообщении о назначении публичных слушаний.</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 xml:space="preserve">6. Срок проведения публичных слушаний с момента оповещения жителей муниципального образования о времени и месте проведения публичных слушаний </w:t>
      </w:r>
      <w:r w:rsidRPr="00AF426D">
        <w:rPr>
          <w:rFonts w:eastAsia="Calibri"/>
          <w:sz w:val="28"/>
          <w:szCs w:val="22"/>
          <w:lang w:eastAsia="en-US"/>
        </w:rPr>
        <w:lastRenderedPageBreak/>
        <w:t>до дня опубликования заключения о результатах публичных слушаний не может быть более одного месяца.</w:t>
      </w:r>
    </w:p>
    <w:p w:rsidR="003345BA" w:rsidRPr="003345BA" w:rsidRDefault="00AF426D" w:rsidP="00AF426D">
      <w:pPr>
        <w:ind w:firstLine="708"/>
        <w:jc w:val="both"/>
        <w:rPr>
          <w:rFonts w:eastAsia="Calibri"/>
          <w:sz w:val="28"/>
          <w:szCs w:val="22"/>
          <w:lang w:eastAsia="en-US"/>
        </w:rPr>
      </w:pPr>
      <w:r w:rsidRPr="00AF426D">
        <w:rPr>
          <w:rFonts w:eastAsia="Calibri"/>
          <w:sz w:val="28"/>
          <w:szCs w:val="22"/>
          <w:lang w:eastAsia="en-US"/>
        </w:rPr>
        <w:t xml:space="preserve">7.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w:t>
      </w:r>
      <w:r w:rsidR="00A75C8F">
        <w:rPr>
          <w:rFonts w:eastAsia="Calibri"/>
          <w:sz w:val="28"/>
          <w:szCs w:val="22"/>
          <w:lang w:eastAsia="en-US"/>
        </w:rPr>
        <w:t>а</w:t>
      </w:r>
      <w:r w:rsidRPr="00AF426D">
        <w:rPr>
          <w:rFonts w:eastAsia="Calibri"/>
          <w:sz w:val="28"/>
          <w:szCs w:val="22"/>
          <w:lang w:eastAsia="en-US"/>
        </w:rPr>
        <w:t>дминистрация Поселения может утвердить предложенный проект, в соответствии с требованиями действующего законодательства</w:t>
      </w:r>
      <w:r>
        <w:rPr>
          <w:rFonts w:eastAsia="Calibri"/>
          <w:sz w:val="28"/>
          <w:szCs w:val="22"/>
          <w:lang w:eastAsia="en-US"/>
        </w:rPr>
        <w:t>.</w:t>
      </w:r>
    </w:p>
    <w:p w:rsidR="00C65179" w:rsidRPr="0052653F" w:rsidRDefault="00C65179" w:rsidP="006B5C7A">
      <w:pPr>
        <w:pStyle w:val="2"/>
        <w:ind w:firstLine="708"/>
        <w:rPr>
          <w:szCs w:val="28"/>
        </w:rPr>
      </w:pPr>
      <w:bookmarkStart w:id="73" w:name="_Статья_33._Особенности"/>
      <w:bookmarkStart w:id="74" w:name="_Toc395562089"/>
      <w:bookmarkStart w:id="75" w:name="_Toc403727706"/>
      <w:bookmarkEnd w:id="73"/>
      <w:r w:rsidRPr="0052653F">
        <w:rPr>
          <w:szCs w:val="28"/>
        </w:rPr>
        <w:t xml:space="preserve">Статья </w:t>
      </w:r>
      <w:r w:rsidR="00AF426D">
        <w:rPr>
          <w:szCs w:val="28"/>
        </w:rPr>
        <w:t>40</w:t>
      </w:r>
      <w:r w:rsidRPr="0052653F">
        <w:rPr>
          <w:szCs w:val="28"/>
        </w:rPr>
        <w:t>.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74"/>
      <w:bookmarkEnd w:id="75"/>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Особенности взаимодействия в процессе проведения публичных слушаний </w:t>
      </w:r>
      <w:r w:rsidR="00A75C8F">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Поселения, Комиссии, главы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главы Поселения и представительного органа Поселения устанавливаются статьей 39 Градостроительного кодекса Российской Федерации, Уставом Поселения, положением о Комиссии.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Право, определенное частью 1 настоящей статьи, может быть реализовано только в случаях, когда выполняются следующие условия: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на соответствующую территорию распространяются настоящие Правила;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применительно к соответствующей территориальной зоне в составе регламента использования территорий установлен условно разрешенный вид использования земельного участка, объекта капитального строительства, который запрашивается заявителем.</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5. 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w:t>
      </w:r>
      <w:r w:rsidRPr="0052653F">
        <w:rPr>
          <w:rFonts w:ascii="Times New Roman" w:hAnsi="Times New Roman" w:cs="Times New Roman"/>
          <w:sz w:val="28"/>
          <w:szCs w:val="28"/>
        </w:rPr>
        <w:lastRenderedPageBreak/>
        <w:t>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В заявлении отражается содержание запроса и даются идентификационные сведения о заявителе.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8. Идентификационные сведения о земельном участке, в отношении которого подается заявление, включают:</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адрес расположения земельного участка, объекта капитального строительства;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кадастровый номер земельного участка и его кадастровый план;</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свидетельство о государственной регистрации права на земельный участок, объекты капитального строительства;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Обосновывающие материалы включают:</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Могут представляться и иные материалы, обосновывающие целесообразность, возможность и допустимость реализации предложений.</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10.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040807" w:rsidRPr="0052653F" w:rsidRDefault="00C65179" w:rsidP="0004080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 xml:space="preserve">11. Место проведения публичных слушаний указывается в сообщении о назначении публичных слушаний. </w:t>
      </w:r>
    </w:p>
    <w:p w:rsidR="00040807" w:rsidRPr="0052653F" w:rsidRDefault="00040807" w:rsidP="0004080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12. Срок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C65179" w:rsidRPr="0052653F" w:rsidRDefault="00C65179" w:rsidP="006B5C7A">
      <w:pPr>
        <w:pStyle w:val="2"/>
        <w:ind w:firstLine="708"/>
        <w:rPr>
          <w:szCs w:val="28"/>
        </w:rPr>
      </w:pPr>
      <w:bookmarkStart w:id="76" w:name="_Статья_34._Особенности"/>
      <w:bookmarkStart w:id="77" w:name="_Toc395562090"/>
      <w:bookmarkStart w:id="78" w:name="_Toc403727707"/>
      <w:bookmarkEnd w:id="76"/>
      <w:r w:rsidRPr="0052653F">
        <w:rPr>
          <w:szCs w:val="28"/>
        </w:rPr>
        <w:t xml:space="preserve">Статья </w:t>
      </w:r>
      <w:r w:rsidR="00AF426D">
        <w:rPr>
          <w:szCs w:val="28"/>
        </w:rPr>
        <w:t>41</w:t>
      </w:r>
      <w:r w:rsidRPr="0052653F">
        <w:rPr>
          <w:szCs w:val="28"/>
        </w:rPr>
        <w:t>.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77"/>
      <w:bookmarkEnd w:id="78"/>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Особенности взаимодействия в процессе проведения публичных слушаний </w:t>
      </w:r>
      <w:r w:rsidR="00A75C8F">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Поселения, Комиссии, главы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главы Поселения и представительного органа Поселения устанавливаются статьей 40 Градостроительного кодекса Российской Федерации, Уставом Поселения, положением о Комиссии.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Право, определенное частью 1 настоящей статьи, может быть реализовано только в случаях, когда: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применительно к соответствующей территории действуют настоящие Правила;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размеры </w:t>
      </w:r>
      <w:r w:rsidR="00347E5E" w:rsidRPr="0052653F">
        <w:rPr>
          <w:rFonts w:ascii="Times New Roman" w:hAnsi="Times New Roman" w:cs="Times New Roman"/>
          <w:sz w:val="28"/>
          <w:szCs w:val="28"/>
        </w:rPr>
        <w:t>земельных участков,</w:t>
      </w:r>
      <w:r w:rsidRPr="0052653F">
        <w:rPr>
          <w:rFonts w:ascii="Times New Roman" w:hAnsi="Times New Roman" w:cs="Times New Roman"/>
          <w:sz w:val="28"/>
          <w:szCs w:val="28"/>
        </w:rPr>
        <w:t xml:space="preserve">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Участниками публичных слушаний по предоставлению разрешений на отклонения от предельных параметров разрешенного строительства являются: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В заявлении и прилагаемых к нему материалах должна быть обоснована правомерность намерений и доказано, что:</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6. В заявлении отражается содержание запроса и даются идентификационные сведения о заявителе - правообладателе земельного участка.</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8. Идентификационные сведения о земельном участке, в отношении которого подается заявление, включают сведения, </w:t>
      </w:r>
      <w:r w:rsidR="001008A4" w:rsidRPr="0052653F">
        <w:rPr>
          <w:rFonts w:ascii="Times New Roman" w:hAnsi="Times New Roman" w:cs="Times New Roman"/>
          <w:sz w:val="28"/>
          <w:szCs w:val="28"/>
        </w:rPr>
        <w:t>устанавливаемые</w:t>
      </w:r>
      <w:r w:rsidRPr="0052653F">
        <w:rPr>
          <w:rFonts w:ascii="Times New Roman" w:hAnsi="Times New Roman" w:cs="Times New Roman"/>
          <w:sz w:val="28"/>
          <w:szCs w:val="28"/>
        </w:rPr>
        <w:t xml:space="preserve"> настоящи</w:t>
      </w:r>
      <w:r w:rsidR="001008A4" w:rsidRPr="0052653F">
        <w:rPr>
          <w:rFonts w:ascii="Times New Roman" w:hAnsi="Times New Roman" w:cs="Times New Roman"/>
          <w:sz w:val="28"/>
          <w:szCs w:val="28"/>
        </w:rPr>
        <w:t>ми</w:t>
      </w:r>
      <w:r w:rsidRPr="0052653F">
        <w:rPr>
          <w:rFonts w:ascii="Times New Roman" w:hAnsi="Times New Roman" w:cs="Times New Roman"/>
          <w:sz w:val="28"/>
          <w:szCs w:val="28"/>
        </w:rPr>
        <w:t xml:space="preserve"> Правил</w:t>
      </w:r>
      <w:r w:rsidR="001008A4" w:rsidRPr="0052653F">
        <w:rPr>
          <w:rFonts w:ascii="Times New Roman" w:hAnsi="Times New Roman" w:cs="Times New Roman"/>
          <w:sz w:val="28"/>
          <w:szCs w:val="28"/>
        </w:rPr>
        <w:t>ами</w:t>
      </w:r>
      <w:r w:rsidRPr="0052653F">
        <w:rPr>
          <w:rFonts w:ascii="Times New Roman" w:hAnsi="Times New Roman" w:cs="Times New Roman"/>
          <w:sz w:val="28"/>
          <w:szCs w:val="28"/>
        </w:rPr>
        <w:t>.</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обоснование </w:t>
      </w:r>
      <w:r w:rsidR="00AF426D" w:rsidRPr="0052653F">
        <w:rPr>
          <w:rFonts w:ascii="Times New Roman" w:hAnsi="Times New Roman" w:cs="Times New Roman"/>
          <w:sz w:val="28"/>
          <w:szCs w:val="28"/>
        </w:rPr>
        <w:t>наличия,</w:t>
      </w:r>
      <w:r w:rsidRPr="0052653F">
        <w:rPr>
          <w:rFonts w:ascii="Times New Roman" w:hAnsi="Times New Roman" w:cs="Times New Roman"/>
          <w:sz w:val="28"/>
          <w:szCs w:val="28"/>
        </w:rPr>
        <w:t xml:space="preserve"> предусмотренного частью 1 статьи 40 Градостроительного кодекса Российской Федерации права у заявителя обратиться с заявлением;</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10.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C65179" w:rsidRPr="0052653F" w:rsidRDefault="00C65179" w:rsidP="00C6517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040807" w:rsidRPr="0052653F" w:rsidRDefault="00040807" w:rsidP="0004080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12. Срок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C57717" w:rsidRDefault="00C57717" w:rsidP="00C57717">
      <w:pPr>
        <w:pStyle w:val="1"/>
      </w:pPr>
      <w:bookmarkStart w:id="79" w:name="_Toc395562080"/>
      <w:bookmarkStart w:id="80" w:name="_Toc403727697"/>
      <w:bookmarkEnd w:id="65"/>
      <w:bookmarkEnd w:id="66"/>
      <w:r w:rsidRPr="0052653F">
        <w:t xml:space="preserve">Глава </w:t>
      </w:r>
      <w:r w:rsidR="00C922C9">
        <w:t>6</w:t>
      </w:r>
      <w:r w:rsidRPr="0052653F">
        <w:t xml:space="preserve">. </w:t>
      </w:r>
      <w:r w:rsidR="005739BF" w:rsidRPr="0052653F">
        <w:t>Положе</w:t>
      </w:r>
      <w:r w:rsidR="005739BF">
        <w:t>н</w:t>
      </w:r>
      <w:r w:rsidR="005739BF" w:rsidRPr="0052653F">
        <w:t>ия о внесении изменений в правила</w:t>
      </w:r>
    </w:p>
    <w:p w:rsidR="00AF426D" w:rsidRPr="00AF426D" w:rsidRDefault="00AF426D" w:rsidP="006B5C7A">
      <w:pPr>
        <w:pStyle w:val="2"/>
        <w:ind w:firstLine="708"/>
        <w:rPr>
          <w:lang w:eastAsia="en-US"/>
        </w:rPr>
      </w:pPr>
      <w:r w:rsidRPr="00AF426D">
        <w:rPr>
          <w:lang w:eastAsia="en-US"/>
        </w:rPr>
        <w:t xml:space="preserve">Статья </w:t>
      </w:r>
      <w:r>
        <w:rPr>
          <w:lang w:eastAsia="en-US"/>
        </w:rPr>
        <w:t>42</w:t>
      </w:r>
      <w:r w:rsidRPr="00AF426D">
        <w:rPr>
          <w:lang w:eastAsia="en-US"/>
        </w:rPr>
        <w:t>. Основания для внесения изменений в Правила</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 xml:space="preserve">1. Основаниями для рассмотрения главой администрации </w:t>
      </w:r>
      <w:r w:rsidR="00A75C8F">
        <w:rPr>
          <w:rFonts w:eastAsia="Calibri"/>
          <w:sz w:val="28"/>
          <w:szCs w:val="22"/>
          <w:lang w:eastAsia="en-US"/>
        </w:rPr>
        <w:t>П</w:t>
      </w:r>
      <w:r w:rsidRPr="00AF426D">
        <w:rPr>
          <w:rFonts w:eastAsia="Calibri"/>
          <w:sz w:val="28"/>
          <w:szCs w:val="22"/>
          <w:lang w:eastAsia="en-US"/>
        </w:rPr>
        <w:t>оселения вопроса о внесении изменений в Правила являются: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1) несоответствие Правил генеральному плану поселения, возникшее в результате внесения в генеральный план поселения изменений;</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2) поступление предложений об изменении границ территориальных зон, изменении градостроительных регламентов.</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lastRenderedPageBreak/>
        <w:t>2. Предложения о внесении изменений в Правила в Комиссию направляются: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 xml:space="preserve">2) органами исполнительной власти </w:t>
      </w:r>
      <w:r w:rsidR="00E92048">
        <w:rPr>
          <w:rFonts w:eastAsia="Calibri"/>
          <w:sz w:val="28"/>
          <w:szCs w:val="22"/>
          <w:lang w:eastAsia="en-US"/>
        </w:rPr>
        <w:t>Новгородской области</w:t>
      </w:r>
      <w:r w:rsidR="003B57F7" w:rsidRPr="003B57F7">
        <w:rPr>
          <w:rFonts w:eastAsia="Calibri"/>
          <w:sz w:val="28"/>
          <w:szCs w:val="22"/>
          <w:lang w:eastAsia="en-US"/>
        </w:rPr>
        <w:t xml:space="preserve"> </w:t>
      </w:r>
      <w:r w:rsidRPr="00AF426D">
        <w:rPr>
          <w:rFonts w:eastAsia="Calibri"/>
          <w:sz w:val="28"/>
          <w:szCs w:val="22"/>
          <w:lang w:eastAsia="en-US"/>
        </w:rPr>
        <w:t>в случаях, если Правила могут воспрепятствовать функционированию, размещению объектов капитального строительства регионального значения;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3)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F426D" w:rsidRPr="00AF426D" w:rsidRDefault="00AF426D" w:rsidP="00AF426D">
      <w:pPr>
        <w:pStyle w:val="2"/>
        <w:rPr>
          <w:lang w:eastAsia="en-US"/>
        </w:rPr>
      </w:pPr>
      <w:r w:rsidRPr="00AF426D">
        <w:rPr>
          <w:lang w:eastAsia="en-US"/>
        </w:rPr>
        <w:t xml:space="preserve">Статья </w:t>
      </w:r>
      <w:r>
        <w:rPr>
          <w:lang w:eastAsia="en-US"/>
        </w:rPr>
        <w:t>43</w:t>
      </w:r>
      <w:r w:rsidRPr="00AF426D">
        <w:rPr>
          <w:lang w:eastAsia="en-US"/>
        </w:rPr>
        <w:t>. Порядок рассмотрения предложений и инициатив по внесению изменений в Правила</w:t>
      </w:r>
    </w:p>
    <w:p w:rsidR="00AF426D" w:rsidRPr="00AF426D" w:rsidRDefault="00AF426D" w:rsidP="00AB2374">
      <w:pPr>
        <w:ind w:firstLine="708"/>
        <w:jc w:val="both"/>
        <w:rPr>
          <w:rFonts w:eastAsia="Calibri"/>
          <w:sz w:val="28"/>
          <w:szCs w:val="22"/>
          <w:lang w:eastAsia="en-US"/>
        </w:rPr>
      </w:pPr>
      <w:r w:rsidRPr="00AF426D">
        <w:rPr>
          <w:rFonts w:eastAsia="Calibri"/>
          <w:sz w:val="28"/>
          <w:szCs w:val="22"/>
          <w:lang w:eastAsia="en-US"/>
        </w:rPr>
        <w:t>1. Рассмотрение предложений о внесении изменений в Правила производится Комиссией в течение тридцати дней со дня их внесения.</w:t>
      </w:r>
    </w:p>
    <w:p w:rsidR="00AF426D" w:rsidRPr="00AF426D" w:rsidRDefault="00AF426D" w:rsidP="00AB2374">
      <w:pPr>
        <w:ind w:firstLine="708"/>
        <w:jc w:val="both"/>
        <w:rPr>
          <w:rFonts w:eastAsia="Calibri"/>
          <w:sz w:val="28"/>
          <w:szCs w:val="22"/>
          <w:lang w:eastAsia="en-US"/>
        </w:rPr>
      </w:pPr>
      <w:r w:rsidRPr="00AF426D">
        <w:rPr>
          <w:rFonts w:eastAsia="Calibri"/>
          <w:sz w:val="28"/>
          <w:szCs w:val="22"/>
          <w:lang w:eastAsia="en-US"/>
        </w:rPr>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AF426D" w:rsidRPr="00AF426D" w:rsidRDefault="00AF426D" w:rsidP="00AB2374">
      <w:pPr>
        <w:ind w:firstLine="708"/>
        <w:jc w:val="both"/>
        <w:rPr>
          <w:rFonts w:eastAsia="Calibri"/>
          <w:sz w:val="28"/>
          <w:szCs w:val="22"/>
          <w:lang w:eastAsia="en-US"/>
        </w:rPr>
      </w:pPr>
      <w:r w:rsidRPr="00AF426D">
        <w:rPr>
          <w:rFonts w:eastAsia="Calibri"/>
          <w:sz w:val="28"/>
          <w:szCs w:val="22"/>
          <w:lang w:eastAsia="en-US"/>
        </w:rPr>
        <w:t>1) о принятии предложения по внесению изменений в Правила и о внесении соответствующих изменений в Правила;</w:t>
      </w:r>
    </w:p>
    <w:p w:rsidR="00AF426D" w:rsidRPr="00AF426D" w:rsidRDefault="00AF426D" w:rsidP="00AB2374">
      <w:pPr>
        <w:ind w:firstLine="708"/>
        <w:jc w:val="both"/>
        <w:rPr>
          <w:rFonts w:eastAsia="Calibri"/>
          <w:sz w:val="28"/>
          <w:szCs w:val="22"/>
          <w:lang w:eastAsia="en-US"/>
        </w:rPr>
      </w:pPr>
      <w:r w:rsidRPr="00AF426D">
        <w:rPr>
          <w:rFonts w:eastAsia="Calibri"/>
          <w:sz w:val="28"/>
          <w:szCs w:val="22"/>
          <w:lang w:eastAsia="en-US"/>
        </w:rPr>
        <w:t>2) об отклонении предложения по внесению изменений в Правила, с указанием причин отклонения.</w:t>
      </w:r>
    </w:p>
    <w:p w:rsidR="00AF426D" w:rsidRPr="00AF426D" w:rsidRDefault="00AF426D" w:rsidP="00AB2374">
      <w:pPr>
        <w:ind w:firstLine="708"/>
        <w:jc w:val="both"/>
        <w:rPr>
          <w:rFonts w:eastAsia="Calibri"/>
          <w:sz w:val="28"/>
          <w:szCs w:val="22"/>
          <w:lang w:eastAsia="en-US"/>
        </w:rPr>
      </w:pPr>
      <w:r w:rsidRPr="00AF426D">
        <w:rPr>
          <w:rFonts w:eastAsia="Calibri"/>
          <w:sz w:val="28"/>
          <w:szCs w:val="22"/>
          <w:lang w:eastAsia="en-US"/>
        </w:rPr>
        <w:t xml:space="preserve">3. Комиссия направляет заключение, предусмотренное пунктом 2 настоящей статьи, главе администрации </w:t>
      </w:r>
      <w:r w:rsidR="00A75C8F">
        <w:rPr>
          <w:rFonts w:eastAsia="Calibri"/>
          <w:sz w:val="28"/>
          <w:szCs w:val="22"/>
          <w:lang w:eastAsia="en-US"/>
        </w:rPr>
        <w:t>П</w:t>
      </w:r>
      <w:r w:rsidRPr="00AF426D">
        <w:rPr>
          <w:rFonts w:eastAsia="Calibri"/>
          <w:sz w:val="28"/>
          <w:szCs w:val="22"/>
          <w:lang w:eastAsia="en-US"/>
        </w:rPr>
        <w:t xml:space="preserve">оселения, который в течение тридцати дней со дня получения такого заключения с учетом рекомендаций, содержащихся в заключении комиссии, издает постановление администрации </w:t>
      </w:r>
      <w:r w:rsidR="00A75C8F">
        <w:rPr>
          <w:rFonts w:eastAsia="Calibri"/>
          <w:sz w:val="28"/>
          <w:szCs w:val="22"/>
          <w:lang w:eastAsia="en-US"/>
        </w:rPr>
        <w:t>П</w:t>
      </w:r>
      <w:r w:rsidRPr="00AF426D">
        <w:rPr>
          <w:rFonts w:eastAsia="Calibri"/>
          <w:sz w:val="28"/>
          <w:szCs w:val="22"/>
          <w:lang w:eastAsia="en-US"/>
        </w:rPr>
        <w:t>оселения о подготовке проекта о внесении изменений в Правила или об отклонении предложения о внесении изменений в Правила с указанием причин отклонения.</w:t>
      </w:r>
    </w:p>
    <w:p w:rsidR="00AF426D" w:rsidRPr="00AF426D" w:rsidRDefault="00AF426D" w:rsidP="00AB2374">
      <w:pPr>
        <w:ind w:firstLine="708"/>
        <w:jc w:val="both"/>
        <w:rPr>
          <w:rFonts w:eastAsia="Calibri"/>
          <w:sz w:val="28"/>
          <w:szCs w:val="22"/>
          <w:lang w:eastAsia="en-US"/>
        </w:rPr>
      </w:pPr>
      <w:r w:rsidRPr="00AF426D">
        <w:rPr>
          <w:rFonts w:eastAsia="Calibri"/>
          <w:sz w:val="28"/>
          <w:szCs w:val="22"/>
          <w:lang w:eastAsia="en-US"/>
        </w:rPr>
        <w:t xml:space="preserve">4. В постановлении главы администрации </w:t>
      </w:r>
      <w:r w:rsidR="00A75C8F">
        <w:rPr>
          <w:rFonts w:eastAsia="Calibri"/>
          <w:sz w:val="28"/>
          <w:szCs w:val="22"/>
          <w:lang w:eastAsia="en-US"/>
        </w:rPr>
        <w:t>П</w:t>
      </w:r>
      <w:r w:rsidRPr="00AF426D">
        <w:rPr>
          <w:rFonts w:eastAsia="Calibri"/>
          <w:sz w:val="28"/>
          <w:szCs w:val="22"/>
          <w:lang w:eastAsia="en-US"/>
        </w:rPr>
        <w:t>оселения о подготовке проекта решения о внесении изменений в Правила устанавливаются:</w:t>
      </w:r>
    </w:p>
    <w:p w:rsidR="00AF426D" w:rsidRPr="00AF426D" w:rsidRDefault="00AF426D" w:rsidP="00AB2374">
      <w:pPr>
        <w:ind w:firstLine="708"/>
        <w:jc w:val="both"/>
        <w:rPr>
          <w:rFonts w:eastAsia="Calibri"/>
          <w:sz w:val="28"/>
          <w:szCs w:val="22"/>
          <w:lang w:eastAsia="en-US"/>
        </w:rPr>
      </w:pPr>
      <w:r w:rsidRPr="00AF426D">
        <w:rPr>
          <w:rFonts w:eastAsia="Calibri"/>
          <w:sz w:val="28"/>
          <w:szCs w:val="22"/>
          <w:lang w:eastAsia="en-US"/>
        </w:rPr>
        <w:t>1)</w:t>
      </w:r>
      <w:r w:rsidRPr="00AF426D">
        <w:rPr>
          <w:rFonts w:eastAsia="Calibri"/>
          <w:sz w:val="28"/>
          <w:szCs w:val="22"/>
          <w:lang w:eastAsia="en-US"/>
        </w:rPr>
        <w:tab/>
        <w:t>порядок и сроки проведения работ по подготовке проекта решения о внесении изменений в Правила;</w:t>
      </w:r>
    </w:p>
    <w:p w:rsidR="00AF426D" w:rsidRPr="00AF426D" w:rsidRDefault="00AF426D" w:rsidP="00AB2374">
      <w:pPr>
        <w:ind w:firstLine="708"/>
        <w:jc w:val="both"/>
        <w:rPr>
          <w:rFonts w:eastAsia="Calibri"/>
          <w:sz w:val="28"/>
          <w:szCs w:val="22"/>
          <w:lang w:eastAsia="en-US"/>
        </w:rPr>
      </w:pPr>
      <w:r w:rsidRPr="00AF426D">
        <w:rPr>
          <w:rFonts w:eastAsia="Calibri"/>
          <w:sz w:val="28"/>
          <w:szCs w:val="22"/>
          <w:lang w:eastAsia="en-US"/>
        </w:rPr>
        <w:t>2)</w:t>
      </w:r>
      <w:r w:rsidRPr="00AF426D">
        <w:rPr>
          <w:rFonts w:eastAsia="Calibri"/>
          <w:sz w:val="28"/>
          <w:szCs w:val="22"/>
          <w:lang w:eastAsia="en-US"/>
        </w:rPr>
        <w:tab/>
        <w:t>порядок направления в Комиссию предложений заинтересованных лиц по подготовке проекта решения о внесении изменений в Правила;</w:t>
      </w:r>
    </w:p>
    <w:p w:rsidR="00AF426D" w:rsidRPr="00AF426D" w:rsidRDefault="00AF426D" w:rsidP="00AB2374">
      <w:pPr>
        <w:ind w:firstLine="708"/>
        <w:jc w:val="both"/>
        <w:rPr>
          <w:rFonts w:eastAsia="Calibri"/>
          <w:sz w:val="28"/>
          <w:szCs w:val="22"/>
          <w:lang w:eastAsia="en-US"/>
        </w:rPr>
      </w:pPr>
      <w:r w:rsidRPr="00AF426D">
        <w:rPr>
          <w:rFonts w:eastAsia="Calibri"/>
          <w:sz w:val="28"/>
          <w:szCs w:val="22"/>
          <w:lang w:eastAsia="en-US"/>
        </w:rPr>
        <w:t>3)</w:t>
      </w:r>
      <w:r w:rsidRPr="00AF426D">
        <w:rPr>
          <w:rFonts w:eastAsia="Calibri"/>
          <w:sz w:val="28"/>
          <w:szCs w:val="22"/>
          <w:lang w:eastAsia="en-US"/>
        </w:rPr>
        <w:tab/>
        <w:t>иные положения, касающиеся организации указанных работ.</w:t>
      </w:r>
    </w:p>
    <w:p w:rsidR="00AF426D" w:rsidRPr="00AF426D" w:rsidRDefault="00AF426D" w:rsidP="00AB2374">
      <w:pPr>
        <w:ind w:firstLine="708"/>
        <w:jc w:val="both"/>
        <w:rPr>
          <w:rFonts w:eastAsia="Calibri"/>
          <w:sz w:val="28"/>
          <w:szCs w:val="22"/>
          <w:lang w:eastAsia="en-US"/>
        </w:rPr>
      </w:pPr>
      <w:r w:rsidRPr="00AF426D">
        <w:rPr>
          <w:rFonts w:eastAsia="Calibri"/>
          <w:sz w:val="28"/>
          <w:szCs w:val="22"/>
          <w:lang w:eastAsia="en-US"/>
        </w:rPr>
        <w:t xml:space="preserve">5. Глава администрации </w:t>
      </w:r>
      <w:r w:rsidR="00A75C8F">
        <w:rPr>
          <w:rFonts w:eastAsia="Calibri"/>
          <w:sz w:val="28"/>
          <w:szCs w:val="22"/>
          <w:lang w:eastAsia="en-US"/>
        </w:rPr>
        <w:t>П</w:t>
      </w:r>
      <w:r w:rsidRPr="00AF426D">
        <w:rPr>
          <w:rFonts w:eastAsia="Calibri"/>
          <w:sz w:val="28"/>
          <w:szCs w:val="22"/>
          <w:lang w:eastAsia="en-US"/>
        </w:rPr>
        <w:t xml:space="preserve">оселения не позднее десяти дней со дня издания постановления администрации </w:t>
      </w:r>
      <w:r w:rsidR="00A75C8F">
        <w:rPr>
          <w:rFonts w:eastAsia="Calibri"/>
          <w:sz w:val="28"/>
          <w:szCs w:val="22"/>
          <w:lang w:eastAsia="en-US"/>
        </w:rPr>
        <w:t>П</w:t>
      </w:r>
      <w:r w:rsidRPr="00AF426D">
        <w:rPr>
          <w:rFonts w:eastAsia="Calibri"/>
          <w:sz w:val="28"/>
          <w:szCs w:val="22"/>
          <w:lang w:eastAsia="en-US"/>
        </w:rPr>
        <w:t xml:space="preserve">оселения о подготовке проекта решения о внесении изменений в Правила обеспечивает опубликование указанного постановления в </w:t>
      </w:r>
      <w:r w:rsidRPr="00AF426D">
        <w:rPr>
          <w:rFonts w:eastAsia="Calibri"/>
          <w:sz w:val="28"/>
          <w:szCs w:val="22"/>
          <w:lang w:eastAsia="en-US"/>
        </w:rPr>
        <w:lastRenderedPageBreak/>
        <w:t>порядке, установленном Уставом поселения для официального опубликования муниципальных правовых актов, и размещение на официальном сайте поселения в сети Интернет.</w:t>
      </w:r>
    </w:p>
    <w:p w:rsidR="00AF426D" w:rsidRPr="00AF426D" w:rsidRDefault="00AF426D" w:rsidP="00AB2374">
      <w:pPr>
        <w:ind w:firstLine="708"/>
        <w:jc w:val="both"/>
        <w:rPr>
          <w:rFonts w:eastAsia="Calibri"/>
          <w:sz w:val="28"/>
          <w:szCs w:val="22"/>
          <w:lang w:eastAsia="en-US"/>
        </w:rPr>
      </w:pPr>
      <w:r w:rsidRPr="00AF426D">
        <w:rPr>
          <w:rFonts w:eastAsia="Calibri"/>
          <w:sz w:val="28"/>
          <w:szCs w:val="22"/>
          <w:lang w:eastAsia="en-US"/>
        </w:rPr>
        <w:t xml:space="preserve">6. Копия постановления администрации </w:t>
      </w:r>
      <w:r w:rsidR="00A75C8F">
        <w:rPr>
          <w:rFonts w:eastAsia="Calibri"/>
          <w:sz w:val="28"/>
          <w:szCs w:val="22"/>
          <w:lang w:eastAsia="en-US"/>
        </w:rPr>
        <w:t>П</w:t>
      </w:r>
      <w:r w:rsidRPr="00AF426D">
        <w:rPr>
          <w:rFonts w:eastAsia="Calibri"/>
          <w:sz w:val="28"/>
          <w:szCs w:val="22"/>
          <w:lang w:eastAsia="en-US"/>
        </w:rPr>
        <w:t xml:space="preserve">оселения о подготовке о внесении изменений в Правила или об отклонении предложения о внесении изменений в Правила направляется администрацией </w:t>
      </w:r>
      <w:r w:rsidR="00A75C8F">
        <w:rPr>
          <w:rFonts w:eastAsia="Calibri"/>
          <w:sz w:val="28"/>
          <w:szCs w:val="22"/>
          <w:lang w:eastAsia="en-US"/>
        </w:rPr>
        <w:t>П</w:t>
      </w:r>
      <w:r w:rsidRPr="00AF426D">
        <w:rPr>
          <w:rFonts w:eastAsia="Calibri"/>
          <w:sz w:val="28"/>
          <w:szCs w:val="22"/>
          <w:lang w:eastAsia="en-US"/>
        </w:rPr>
        <w:t xml:space="preserve">оселения заявителю не позднее тридцати дней со дня получения главой администрации </w:t>
      </w:r>
      <w:r w:rsidR="00A75C8F">
        <w:rPr>
          <w:rFonts w:eastAsia="Calibri"/>
          <w:sz w:val="28"/>
          <w:szCs w:val="22"/>
          <w:lang w:eastAsia="en-US"/>
        </w:rPr>
        <w:t>П</w:t>
      </w:r>
      <w:r w:rsidRPr="00AF426D">
        <w:rPr>
          <w:rFonts w:eastAsia="Calibri"/>
          <w:sz w:val="28"/>
          <w:szCs w:val="22"/>
          <w:lang w:eastAsia="en-US"/>
        </w:rPr>
        <w:t>оселения заключения комиссии, предусмотренного пунктом 2 настоящей статьи.</w:t>
      </w:r>
    </w:p>
    <w:p w:rsidR="00AF426D" w:rsidRPr="00AF426D" w:rsidRDefault="00AF426D" w:rsidP="006B5C7A">
      <w:pPr>
        <w:pStyle w:val="2"/>
        <w:ind w:firstLine="708"/>
        <w:rPr>
          <w:lang w:eastAsia="en-US"/>
        </w:rPr>
      </w:pPr>
      <w:r w:rsidRPr="00AF426D">
        <w:rPr>
          <w:lang w:eastAsia="en-US"/>
        </w:rPr>
        <w:t xml:space="preserve">Статья </w:t>
      </w:r>
      <w:r>
        <w:rPr>
          <w:lang w:eastAsia="en-US"/>
        </w:rPr>
        <w:t>44</w:t>
      </w:r>
      <w:r w:rsidRPr="00AF426D">
        <w:rPr>
          <w:lang w:eastAsia="en-US"/>
        </w:rPr>
        <w:t>. Подготовка и принятие проекта решения о внесении изменений в Правила</w:t>
      </w:r>
    </w:p>
    <w:p w:rsidR="00AF426D" w:rsidRPr="00AF426D" w:rsidRDefault="00AF426D" w:rsidP="00AF426D">
      <w:pPr>
        <w:ind w:firstLine="708"/>
        <w:jc w:val="both"/>
        <w:rPr>
          <w:rFonts w:eastAsia="Calibri"/>
          <w:sz w:val="28"/>
          <w:szCs w:val="22"/>
          <w:lang w:eastAsia="en-US"/>
        </w:rPr>
      </w:pPr>
      <w:r w:rsidRPr="00AF426D">
        <w:rPr>
          <w:rFonts w:eastAsia="Calibri"/>
          <w:sz w:val="28"/>
          <w:szCs w:val="22"/>
          <w:lang w:eastAsia="en-US"/>
        </w:rPr>
        <w:t>1.</w:t>
      </w:r>
      <w:r>
        <w:rPr>
          <w:rFonts w:eastAsia="Calibri"/>
          <w:sz w:val="28"/>
          <w:szCs w:val="22"/>
          <w:lang w:eastAsia="en-US"/>
        </w:rPr>
        <w:t xml:space="preserve"> </w:t>
      </w:r>
      <w:r w:rsidRPr="00AF426D">
        <w:rPr>
          <w:rFonts w:eastAsia="Calibri"/>
          <w:sz w:val="28"/>
          <w:szCs w:val="22"/>
          <w:lang w:eastAsia="en-US"/>
        </w:rPr>
        <w:t xml:space="preserve">В целях осуществления работ по подготовке проекта решения о внесении изменений в Правила администрация </w:t>
      </w:r>
      <w:r w:rsidR="00C922C9">
        <w:rPr>
          <w:rFonts w:eastAsia="Calibri"/>
          <w:sz w:val="28"/>
          <w:szCs w:val="22"/>
          <w:lang w:eastAsia="en-US"/>
        </w:rPr>
        <w:t>П</w:t>
      </w:r>
      <w:r w:rsidRPr="00AF426D">
        <w:rPr>
          <w:rFonts w:eastAsia="Calibri"/>
          <w:sz w:val="28"/>
          <w:szCs w:val="22"/>
          <w:lang w:eastAsia="en-US"/>
        </w:rPr>
        <w:t>оселения вправе заключать муниципальные контракты по итогам размещения заказа в соответствии с законодательством Российской Федерации.</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2.</w:t>
      </w:r>
      <w:r w:rsidR="00C922C9">
        <w:rPr>
          <w:rFonts w:eastAsia="Calibri"/>
          <w:sz w:val="28"/>
          <w:szCs w:val="22"/>
          <w:lang w:eastAsia="en-US"/>
        </w:rPr>
        <w:t xml:space="preserve"> </w:t>
      </w:r>
      <w:r w:rsidRPr="00AF426D">
        <w:rPr>
          <w:rFonts w:eastAsia="Calibri"/>
          <w:sz w:val="28"/>
          <w:szCs w:val="22"/>
          <w:lang w:eastAsia="en-US"/>
        </w:rPr>
        <w:t>В случае заключения муниципального контракта по подготовке проекта решения о внесении изменений в Правила, Комиссия:</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1)</w:t>
      </w:r>
      <w:r w:rsidR="00C922C9">
        <w:rPr>
          <w:rFonts w:eastAsia="Calibri"/>
          <w:sz w:val="28"/>
          <w:szCs w:val="22"/>
          <w:lang w:eastAsia="en-US"/>
        </w:rPr>
        <w:t xml:space="preserve"> </w:t>
      </w:r>
      <w:r w:rsidRPr="00AF426D">
        <w:rPr>
          <w:rFonts w:eastAsia="Calibri"/>
          <w:sz w:val="28"/>
          <w:szCs w:val="22"/>
          <w:lang w:eastAsia="en-US"/>
        </w:rPr>
        <w:t>осуществляет контроль за подготовкой проекта решения о внесении изменений в Правила;</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2)</w:t>
      </w:r>
      <w:r w:rsidR="00C922C9">
        <w:rPr>
          <w:rFonts w:eastAsia="Calibri"/>
          <w:sz w:val="28"/>
          <w:szCs w:val="22"/>
          <w:lang w:eastAsia="en-US"/>
        </w:rPr>
        <w:t xml:space="preserve"> </w:t>
      </w:r>
      <w:r w:rsidRPr="00AF426D">
        <w:rPr>
          <w:rFonts w:eastAsia="Calibri"/>
          <w:sz w:val="28"/>
          <w:szCs w:val="22"/>
          <w:lang w:eastAsia="en-US"/>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3)</w:t>
      </w:r>
      <w:r w:rsidR="00C922C9">
        <w:rPr>
          <w:rFonts w:eastAsia="Calibri"/>
          <w:sz w:val="28"/>
          <w:szCs w:val="22"/>
          <w:lang w:eastAsia="en-US"/>
        </w:rPr>
        <w:t xml:space="preserve"> </w:t>
      </w:r>
      <w:r w:rsidRPr="00AF426D">
        <w:rPr>
          <w:rFonts w:eastAsia="Calibri"/>
          <w:sz w:val="28"/>
          <w:szCs w:val="22"/>
          <w:lang w:eastAsia="en-US"/>
        </w:rPr>
        <w:t>подготавливает предложения и замечания по проекту решения о внесении изменений в Правила.</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3.</w:t>
      </w:r>
      <w:r w:rsidR="00C922C9">
        <w:rPr>
          <w:rFonts w:eastAsia="Calibri"/>
          <w:sz w:val="28"/>
          <w:szCs w:val="22"/>
          <w:lang w:eastAsia="en-US"/>
        </w:rPr>
        <w:t xml:space="preserve"> </w:t>
      </w:r>
      <w:r w:rsidRPr="00AF426D">
        <w:rPr>
          <w:rFonts w:eastAsia="Calibri"/>
          <w:sz w:val="28"/>
          <w:szCs w:val="22"/>
          <w:lang w:eastAsia="en-US"/>
        </w:rPr>
        <w:t xml:space="preserve">Администрация </w:t>
      </w:r>
      <w:r w:rsidR="00A75C8F">
        <w:rPr>
          <w:rFonts w:eastAsia="Calibri"/>
          <w:sz w:val="28"/>
          <w:szCs w:val="22"/>
          <w:lang w:eastAsia="en-US"/>
        </w:rPr>
        <w:t>П</w:t>
      </w:r>
      <w:r w:rsidRPr="00AF426D">
        <w:rPr>
          <w:rFonts w:eastAsia="Calibri"/>
          <w:sz w:val="28"/>
          <w:szCs w:val="22"/>
          <w:lang w:eastAsia="en-US"/>
        </w:rPr>
        <w:t>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4.</w:t>
      </w:r>
      <w:r w:rsidR="00C922C9">
        <w:rPr>
          <w:rFonts w:eastAsia="Calibri"/>
          <w:sz w:val="28"/>
          <w:szCs w:val="22"/>
          <w:lang w:eastAsia="en-US"/>
        </w:rPr>
        <w:t xml:space="preserve"> </w:t>
      </w:r>
      <w:r w:rsidRPr="00AF426D">
        <w:rPr>
          <w:rFonts w:eastAsia="Calibri"/>
          <w:sz w:val="28"/>
          <w:szCs w:val="22"/>
          <w:lang w:eastAsia="en-US"/>
        </w:rPr>
        <w:t xml:space="preserve">По результатам указанной в пункте 3 настоящей статьи проверки администрация </w:t>
      </w:r>
      <w:r w:rsidR="00A75C8F">
        <w:rPr>
          <w:rFonts w:eastAsia="Calibri"/>
          <w:sz w:val="28"/>
          <w:szCs w:val="22"/>
          <w:lang w:eastAsia="en-US"/>
        </w:rPr>
        <w:t>П</w:t>
      </w:r>
      <w:r w:rsidRPr="00AF426D">
        <w:rPr>
          <w:rFonts w:eastAsia="Calibri"/>
          <w:sz w:val="28"/>
          <w:szCs w:val="22"/>
          <w:lang w:eastAsia="en-US"/>
        </w:rPr>
        <w:t>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пункте 3 настоящей статьи, в Комиссию на доработку.</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5.</w:t>
      </w:r>
      <w:r w:rsidR="00C922C9">
        <w:rPr>
          <w:rFonts w:eastAsia="Calibri"/>
          <w:sz w:val="28"/>
          <w:szCs w:val="22"/>
          <w:lang w:eastAsia="en-US"/>
        </w:rPr>
        <w:t xml:space="preserve"> </w:t>
      </w:r>
      <w:r w:rsidRPr="00AF426D">
        <w:rPr>
          <w:rFonts w:eastAsia="Calibri"/>
          <w:sz w:val="28"/>
          <w:szCs w:val="22"/>
          <w:lang w:eastAsia="en-US"/>
        </w:rPr>
        <w:t xml:space="preserve">Глава </w:t>
      </w:r>
      <w:r w:rsidR="00C922C9">
        <w:rPr>
          <w:rFonts w:eastAsia="Calibri"/>
          <w:sz w:val="28"/>
          <w:szCs w:val="22"/>
          <w:lang w:eastAsia="en-US"/>
        </w:rPr>
        <w:t>П</w:t>
      </w:r>
      <w:r w:rsidRPr="00AF426D">
        <w:rPr>
          <w:rFonts w:eastAsia="Calibri"/>
          <w:sz w:val="28"/>
          <w:szCs w:val="22"/>
          <w:lang w:eastAsia="en-US"/>
        </w:rPr>
        <w:t>оселения издает постановление о проведении публичных слушаний по вопросу о внесении изменений в Правила в срок не позднее чем через десять дней со дня получения такого проекта о внесении изменений в Правила.</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6.</w:t>
      </w:r>
      <w:r w:rsidR="00C922C9">
        <w:rPr>
          <w:rFonts w:eastAsia="Calibri"/>
          <w:sz w:val="28"/>
          <w:szCs w:val="22"/>
          <w:lang w:eastAsia="en-US"/>
        </w:rPr>
        <w:t xml:space="preserve"> </w:t>
      </w:r>
      <w:r w:rsidRPr="00AF426D">
        <w:rPr>
          <w:rFonts w:eastAsia="Calibri"/>
          <w:sz w:val="28"/>
          <w:szCs w:val="22"/>
          <w:lang w:eastAsia="en-US"/>
        </w:rPr>
        <w:t xml:space="preserve">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w:t>
      </w:r>
      <w:r w:rsidR="00C922C9">
        <w:rPr>
          <w:rFonts w:eastAsia="Calibri"/>
          <w:sz w:val="28"/>
          <w:szCs w:val="22"/>
          <w:lang w:eastAsia="en-US"/>
        </w:rPr>
        <w:t>П</w:t>
      </w:r>
      <w:r w:rsidRPr="00AF426D">
        <w:rPr>
          <w:rFonts w:eastAsia="Calibri"/>
          <w:sz w:val="28"/>
          <w:szCs w:val="22"/>
          <w:lang w:eastAsia="en-US"/>
        </w:rPr>
        <w:t>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AF426D" w:rsidRPr="00AF426D" w:rsidRDefault="00AF426D" w:rsidP="00C922C9">
      <w:pPr>
        <w:ind w:firstLine="708"/>
        <w:jc w:val="both"/>
        <w:rPr>
          <w:rFonts w:eastAsia="Calibri"/>
          <w:sz w:val="28"/>
          <w:szCs w:val="22"/>
          <w:lang w:eastAsia="en-US"/>
        </w:rPr>
      </w:pPr>
      <w:r w:rsidRPr="00AF426D">
        <w:rPr>
          <w:rFonts w:eastAsia="Calibri"/>
          <w:sz w:val="28"/>
          <w:szCs w:val="22"/>
          <w:lang w:eastAsia="en-US"/>
        </w:rPr>
        <w:t>7.</w:t>
      </w:r>
      <w:r w:rsidR="00C922C9">
        <w:rPr>
          <w:rFonts w:eastAsia="Calibri"/>
          <w:sz w:val="28"/>
          <w:szCs w:val="22"/>
          <w:lang w:eastAsia="en-US"/>
        </w:rPr>
        <w:t xml:space="preserve"> </w:t>
      </w:r>
      <w:r w:rsidRPr="00AF426D">
        <w:rPr>
          <w:rFonts w:eastAsia="Calibri"/>
          <w:sz w:val="28"/>
          <w:szCs w:val="22"/>
          <w:lang w:eastAsia="en-US"/>
        </w:rPr>
        <w:t xml:space="preserve">Глава администрации </w:t>
      </w:r>
      <w:r w:rsidR="00A75C8F">
        <w:rPr>
          <w:rFonts w:eastAsia="Calibri"/>
          <w:sz w:val="28"/>
          <w:szCs w:val="22"/>
          <w:lang w:eastAsia="en-US"/>
        </w:rPr>
        <w:t>П</w:t>
      </w:r>
      <w:r w:rsidRPr="00AF426D">
        <w:rPr>
          <w:rFonts w:eastAsia="Calibri"/>
          <w:sz w:val="28"/>
          <w:szCs w:val="22"/>
          <w:lang w:eastAsia="en-US"/>
        </w:rPr>
        <w:t xml:space="preserve">оселения в течение десяти дней после представления ему проекта решения о внесении изменений в Правила и указанных в </w:t>
      </w:r>
      <w:r w:rsidRPr="00AF426D">
        <w:rPr>
          <w:rFonts w:eastAsia="Calibri"/>
          <w:sz w:val="28"/>
          <w:szCs w:val="22"/>
          <w:lang w:eastAsia="en-US"/>
        </w:rPr>
        <w:lastRenderedPageBreak/>
        <w:t>пункте 6 настоящей статьи обязательных приложений должен принять решение о направлении указанного проекта в</w:t>
      </w:r>
      <w:r w:rsidR="00C05BAC">
        <w:rPr>
          <w:rFonts w:eastAsia="Calibri"/>
          <w:sz w:val="28"/>
          <w:szCs w:val="22"/>
          <w:lang w:eastAsia="en-US"/>
        </w:rPr>
        <w:t xml:space="preserve"> соответствующий</w:t>
      </w:r>
      <w:r w:rsidR="003B57F7">
        <w:rPr>
          <w:rFonts w:eastAsia="Calibri"/>
          <w:sz w:val="28"/>
          <w:szCs w:val="22"/>
          <w:lang w:eastAsia="en-US"/>
        </w:rPr>
        <w:t xml:space="preserve"> представительный орган </w:t>
      </w:r>
      <w:r w:rsidR="003B57F7" w:rsidRPr="003B57F7">
        <w:rPr>
          <w:rFonts w:eastAsia="Calibri"/>
          <w:sz w:val="28"/>
          <w:szCs w:val="22"/>
          <w:lang w:eastAsia="en-US"/>
        </w:rPr>
        <w:t>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r w:rsidR="003B57F7">
        <w:rPr>
          <w:rFonts w:eastAsia="Calibri"/>
          <w:sz w:val="28"/>
          <w:szCs w:val="22"/>
          <w:lang w:eastAsia="en-US"/>
        </w:rPr>
        <w:t>.</w:t>
      </w:r>
    </w:p>
    <w:p w:rsidR="00C57717" w:rsidRPr="0052653F" w:rsidRDefault="00C57717" w:rsidP="006B5C7A">
      <w:pPr>
        <w:pStyle w:val="2"/>
        <w:ind w:firstLine="708"/>
        <w:rPr>
          <w:szCs w:val="28"/>
        </w:rPr>
      </w:pPr>
      <w:bookmarkStart w:id="81" w:name="_Toc395562054"/>
      <w:bookmarkStart w:id="82" w:name="_Toc403727671"/>
      <w:r w:rsidRPr="0052653F">
        <w:rPr>
          <w:szCs w:val="28"/>
        </w:rPr>
        <w:t xml:space="preserve">Статья </w:t>
      </w:r>
      <w:r w:rsidR="00AF426D">
        <w:rPr>
          <w:szCs w:val="28"/>
        </w:rPr>
        <w:t>4</w:t>
      </w:r>
      <w:r w:rsidR="003A552B">
        <w:rPr>
          <w:szCs w:val="28"/>
        </w:rPr>
        <w:t>5</w:t>
      </w:r>
      <w:r w:rsidRPr="0052653F">
        <w:rPr>
          <w:szCs w:val="28"/>
        </w:rPr>
        <w:t>. Действие Правил по отношению к генеральному плану Поселения, иным документам территориального планирования и документации по планировке территории</w:t>
      </w:r>
      <w:bookmarkEnd w:id="81"/>
      <w:bookmarkEnd w:id="82"/>
    </w:p>
    <w:p w:rsidR="00C57717" w:rsidRPr="00874983" w:rsidRDefault="00C57717" w:rsidP="00C57717">
      <w:pPr>
        <w:pStyle w:val="ConsPlusNormal"/>
        <w:widowControl/>
        <w:ind w:firstLine="709"/>
        <w:jc w:val="both"/>
        <w:rPr>
          <w:rFonts w:ascii="Times New Roman" w:hAnsi="Times New Roman" w:cs="Times New Roman"/>
          <w:color w:val="FF0000"/>
          <w:sz w:val="28"/>
          <w:szCs w:val="28"/>
        </w:rPr>
      </w:pPr>
      <w:bookmarkStart w:id="83" w:name="а6"/>
      <w:bookmarkEnd w:id="83"/>
      <w:r w:rsidRPr="0052653F">
        <w:rPr>
          <w:rFonts w:ascii="Times New Roman" w:hAnsi="Times New Roman" w:cs="Times New Roman"/>
          <w:sz w:val="28"/>
          <w:szCs w:val="28"/>
        </w:rPr>
        <w:t xml:space="preserve">1. Принятие генерального плана Поселения, внесение изменений в генеральный план Поселения (его корректировка), утверждение документов территориального планирования Российской Федерации, субъекта Российской Федерации применительно к территории Поселения, схемы территориального планирования муниципального района, внесение изменений в такие документы, изменения в ранее утвержденную главой </w:t>
      </w:r>
      <w:r w:rsidR="00A75C8F">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Поселения документацию по планировке территории, утверждение главой </w:t>
      </w:r>
      <w:r w:rsidR="00A75C8F">
        <w:rPr>
          <w:rFonts w:ascii="Times New Roman" w:hAnsi="Times New Roman" w:cs="Times New Roman"/>
          <w:sz w:val="28"/>
          <w:szCs w:val="28"/>
        </w:rPr>
        <w:t>а</w:t>
      </w:r>
      <w:r w:rsidRPr="0052653F">
        <w:rPr>
          <w:rFonts w:ascii="Times New Roman" w:hAnsi="Times New Roman" w:cs="Times New Roman"/>
          <w:sz w:val="28"/>
          <w:szCs w:val="28"/>
        </w:rPr>
        <w:t xml:space="preserve">дминистрации Поселения документации по планировке территории, а также утверждение и изменение иной документации по планировке </w:t>
      </w:r>
      <w:r w:rsidRPr="00C922C9">
        <w:rPr>
          <w:rFonts w:ascii="Times New Roman" w:hAnsi="Times New Roman" w:cs="Times New Roman"/>
          <w:sz w:val="28"/>
          <w:szCs w:val="28"/>
        </w:rPr>
        <w:t xml:space="preserve">территории не влечет </w:t>
      </w:r>
      <w:r w:rsidR="00C922C9" w:rsidRPr="00C922C9">
        <w:rPr>
          <w:rFonts w:ascii="Times New Roman" w:hAnsi="Times New Roman" w:cs="Times New Roman"/>
          <w:sz w:val="28"/>
          <w:szCs w:val="28"/>
        </w:rPr>
        <w:t>немедленного</w:t>
      </w:r>
      <w:r w:rsidRPr="00C922C9">
        <w:rPr>
          <w:rFonts w:ascii="Times New Roman" w:hAnsi="Times New Roman" w:cs="Times New Roman"/>
          <w:sz w:val="28"/>
          <w:szCs w:val="28"/>
        </w:rPr>
        <w:t xml:space="preserve"> изменения настоящих Правил.</w:t>
      </w:r>
    </w:p>
    <w:p w:rsidR="00C57717" w:rsidRPr="0052653F" w:rsidRDefault="00C57717" w:rsidP="00C57717">
      <w:pPr>
        <w:pStyle w:val="ConsPlusNormal"/>
        <w:widowControl/>
        <w:ind w:firstLine="709"/>
        <w:jc w:val="both"/>
        <w:rPr>
          <w:rFonts w:ascii="Times New Roman" w:hAnsi="Times New Roman" w:cs="Times New Roman"/>
          <w:sz w:val="28"/>
          <w:szCs w:val="28"/>
        </w:rPr>
      </w:pPr>
      <w:r w:rsidRPr="00C922C9">
        <w:rPr>
          <w:rFonts w:ascii="Times New Roman" w:hAnsi="Times New Roman" w:cs="Times New Roman"/>
          <w:sz w:val="28"/>
          <w:szCs w:val="28"/>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rsidR="00C57717" w:rsidRPr="0052653F" w:rsidRDefault="00C57717" w:rsidP="00C5771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После введения в действие настоящих Правил уполномоченные органы местного самоуправления по представлению заключения Комиссии вправе принимать решения:</w:t>
      </w:r>
    </w:p>
    <w:p w:rsidR="00C57717" w:rsidRPr="0052653F" w:rsidRDefault="00C57717" w:rsidP="00C5771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 подготовке предложений по внесению изменений в генеральный план Поселения с учетом настоящих Правил;</w:t>
      </w:r>
    </w:p>
    <w:p w:rsidR="00C57717" w:rsidRPr="0052653F" w:rsidRDefault="00C57717" w:rsidP="00C5771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C57717" w:rsidRPr="0052653F" w:rsidRDefault="00C57717" w:rsidP="00C57717">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F51805" w:rsidRPr="0052653F" w:rsidRDefault="00F51805" w:rsidP="00FC29A1">
      <w:pPr>
        <w:pStyle w:val="1"/>
      </w:pPr>
      <w:r w:rsidRPr="0052653F">
        <w:t xml:space="preserve">Глава </w:t>
      </w:r>
      <w:r w:rsidR="00040807" w:rsidRPr="0052653F">
        <w:t>7.</w:t>
      </w:r>
      <w:r w:rsidRPr="0052653F">
        <w:t xml:space="preserve"> </w:t>
      </w:r>
      <w:r w:rsidR="005739BF" w:rsidRPr="0052653F">
        <w:t>Положения об установлении, изменении, фиксации границ земель публичного использования, их использовани</w:t>
      </w:r>
      <w:bookmarkEnd w:id="79"/>
      <w:bookmarkEnd w:id="80"/>
      <w:r w:rsidR="005739BF" w:rsidRPr="0052653F">
        <w:t>я</w:t>
      </w:r>
    </w:p>
    <w:p w:rsidR="00F51805" w:rsidRPr="0052653F" w:rsidRDefault="00F51805" w:rsidP="006B5C7A">
      <w:pPr>
        <w:pStyle w:val="2"/>
        <w:ind w:firstLine="708"/>
        <w:rPr>
          <w:szCs w:val="28"/>
        </w:rPr>
      </w:pPr>
      <w:bookmarkStart w:id="84" w:name="_Toc395562081"/>
      <w:bookmarkStart w:id="85" w:name="_Toc403727698"/>
      <w:r w:rsidRPr="0052653F">
        <w:rPr>
          <w:szCs w:val="28"/>
        </w:rPr>
        <w:t xml:space="preserve">Статья </w:t>
      </w:r>
      <w:r w:rsidR="00C922C9">
        <w:rPr>
          <w:szCs w:val="28"/>
        </w:rPr>
        <w:t>4</w:t>
      </w:r>
      <w:r w:rsidR="003A552B">
        <w:rPr>
          <w:szCs w:val="28"/>
        </w:rPr>
        <w:t>6</w:t>
      </w:r>
      <w:r w:rsidRPr="0052653F">
        <w:rPr>
          <w:szCs w:val="28"/>
        </w:rPr>
        <w:t>. Общие положения о землях публичного использования</w:t>
      </w:r>
      <w:bookmarkEnd w:id="84"/>
      <w:bookmarkEnd w:id="85"/>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К землям публичного использования относятся земли, которыми беспрепятственно пользуется неограниченный круг лиц (территории зеленых </w:t>
      </w:r>
      <w:r w:rsidRPr="0052653F">
        <w:rPr>
          <w:rFonts w:ascii="Times New Roman" w:hAnsi="Times New Roman" w:cs="Times New Roman"/>
          <w:sz w:val="28"/>
          <w:szCs w:val="28"/>
        </w:rPr>
        <w:lastRenderedPageBreak/>
        <w:t>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w:t>
      </w:r>
      <w:r w:rsidR="003E7089" w:rsidRPr="0052653F">
        <w:rPr>
          <w:rFonts w:ascii="Times New Roman" w:hAnsi="Times New Roman" w:cs="Times New Roman"/>
          <w:sz w:val="28"/>
          <w:szCs w:val="28"/>
        </w:rPr>
        <w:t xml:space="preserve"> </w:t>
      </w:r>
      <w:r w:rsidR="002C0BF7" w:rsidRPr="0052653F">
        <w:rPr>
          <w:rFonts w:ascii="Times New Roman" w:hAnsi="Times New Roman" w:cs="Times New Roman"/>
          <w:sz w:val="28"/>
          <w:szCs w:val="28"/>
        </w:rPr>
        <w:t>и пр.</w:t>
      </w:r>
      <w:r w:rsidRPr="0052653F">
        <w:rPr>
          <w:rFonts w:ascii="Times New Roman" w:hAnsi="Times New Roman" w:cs="Times New Roman"/>
          <w:sz w:val="28"/>
          <w:szCs w:val="28"/>
        </w:rPr>
        <w:t>),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F51805" w:rsidRPr="0052653F" w:rsidRDefault="00F51805" w:rsidP="003E7089">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Границы з</w:t>
      </w:r>
      <w:r w:rsidR="003E7089" w:rsidRPr="0052653F">
        <w:rPr>
          <w:rFonts w:ascii="Times New Roman" w:hAnsi="Times New Roman" w:cs="Times New Roman"/>
          <w:sz w:val="28"/>
          <w:szCs w:val="28"/>
        </w:rPr>
        <w:t xml:space="preserve">емель публичного использования </w:t>
      </w:r>
      <w:r w:rsidRPr="0052653F">
        <w:rPr>
          <w:rFonts w:ascii="Times New Roman" w:hAnsi="Times New Roman" w:cs="Times New Roman"/>
          <w:sz w:val="28"/>
          <w:szCs w:val="28"/>
        </w:rPr>
        <w:t xml:space="preserve">определяются и изменяются в случаях и в порядке, определенных </w:t>
      </w:r>
      <w:r w:rsidR="001008A4" w:rsidRPr="0052653F">
        <w:rPr>
          <w:rFonts w:ascii="Times New Roman" w:hAnsi="Times New Roman" w:cs="Times New Roman"/>
          <w:sz w:val="28"/>
          <w:szCs w:val="28"/>
        </w:rPr>
        <w:t>в</w:t>
      </w:r>
      <w:r w:rsidRPr="0052653F">
        <w:rPr>
          <w:rFonts w:ascii="Times New Roman" w:hAnsi="Times New Roman" w:cs="Times New Roman"/>
          <w:sz w:val="28"/>
          <w:szCs w:val="28"/>
        </w:rPr>
        <w:t xml:space="preserve"> настоящих Правил</w:t>
      </w:r>
      <w:r w:rsidR="001008A4" w:rsidRPr="0052653F">
        <w:rPr>
          <w:rFonts w:ascii="Times New Roman" w:hAnsi="Times New Roman" w:cs="Times New Roman"/>
          <w:sz w:val="28"/>
          <w:szCs w:val="28"/>
        </w:rPr>
        <w:t>ах</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w:t>
      </w:r>
      <w:r w:rsidR="003E7089" w:rsidRPr="0052653F">
        <w:rPr>
          <w:rFonts w:ascii="Times New Roman" w:hAnsi="Times New Roman" w:cs="Times New Roman"/>
          <w:sz w:val="28"/>
          <w:szCs w:val="28"/>
        </w:rPr>
        <w:t>учета</w:t>
      </w:r>
      <w:r w:rsidRPr="0052653F">
        <w:rPr>
          <w:rFonts w:ascii="Times New Roman" w:hAnsi="Times New Roman" w:cs="Times New Roman"/>
          <w:sz w:val="28"/>
          <w:szCs w:val="28"/>
        </w:rPr>
        <w:t xml:space="preserve"> границ фактически существующих земель публичного использования, а также без подготовки предложений в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дминистрацию Поселения об установлении или изменении границ земель публичного использования</w:t>
      </w:r>
      <w:r w:rsidR="003E7089" w:rsidRPr="0052653F">
        <w:rPr>
          <w:rFonts w:ascii="Times New Roman" w:hAnsi="Times New Roman" w:cs="Times New Roman"/>
          <w:sz w:val="28"/>
          <w:szCs w:val="28"/>
        </w:rPr>
        <w:t xml:space="preserve"> (публичного сервитута)</w:t>
      </w:r>
      <w:r w:rsidRPr="0052653F">
        <w:rPr>
          <w:rFonts w:ascii="Times New Roman" w:hAnsi="Times New Roman" w:cs="Times New Roman"/>
          <w:sz w:val="28"/>
          <w:szCs w:val="28"/>
        </w:rPr>
        <w:t>.</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Правообладатели земельных участков освобождаются от уплаты земельного налога в отношении части земельного участка, для которой постановлением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установлен публичный сервитут.</w:t>
      </w:r>
    </w:p>
    <w:p w:rsidR="00F51805" w:rsidRPr="0052653F" w:rsidRDefault="00F51805" w:rsidP="006B5C7A">
      <w:pPr>
        <w:pStyle w:val="2"/>
        <w:ind w:firstLine="708"/>
        <w:rPr>
          <w:szCs w:val="28"/>
        </w:rPr>
      </w:pPr>
      <w:bookmarkStart w:id="86" w:name="_Toc395562082"/>
      <w:bookmarkStart w:id="87" w:name="_Toc403727699"/>
      <w:r w:rsidRPr="0052653F">
        <w:rPr>
          <w:szCs w:val="28"/>
        </w:rPr>
        <w:t xml:space="preserve">Статья </w:t>
      </w:r>
      <w:r w:rsidR="00C922C9">
        <w:rPr>
          <w:szCs w:val="28"/>
        </w:rPr>
        <w:t>4</w:t>
      </w:r>
      <w:r w:rsidR="003A552B">
        <w:rPr>
          <w:szCs w:val="28"/>
        </w:rPr>
        <w:t>7</w:t>
      </w:r>
      <w:r w:rsidRPr="0052653F">
        <w:rPr>
          <w:szCs w:val="28"/>
        </w:rPr>
        <w:t>. Установление и изменение границ земель публичного использования</w:t>
      </w:r>
      <w:bookmarkEnd w:id="86"/>
      <w:bookmarkEnd w:id="87"/>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изменяются красные линии без установления и (или) изменения границ зон действия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изменяются красные линии с установлением и (или) изменением границ зон действия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не изменяются красные линии, но устанавливаются, изменяются границы зон действия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наличия и достаточности территорий общего пользования, выделяемых и изменяемых посредством красных линий;</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изменения красных линий и последствия такого изменения;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устанавливаемые, изменяемые границы зон действия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F51805" w:rsidRPr="0052653F" w:rsidRDefault="00F51805" w:rsidP="006B5C7A">
      <w:pPr>
        <w:pStyle w:val="2"/>
        <w:ind w:firstLine="708"/>
        <w:rPr>
          <w:szCs w:val="28"/>
        </w:rPr>
      </w:pPr>
      <w:bookmarkStart w:id="88" w:name="_Toc395562083"/>
      <w:bookmarkStart w:id="89" w:name="_Toc403727700"/>
      <w:r w:rsidRPr="0052653F">
        <w:rPr>
          <w:szCs w:val="28"/>
        </w:rPr>
        <w:t xml:space="preserve">Статья </w:t>
      </w:r>
      <w:r w:rsidR="00C922C9">
        <w:rPr>
          <w:szCs w:val="28"/>
        </w:rPr>
        <w:t>4</w:t>
      </w:r>
      <w:r w:rsidR="003A552B">
        <w:rPr>
          <w:szCs w:val="28"/>
        </w:rPr>
        <w:t>8</w:t>
      </w:r>
      <w:r w:rsidRPr="0052653F">
        <w:rPr>
          <w:szCs w:val="28"/>
        </w:rPr>
        <w:t>.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88"/>
      <w:bookmarkEnd w:id="89"/>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Регламент использования территорий не устанавливается для земель лесного фонда, земель водного фонда, земель особо охраняемых природных территорий, земельных участков, расположенных в границах особых экономических зон.</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Использование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Порядок использования и охраны земель лесного фонда регулируется Земельным Кодексом Российской </w:t>
      </w:r>
      <w:r w:rsidR="00C922C9" w:rsidRPr="0052653F">
        <w:rPr>
          <w:rFonts w:ascii="Times New Roman" w:hAnsi="Times New Roman" w:cs="Times New Roman"/>
          <w:sz w:val="28"/>
          <w:szCs w:val="28"/>
        </w:rPr>
        <w:t>Федерации и</w:t>
      </w:r>
      <w:r w:rsidRPr="0052653F">
        <w:rPr>
          <w:rFonts w:ascii="Times New Roman" w:hAnsi="Times New Roman" w:cs="Times New Roman"/>
          <w:sz w:val="28"/>
          <w:szCs w:val="28"/>
        </w:rPr>
        <w:t xml:space="preserve"> лесным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Порядок использования и охраны земель водного фонда определяется Земельным Кодексом Российской Федерации и водным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Порядок использования и охраны земель особо охраняемых природных территорий регулируется Земельным Кодексом Российской Федерации и законодательством об особо охраняемых природных территориях</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Земельные участки, применительно к которым не устанавливаются градостроительные регламенты подлежат отображению на карте территориального зонирования Поселения.</w:t>
      </w:r>
    </w:p>
    <w:p w:rsidR="00F51805" w:rsidRPr="0052653F" w:rsidRDefault="00F51805" w:rsidP="00FC29A1">
      <w:pPr>
        <w:pStyle w:val="1"/>
      </w:pPr>
      <w:bookmarkStart w:id="90" w:name="_Глава_8._ПОЛОЖЕНИЯ"/>
      <w:bookmarkStart w:id="91" w:name="_Toc395562091"/>
      <w:bookmarkStart w:id="92" w:name="_Toc403727708"/>
      <w:bookmarkEnd w:id="90"/>
      <w:r w:rsidRPr="0052653F">
        <w:t xml:space="preserve">Глава </w:t>
      </w:r>
      <w:r w:rsidR="00040807" w:rsidRPr="0052653F">
        <w:t>8</w:t>
      </w:r>
      <w:r w:rsidRPr="0052653F">
        <w:t xml:space="preserve">. </w:t>
      </w:r>
      <w:r w:rsidR="005739BF" w:rsidRPr="0052653F">
        <w:t>Положения о резервировании земель, об изъятии земельных участков для государственных или муниципальных</w:t>
      </w:r>
      <w:r w:rsidR="00666C80" w:rsidRPr="0052653F">
        <w:t xml:space="preserve"> </w:t>
      </w:r>
      <w:r w:rsidR="005739BF" w:rsidRPr="0052653F">
        <w:t>нужд, установлении публичных сервитутов</w:t>
      </w:r>
      <w:bookmarkEnd w:id="91"/>
      <w:bookmarkEnd w:id="92"/>
    </w:p>
    <w:p w:rsidR="00F51805" w:rsidRPr="0052653F" w:rsidRDefault="00F51805" w:rsidP="006B5C7A">
      <w:pPr>
        <w:pStyle w:val="2"/>
        <w:ind w:firstLine="708"/>
        <w:rPr>
          <w:szCs w:val="28"/>
        </w:rPr>
      </w:pPr>
      <w:bookmarkStart w:id="93" w:name="_Toc395562092"/>
      <w:bookmarkStart w:id="94" w:name="_Toc403727709"/>
      <w:r w:rsidRPr="0052653F">
        <w:rPr>
          <w:szCs w:val="28"/>
        </w:rPr>
        <w:t xml:space="preserve">Статья </w:t>
      </w:r>
      <w:r w:rsidR="00C922C9">
        <w:rPr>
          <w:szCs w:val="28"/>
        </w:rPr>
        <w:t>4</w:t>
      </w:r>
      <w:r w:rsidR="003A552B">
        <w:rPr>
          <w:szCs w:val="28"/>
        </w:rPr>
        <w:t>9</w:t>
      </w:r>
      <w:r w:rsidRPr="0052653F">
        <w:rPr>
          <w:szCs w:val="28"/>
        </w:rPr>
        <w:t>. Градостроительные основания изъятия земельных участков и объектов капитального строительства для государственных или муниципальных нужд</w:t>
      </w:r>
      <w:bookmarkEnd w:id="93"/>
      <w:bookmarkEnd w:id="94"/>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w:t>
      </w:r>
      <w:r w:rsidRPr="0052653F">
        <w:rPr>
          <w:rFonts w:ascii="Times New Roman" w:hAnsi="Times New Roman" w:cs="Times New Roman"/>
          <w:sz w:val="28"/>
          <w:szCs w:val="28"/>
        </w:rPr>
        <w:lastRenderedPageBreak/>
        <w:t>установленном порядке документы территориального планирования и документация по планировке территории.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По результатам принятия решений уполномоченными органами об изъятии земельных участков для государственных нужд и муниципальных нужд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дминистрация Поселения, при необходимости, готовит проекты решений о внесении изменений в настоящие Правила, а также в документацию по планировке территории.</w:t>
      </w:r>
    </w:p>
    <w:p w:rsidR="00F51805" w:rsidRPr="0052653F" w:rsidRDefault="00F51805" w:rsidP="006B5C7A">
      <w:pPr>
        <w:pStyle w:val="2"/>
        <w:ind w:firstLine="708"/>
        <w:rPr>
          <w:szCs w:val="28"/>
        </w:rPr>
      </w:pPr>
      <w:bookmarkStart w:id="95" w:name="_Toc395562093"/>
      <w:bookmarkStart w:id="96" w:name="_Toc403727710"/>
      <w:r w:rsidRPr="0052653F">
        <w:rPr>
          <w:szCs w:val="28"/>
        </w:rPr>
        <w:t xml:space="preserve">Статья </w:t>
      </w:r>
      <w:r w:rsidR="003A552B">
        <w:rPr>
          <w:szCs w:val="28"/>
        </w:rPr>
        <w:t>50</w:t>
      </w:r>
      <w:r w:rsidR="005357F1" w:rsidRPr="0052653F">
        <w:rPr>
          <w:szCs w:val="28"/>
        </w:rPr>
        <w:t>.</w:t>
      </w:r>
      <w:r w:rsidRPr="0052653F">
        <w:rPr>
          <w:szCs w:val="28"/>
        </w:rPr>
        <w:t xml:space="preserve"> Градостроительные основания резервирования земель для государственных или муниципальных нужд</w:t>
      </w:r>
      <w:bookmarkEnd w:id="95"/>
      <w:bookmarkEnd w:id="96"/>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Порядок резервирования земель для государственных или муниципальных нужд определяется земельным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Указанные документы и документация подготавливаются и утверждаются в порядке, установленном законодательством о градостроительной деятельности.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3. Решение о резервировании земель должно содержать: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цели и сроки резервирования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реквизиты документов, в соответствии с которыми осуществляется резервирование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обоснование наличия государственных или муниципальных нужд;</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lastRenderedPageBreak/>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4. 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Решение о резервировании земель вступает в силу не раннее его опубликования.</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5. Действие ограничений прав, установленных решением о резервировании земель, прекращается в связи со следующими обстоятельствами: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а) по истечении указанного в решении срока резервирования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в) отмена решения о резервировании;</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г) изъятие в установленном порядке, в том числе путем выкупа, зарезервированного земельного участка для государственных и/или муниципальных нужд;</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д) решение суда, вступившее в законную силу.</w:t>
      </w:r>
    </w:p>
    <w:p w:rsidR="00F51805" w:rsidRPr="0052653F" w:rsidRDefault="00F51805" w:rsidP="006B5C7A">
      <w:pPr>
        <w:pStyle w:val="2"/>
        <w:ind w:firstLine="708"/>
        <w:rPr>
          <w:szCs w:val="28"/>
        </w:rPr>
      </w:pPr>
      <w:bookmarkStart w:id="97" w:name="_Toc395562094"/>
      <w:bookmarkStart w:id="98" w:name="_Toc403727711"/>
      <w:r w:rsidRPr="0052653F">
        <w:rPr>
          <w:szCs w:val="28"/>
        </w:rPr>
        <w:t xml:space="preserve">Статья </w:t>
      </w:r>
      <w:r w:rsidR="003A552B">
        <w:rPr>
          <w:szCs w:val="28"/>
        </w:rPr>
        <w:t>51</w:t>
      </w:r>
      <w:r w:rsidR="005357F1" w:rsidRPr="0052653F">
        <w:rPr>
          <w:szCs w:val="28"/>
        </w:rPr>
        <w:t>.</w:t>
      </w:r>
      <w:r w:rsidRPr="0052653F">
        <w:rPr>
          <w:szCs w:val="28"/>
        </w:rPr>
        <w:t xml:space="preserve"> Условия установления публичных сервитутов</w:t>
      </w:r>
      <w:bookmarkEnd w:id="97"/>
      <w:bookmarkEnd w:id="98"/>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Глава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3. Установление публичных сервитутов производится постановлением </w:t>
      </w:r>
      <w:r w:rsidR="00A75C8F">
        <w:rPr>
          <w:rFonts w:ascii="Times New Roman" w:hAnsi="Times New Roman" w:cs="Times New Roman"/>
          <w:sz w:val="28"/>
          <w:szCs w:val="28"/>
        </w:rPr>
        <w:t>а</w:t>
      </w:r>
      <w:r w:rsidRPr="0052653F">
        <w:rPr>
          <w:rFonts w:ascii="Times New Roman" w:hAnsi="Times New Roman" w:cs="Times New Roman"/>
          <w:sz w:val="28"/>
          <w:szCs w:val="28"/>
        </w:rPr>
        <w:t>дминистрации Поселения об установлении публичного сервитута на основании утвержденного проекта межевания территории – в течение 30 дней со дня его утверждения (внесения в него соответствующих изменений). При этом результаты публичных слушаний по утверждению (внесению изменений) проекта межевания территории признаются результатами общественными слушаний, предусмотренных статьей 23 Земельного кодекса Российской Федерации.</w:t>
      </w:r>
    </w:p>
    <w:p w:rsidR="00F51805" w:rsidRPr="0052653F" w:rsidRDefault="00F51805" w:rsidP="00FC29A1">
      <w:pPr>
        <w:pStyle w:val="1"/>
      </w:pPr>
      <w:bookmarkStart w:id="99" w:name="_Глава_10._СТРОИТЕЛЬНЫЕ"/>
      <w:bookmarkStart w:id="100" w:name="_Toc395562095"/>
      <w:bookmarkStart w:id="101" w:name="_Toc403727712"/>
      <w:bookmarkEnd w:id="99"/>
      <w:r w:rsidRPr="0052653F">
        <w:lastRenderedPageBreak/>
        <w:t xml:space="preserve">Глава </w:t>
      </w:r>
      <w:r w:rsidR="00040807" w:rsidRPr="0052653F">
        <w:t>9</w:t>
      </w:r>
      <w:r w:rsidRPr="0052653F">
        <w:t xml:space="preserve">. </w:t>
      </w:r>
      <w:r w:rsidR="005739BF" w:rsidRPr="0052653F">
        <w:t>Положения о строительных изменениях объектов</w:t>
      </w:r>
      <w:r w:rsidR="000545F4" w:rsidRPr="0052653F">
        <w:t xml:space="preserve"> </w:t>
      </w:r>
      <w:r w:rsidR="005739BF" w:rsidRPr="0052653F">
        <w:t>капитального строительства</w:t>
      </w:r>
      <w:bookmarkEnd w:id="100"/>
      <w:bookmarkEnd w:id="101"/>
    </w:p>
    <w:p w:rsidR="00F51805" w:rsidRPr="0052653F" w:rsidRDefault="00F51805" w:rsidP="006B5C7A">
      <w:pPr>
        <w:pStyle w:val="2"/>
        <w:ind w:firstLine="708"/>
        <w:rPr>
          <w:szCs w:val="28"/>
        </w:rPr>
      </w:pPr>
      <w:bookmarkStart w:id="102" w:name="_Статья_38._Право"/>
      <w:bookmarkStart w:id="103" w:name="_Toc395562096"/>
      <w:bookmarkStart w:id="104" w:name="_Toc403727713"/>
      <w:bookmarkEnd w:id="102"/>
      <w:r w:rsidRPr="0052653F">
        <w:rPr>
          <w:szCs w:val="28"/>
        </w:rPr>
        <w:t xml:space="preserve">Статья </w:t>
      </w:r>
      <w:r w:rsidR="003A552B">
        <w:rPr>
          <w:szCs w:val="28"/>
        </w:rPr>
        <w:t>52</w:t>
      </w:r>
      <w:r w:rsidRPr="0052653F">
        <w:rPr>
          <w:szCs w:val="28"/>
        </w:rPr>
        <w:t>.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103"/>
      <w:bookmarkEnd w:id="104"/>
    </w:p>
    <w:p w:rsidR="00F41586" w:rsidRPr="00F41586" w:rsidRDefault="00F41586" w:rsidP="00F41586">
      <w:pPr>
        <w:pStyle w:val="ad"/>
        <w:ind w:firstLine="708"/>
      </w:pPr>
      <w:bookmarkStart w:id="105" w:name="_Toc395562097"/>
      <w:bookmarkStart w:id="106" w:name="_Toc403727714"/>
      <w:r w:rsidRPr="00F41586">
        <w:t xml:space="preserve">1. Правом производить строительные изменения недвижимости на территории </w:t>
      </w:r>
      <w:r>
        <w:t>П</w:t>
      </w:r>
      <w:r w:rsidRPr="00F41586">
        <w:t>оселени</w:t>
      </w:r>
      <w:r>
        <w:t>я</w:t>
      </w:r>
      <w:r w:rsidRPr="00F41586">
        <w:t xml:space="preserve"> -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пользования, пожизненного наследуемого владения), или их представители. </w:t>
      </w:r>
    </w:p>
    <w:p w:rsidR="00F41586" w:rsidRPr="00F41586" w:rsidRDefault="00F41586" w:rsidP="00ED081F">
      <w:pPr>
        <w:pStyle w:val="ad"/>
        <w:ind w:firstLine="708"/>
      </w:pPr>
      <w:r w:rsidRPr="00F41586">
        <w:t xml:space="preserve">Право на строительные изменения недвижимости может быть реализовано при наличии разрешения на строительство, предоставляемого в порядке </w:t>
      </w:r>
      <w:r w:rsidR="00ED081F" w:rsidRPr="00F41586">
        <w:t>предусмотренных статьей 51 Градостроительного кодекса Российской Федерации</w:t>
      </w:r>
      <w:r w:rsidRPr="00F41586">
        <w:t>. Исключения составляют случаи, указанные в пункте 3 настоящей статьи.</w:t>
      </w:r>
    </w:p>
    <w:p w:rsidR="00F41586" w:rsidRPr="00F41586" w:rsidRDefault="00F41586" w:rsidP="00ED081F">
      <w:pPr>
        <w:pStyle w:val="ad"/>
        <w:ind w:firstLine="708"/>
      </w:pPr>
      <w:r w:rsidRPr="00F41586">
        <w:t>2. Строительные изменения недвижимости подразделяются на изменения, для которых:</w:t>
      </w:r>
    </w:p>
    <w:p w:rsidR="00F41586" w:rsidRPr="00F41586" w:rsidRDefault="00F41586" w:rsidP="00ED081F">
      <w:pPr>
        <w:pStyle w:val="ad"/>
        <w:ind w:firstLine="708"/>
      </w:pPr>
      <w:r w:rsidRPr="00F41586">
        <w:t>не требуется разрешения на строительство;</w:t>
      </w:r>
    </w:p>
    <w:p w:rsidR="00F41586" w:rsidRPr="00F41586" w:rsidRDefault="00F41586" w:rsidP="00ED081F">
      <w:pPr>
        <w:pStyle w:val="ad"/>
        <w:ind w:firstLine="708"/>
      </w:pPr>
      <w:r w:rsidRPr="00F41586">
        <w:t>требуется разрешение на строительство.</w:t>
      </w:r>
    </w:p>
    <w:p w:rsidR="00F41586" w:rsidRPr="00F41586" w:rsidRDefault="00F41586" w:rsidP="00ED081F">
      <w:pPr>
        <w:pStyle w:val="ad"/>
        <w:ind w:firstLine="708"/>
      </w:pPr>
      <w:r w:rsidRPr="00F41586">
        <w:t xml:space="preserve">3. Выдача разрешения на строительство не требуется в случаях, предусмотренных статьей 51 Градостроительного кодекса </w:t>
      </w:r>
      <w:r w:rsidR="00010613" w:rsidRPr="00F41586">
        <w:t>Российской Федерации</w:t>
      </w:r>
      <w:r w:rsidRPr="00F41586">
        <w:t xml:space="preserve">, законодательством Российской Федерации, законодательством </w:t>
      </w:r>
      <w:r w:rsidR="00E92048">
        <w:t>Новгородской области</w:t>
      </w:r>
      <w:r w:rsidRPr="00F41586">
        <w:t xml:space="preserve"> может быть установлен дополнительный перечень случаев и объектов, для которых не требуется получения разрешения на строительство.</w:t>
      </w:r>
    </w:p>
    <w:p w:rsidR="00F51805" w:rsidRPr="0052653F" w:rsidRDefault="00ED081F" w:rsidP="006B5C7A">
      <w:pPr>
        <w:pStyle w:val="2"/>
        <w:ind w:firstLine="708"/>
        <w:rPr>
          <w:szCs w:val="28"/>
        </w:rPr>
      </w:pPr>
      <w:bookmarkStart w:id="107" w:name="_Статья_40._Выдача"/>
      <w:bookmarkStart w:id="108" w:name="_Toc395562098"/>
      <w:bookmarkStart w:id="109" w:name="_Toc403727715"/>
      <w:bookmarkEnd w:id="105"/>
      <w:bookmarkEnd w:id="106"/>
      <w:bookmarkEnd w:id="107"/>
      <w:r>
        <w:rPr>
          <w:szCs w:val="28"/>
        </w:rPr>
        <w:t>Статья 5</w:t>
      </w:r>
      <w:r w:rsidR="003A552B">
        <w:rPr>
          <w:szCs w:val="28"/>
        </w:rPr>
        <w:t>3</w:t>
      </w:r>
      <w:r w:rsidR="00F51805" w:rsidRPr="0052653F">
        <w:rPr>
          <w:szCs w:val="28"/>
        </w:rPr>
        <w:t>. Выдача разрешений на строительство</w:t>
      </w:r>
      <w:bookmarkEnd w:id="108"/>
      <w:bookmarkEnd w:id="109"/>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E66156" w:rsidRPr="0052653F" w:rsidRDefault="00ED081F"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E66156">
        <w:rPr>
          <w:rFonts w:ascii="Times New Roman" w:hAnsi="Times New Roman" w:cs="Times New Roman"/>
          <w:sz w:val="28"/>
          <w:szCs w:val="28"/>
        </w:rPr>
        <w:t>.</w:t>
      </w:r>
      <w:r w:rsidR="00E66156" w:rsidRPr="00E66156">
        <w:t xml:space="preserve"> </w:t>
      </w:r>
      <w:r w:rsidR="00E66156" w:rsidRPr="00E66156">
        <w:rPr>
          <w:rFonts w:ascii="Times New Roman" w:hAnsi="Times New Roman" w:cs="Times New Roman"/>
          <w:sz w:val="28"/>
          <w:szCs w:val="28"/>
        </w:rPr>
        <w:t>До начала строительства, реконструкции застройщик обязан получить разрешение на строительство, за исключением случаев, предусмотренных Градостроительным кодексом Российской Федерации</w:t>
      </w:r>
    </w:p>
    <w:p w:rsidR="00F51805" w:rsidRPr="0052653F" w:rsidRDefault="00ED081F"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F51805" w:rsidRPr="0052653F">
        <w:rPr>
          <w:rFonts w:ascii="Times New Roman" w:hAnsi="Times New Roman" w:cs="Times New Roman"/>
          <w:sz w:val="28"/>
          <w:szCs w:val="28"/>
        </w:rPr>
        <w:t xml:space="preserve">. Выдача разрешений на строительство, в </w:t>
      </w:r>
      <w:r>
        <w:rPr>
          <w:rFonts w:ascii="Times New Roman" w:hAnsi="Times New Roman" w:cs="Times New Roman"/>
          <w:sz w:val="28"/>
          <w:szCs w:val="28"/>
        </w:rPr>
        <w:t>то числе</w:t>
      </w:r>
      <w:r w:rsidR="00F51805" w:rsidRPr="0052653F">
        <w:rPr>
          <w:rFonts w:ascii="Times New Roman" w:hAnsi="Times New Roman" w:cs="Times New Roman"/>
          <w:sz w:val="28"/>
          <w:szCs w:val="28"/>
        </w:rPr>
        <w:t xml:space="preserve">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F51805" w:rsidRPr="0052653F" w:rsidRDefault="00F51805" w:rsidP="006B5C7A">
      <w:pPr>
        <w:pStyle w:val="2"/>
        <w:ind w:firstLine="708"/>
        <w:rPr>
          <w:szCs w:val="28"/>
        </w:rPr>
      </w:pPr>
      <w:bookmarkStart w:id="110" w:name="_Toc395562099"/>
      <w:bookmarkStart w:id="111" w:name="_Toc403727716"/>
      <w:r w:rsidRPr="0052653F">
        <w:rPr>
          <w:szCs w:val="28"/>
        </w:rPr>
        <w:t xml:space="preserve">Статья </w:t>
      </w:r>
      <w:r w:rsidR="00ED081F">
        <w:rPr>
          <w:szCs w:val="28"/>
        </w:rPr>
        <w:t>5</w:t>
      </w:r>
      <w:r w:rsidR="003A552B">
        <w:rPr>
          <w:szCs w:val="28"/>
        </w:rPr>
        <w:t>4</w:t>
      </w:r>
      <w:r w:rsidRPr="0052653F">
        <w:rPr>
          <w:szCs w:val="28"/>
        </w:rPr>
        <w:t>. Строительство, реконструкция</w:t>
      </w:r>
      <w:bookmarkEnd w:id="110"/>
      <w:bookmarkEnd w:id="111"/>
      <w:r w:rsidR="00ED081F">
        <w:rPr>
          <w:szCs w:val="28"/>
        </w:rPr>
        <w:t>,</w:t>
      </w:r>
      <w:r w:rsidR="00ED081F" w:rsidRPr="00ED081F">
        <w:rPr>
          <w:rFonts w:cs="Times New Roman"/>
          <w:szCs w:val="28"/>
        </w:rPr>
        <w:t xml:space="preserve"> </w:t>
      </w:r>
      <w:r w:rsidR="00ED081F" w:rsidRPr="0052653F">
        <w:rPr>
          <w:rFonts w:cs="Times New Roman"/>
          <w:szCs w:val="28"/>
        </w:rPr>
        <w:t>капитальн</w:t>
      </w:r>
      <w:r w:rsidR="00ED081F">
        <w:rPr>
          <w:rFonts w:cs="Times New Roman"/>
          <w:szCs w:val="28"/>
        </w:rPr>
        <w:t>ый</w:t>
      </w:r>
      <w:r w:rsidR="00ED081F" w:rsidRPr="0052653F">
        <w:rPr>
          <w:rFonts w:cs="Times New Roman"/>
          <w:szCs w:val="28"/>
        </w:rPr>
        <w:t xml:space="preserve"> ремонт объекта капитального строительства</w:t>
      </w:r>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 xml:space="preserve">1. Лицами, осуществляющими строительство, могут являться застройщик либо привлекаемое застройщиком или заказчиком на основании договора физическое или </w:t>
      </w:r>
      <w:r w:rsidRPr="0052653F">
        <w:rPr>
          <w:rFonts w:ascii="Times New Roman" w:hAnsi="Times New Roman" w:cs="Times New Roman"/>
          <w:sz w:val="28"/>
          <w:szCs w:val="28"/>
        </w:rPr>
        <w:lastRenderedPageBreak/>
        <w:t>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w:t>
      </w:r>
    </w:p>
    <w:p w:rsidR="00F51805"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E66156" w:rsidRPr="0052653F" w:rsidRDefault="00E66156"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E66156">
        <w:t xml:space="preserve"> </w:t>
      </w:r>
      <w:r w:rsidRPr="00E66156">
        <w:rPr>
          <w:rFonts w:ascii="Times New Roman" w:hAnsi="Times New Roman" w:cs="Times New Roman"/>
          <w:sz w:val="28"/>
          <w:szCs w:val="28"/>
        </w:rPr>
        <w:t>При необходимости прекращения работ или их приостановления более чем на шесть месяцев застройщик обязан обеспечить консервацию объекта (приведение объекта и территории в состояние, обеспечивающее прочность, устойчивость и сохранность конструкций, оборудования и материалов, а также безопасность объекта и строительной площадки для населения и окружающей среды), в соответствии с Правилами проведения консервации объекта капитального строительства, утвержденными постановлением Правительства Российской Федерации.</w:t>
      </w:r>
    </w:p>
    <w:p w:rsidR="00F51805" w:rsidRPr="0052653F" w:rsidRDefault="00E66156" w:rsidP="00F518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F51805" w:rsidRPr="0052653F">
        <w:rPr>
          <w:rFonts w:ascii="Times New Roman" w:hAnsi="Times New Roman" w:cs="Times New Roman"/>
          <w:sz w:val="28"/>
          <w:szCs w:val="28"/>
        </w:rPr>
        <w:t>. Государственный строительный надзор и строительный контроль осуществляются в соответствии с федеральным законодательством.</w:t>
      </w:r>
    </w:p>
    <w:p w:rsidR="00F51805" w:rsidRPr="0052653F" w:rsidRDefault="00F51805" w:rsidP="00F51805">
      <w:pPr>
        <w:pStyle w:val="ConsPlusNormal"/>
        <w:widowControl/>
        <w:ind w:firstLine="709"/>
        <w:jc w:val="both"/>
        <w:rPr>
          <w:rFonts w:ascii="Times New Roman" w:hAnsi="Times New Roman" w:cs="Times New Roman"/>
          <w:sz w:val="28"/>
          <w:szCs w:val="28"/>
        </w:rPr>
      </w:pPr>
    </w:p>
    <w:p w:rsidR="00F51805" w:rsidRPr="0052653F" w:rsidRDefault="00F51805" w:rsidP="006B5C7A">
      <w:pPr>
        <w:pStyle w:val="2"/>
        <w:ind w:firstLine="708"/>
        <w:rPr>
          <w:szCs w:val="28"/>
        </w:rPr>
      </w:pPr>
      <w:bookmarkStart w:id="112" w:name="_Toc395562100"/>
      <w:bookmarkStart w:id="113" w:name="_Toc403727717"/>
      <w:r w:rsidRPr="0052653F">
        <w:rPr>
          <w:szCs w:val="28"/>
        </w:rPr>
        <w:t xml:space="preserve">Статья </w:t>
      </w:r>
      <w:r w:rsidR="00D53B7E">
        <w:rPr>
          <w:szCs w:val="28"/>
        </w:rPr>
        <w:t>5</w:t>
      </w:r>
      <w:r w:rsidR="003A552B">
        <w:rPr>
          <w:szCs w:val="28"/>
        </w:rPr>
        <w:t>5</w:t>
      </w:r>
      <w:r w:rsidRPr="0052653F">
        <w:rPr>
          <w:szCs w:val="28"/>
        </w:rPr>
        <w:t>. Выдача разрешения на ввод объекта в эксплуатацию</w:t>
      </w:r>
      <w:bookmarkEnd w:id="112"/>
      <w:bookmarkEnd w:id="113"/>
    </w:p>
    <w:p w:rsidR="00F51805" w:rsidRPr="0052653F" w:rsidRDefault="00F51805" w:rsidP="00D06027">
      <w:pPr>
        <w:pStyle w:val="ad"/>
        <w:ind w:firstLine="708"/>
        <w:rPr>
          <w:szCs w:val="28"/>
        </w:rPr>
      </w:pPr>
      <w:r w:rsidRPr="0052653F">
        <w:rPr>
          <w:szCs w:val="28"/>
        </w:rPr>
        <w:t xml:space="preserve">1. После подписания акта приемки застройщик или уполномоченное лицо </w:t>
      </w:r>
      <w:r w:rsidR="00D53B7E">
        <w:rPr>
          <w:szCs w:val="28"/>
        </w:rPr>
        <w:t>обязан получить разрешение</w:t>
      </w:r>
      <w:r w:rsidRPr="0052653F">
        <w:rPr>
          <w:szCs w:val="28"/>
        </w:rPr>
        <w:t xml:space="preserve"> на ввод объекта в эксплуатацию, которое выдается в соответствии со статьей 55 Градостроительного кодекса Российской Федерации.</w:t>
      </w:r>
    </w:p>
    <w:p w:rsidR="00F51805" w:rsidRDefault="00F51805" w:rsidP="00D06027">
      <w:pPr>
        <w:pStyle w:val="ad"/>
        <w:ind w:firstLine="708"/>
        <w:rPr>
          <w:szCs w:val="28"/>
        </w:rPr>
      </w:pPr>
      <w:r w:rsidRPr="0052653F">
        <w:rPr>
          <w:szCs w:val="28"/>
        </w:rPr>
        <w:t>2.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E66156" w:rsidRPr="0052653F" w:rsidRDefault="00E66156" w:rsidP="00D06027">
      <w:pPr>
        <w:pStyle w:val="ad"/>
        <w:ind w:firstLine="708"/>
        <w:rPr>
          <w:szCs w:val="28"/>
        </w:rPr>
      </w:pPr>
      <w:r>
        <w:rPr>
          <w:szCs w:val="28"/>
        </w:rPr>
        <w:t xml:space="preserve">3. </w:t>
      </w:r>
      <w:r w:rsidRPr="00E66156">
        <w:rPr>
          <w:szCs w:val="28"/>
        </w:rPr>
        <w:t>Запрещается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w:t>
      </w:r>
    </w:p>
    <w:p w:rsidR="00F54789" w:rsidRPr="0052653F" w:rsidRDefault="00F54789" w:rsidP="006B5C7A">
      <w:pPr>
        <w:pStyle w:val="2"/>
        <w:ind w:firstLine="708"/>
        <w:rPr>
          <w:szCs w:val="28"/>
        </w:rPr>
      </w:pPr>
      <w:bookmarkStart w:id="114" w:name="_Toc395562101"/>
      <w:bookmarkStart w:id="115" w:name="_Toc403727718"/>
      <w:r w:rsidRPr="0052653F">
        <w:rPr>
          <w:szCs w:val="28"/>
        </w:rPr>
        <w:t xml:space="preserve">Статья </w:t>
      </w:r>
      <w:r w:rsidR="00D53B7E">
        <w:rPr>
          <w:szCs w:val="28"/>
        </w:rPr>
        <w:t>5</w:t>
      </w:r>
      <w:r w:rsidR="003A552B">
        <w:rPr>
          <w:szCs w:val="28"/>
        </w:rPr>
        <w:t>6</w:t>
      </w:r>
      <w:r w:rsidRPr="0052653F">
        <w:rPr>
          <w:szCs w:val="28"/>
        </w:rPr>
        <w:t>. Ограждение земельных участков</w:t>
      </w:r>
      <w:bookmarkEnd w:id="114"/>
      <w:bookmarkEnd w:id="115"/>
    </w:p>
    <w:p w:rsidR="001416DC" w:rsidRPr="0052653F" w:rsidRDefault="001416DC" w:rsidP="001416DC">
      <w:pPr>
        <w:pStyle w:val="ad"/>
        <w:ind w:firstLine="708"/>
        <w:rPr>
          <w:szCs w:val="28"/>
        </w:rPr>
      </w:pPr>
      <w:bookmarkStart w:id="116" w:name="_Toc395562102"/>
      <w:bookmarkStart w:id="117" w:name="_Toc403727719"/>
      <w:r w:rsidRPr="0052653F">
        <w:rPr>
          <w:szCs w:val="28"/>
        </w:rPr>
        <w:t>1. Ограждения устанавливаются в соответствии с документа</w:t>
      </w:r>
      <w:r>
        <w:rPr>
          <w:szCs w:val="28"/>
        </w:rPr>
        <w:t>цией</w:t>
      </w:r>
      <w:r w:rsidRPr="0052653F">
        <w:rPr>
          <w:szCs w:val="28"/>
        </w:rPr>
        <w:t xml:space="preserve"> по планировке территории. Запрещается установка ограждений за «красной линией», которая определяется </w:t>
      </w:r>
      <w:r>
        <w:rPr>
          <w:szCs w:val="28"/>
        </w:rPr>
        <w:t>проектом</w:t>
      </w:r>
      <w:r w:rsidRPr="0052653F">
        <w:rPr>
          <w:szCs w:val="28"/>
        </w:rPr>
        <w:t xml:space="preserve"> планировк</w:t>
      </w:r>
      <w:r>
        <w:rPr>
          <w:szCs w:val="28"/>
        </w:rPr>
        <w:t>и</w:t>
      </w:r>
      <w:r w:rsidRPr="0052653F">
        <w:rPr>
          <w:szCs w:val="28"/>
        </w:rPr>
        <w:t xml:space="preserve"> территории.</w:t>
      </w:r>
    </w:p>
    <w:p w:rsidR="001416DC" w:rsidRPr="00D53B7E" w:rsidRDefault="001416DC" w:rsidP="001416DC">
      <w:pPr>
        <w:pStyle w:val="ad"/>
        <w:ind w:firstLine="708"/>
        <w:rPr>
          <w:szCs w:val="28"/>
        </w:rPr>
      </w:pPr>
      <w:r>
        <w:rPr>
          <w:szCs w:val="28"/>
        </w:rPr>
        <w:t>2</w:t>
      </w:r>
      <w:r w:rsidRPr="00D53B7E">
        <w:rPr>
          <w:szCs w:val="28"/>
        </w:rPr>
        <w:t>. Максимальная высота ограждений для зем</w:t>
      </w:r>
      <w:r>
        <w:rPr>
          <w:szCs w:val="28"/>
        </w:rPr>
        <w:t>ельных участков жилой застройки</w:t>
      </w:r>
      <w:r w:rsidRPr="006D1B78">
        <w:rPr>
          <w:szCs w:val="28"/>
        </w:rPr>
        <w:t xml:space="preserve"> </w:t>
      </w:r>
      <w:r w:rsidRPr="00D53B7E">
        <w:rPr>
          <w:szCs w:val="28"/>
        </w:rPr>
        <w:t>устанавливается</w:t>
      </w:r>
      <w:r>
        <w:rPr>
          <w:szCs w:val="28"/>
        </w:rPr>
        <w:t>:</w:t>
      </w:r>
    </w:p>
    <w:p w:rsidR="001416DC" w:rsidRPr="00D53B7E" w:rsidRDefault="001416DC" w:rsidP="001416DC">
      <w:pPr>
        <w:pStyle w:val="ad"/>
        <w:ind w:firstLine="708"/>
        <w:rPr>
          <w:szCs w:val="28"/>
        </w:rPr>
      </w:pPr>
      <w:r w:rsidRPr="00D53B7E">
        <w:rPr>
          <w:szCs w:val="28"/>
        </w:rPr>
        <w:t>вдоль улиц и проездов не более 2 метров;</w:t>
      </w:r>
    </w:p>
    <w:p w:rsidR="001416DC" w:rsidRDefault="001416DC" w:rsidP="001416DC">
      <w:pPr>
        <w:pStyle w:val="ad"/>
        <w:ind w:firstLine="708"/>
        <w:rPr>
          <w:szCs w:val="28"/>
        </w:rPr>
      </w:pPr>
      <w:r w:rsidRPr="00D53B7E">
        <w:rPr>
          <w:szCs w:val="28"/>
        </w:rPr>
        <w:t xml:space="preserve">между соседними участками не более 2 метров без согласования со смежными землепользователями. </w:t>
      </w:r>
    </w:p>
    <w:p w:rsidR="001416DC" w:rsidRPr="00D53B7E" w:rsidRDefault="001416DC" w:rsidP="001416DC">
      <w:pPr>
        <w:pStyle w:val="ad"/>
        <w:ind w:firstLine="708"/>
        <w:rPr>
          <w:szCs w:val="28"/>
        </w:rPr>
      </w:pPr>
      <w:r w:rsidRPr="00D53B7E">
        <w:rPr>
          <w:szCs w:val="28"/>
        </w:rPr>
        <w:t xml:space="preserve">Для участков жилой застройки высота более 2 метров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 по </w:t>
      </w:r>
      <w:r>
        <w:rPr>
          <w:szCs w:val="28"/>
        </w:rPr>
        <w:t xml:space="preserve">письменному </w:t>
      </w:r>
      <w:r w:rsidRPr="00D53B7E">
        <w:rPr>
          <w:szCs w:val="28"/>
        </w:rPr>
        <w:t>согласованию со смежными землепользователями.</w:t>
      </w:r>
    </w:p>
    <w:p w:rsidR="001416DC" w:rsidRPr="00D53B7E" w:rsidRDefault="001416DC" w:rsidP="001416DC">
      <w:pPr>
        <w:pStyle w:val="ad"/>
        <w:ind w:firstLine="708"/>
        <w:rPr>
          <w:szCs w:val="28"/>
        </w:rPr>
      </w:pPr>
      <w:r>
        <w:rPr>
          <w:szCs w:val="28"/>
        </w:rPr>
        <w:lastRenderedPageBreak/>
        <w:t>3</w:t>
      </w:r>
      <w:r w:rsidRPr="00D53B7E">
        <w:rPr>
          <w:szCs w:val="28"/>
        </w:rPr>
        <w:t xml:space="preserve">. Ограждения вдоль улиц и проездов и между соседними земельными участками могут быть выполнены как в «прозрачном», так и в «сплошном» исполнении без </w:t>
      </w:r>
      <w:r>
        <w:rPr>
          <w:szCs w:val="28"/>
        </w:rPr>
        <w:t xml:space="preserve">дополнительного </w:t>
      </w:r>
      <w:r w:rsidRPr="00D53B7E">
        <w:rPr>
          <w:szCs w:val="28"/>
        </w:rPr>
        <w:t>согласования</w:t>
      </w:r>
      <w:r w:rsidRPr="006D1B78">
        <w:rPr>
          <w:szCs w:val="28"/>
        </w:rPr>
        <w:t xml:space="preserve"> </w:t>
      </w:r>
      <w:r w:rsidRPr="00D53B7E">
        <w:rPr>
          <w:szCs w:val="28"/>
        </w:rPr>
        <w:t>со смежными землепользователями. Крепления ограждений, находящихся между соседними земельными участками, должны располагаться со стороны землевладельца, устанавливающего забор.</w:t>
      </w:r>
    </w:p>
    <w:p w:rsidR="001416DC" w:rsidRPr="0052653F" w:rsidRDefault="001416DC" w:rsidP="001416DC">
      <w:pPr>
        <w:pStyle w:val="ad"/>
        <w:ind w:firstLine="708"/>
        <w:rPr>
          <w:szCs w:val="28"/>
        </w:rPr>
      </w:pPr>
      <w:r>
        <w:rPr>
          <w:szCs w:val="28"/>
        </w:rPr>
        <w:t>4</w:t>
      </w:r>
      <w:r w:rsidRPr="0052653F">
        <w:rPr>
          <w:szCs w:val="28"/>
        </w:rPr>
        <w:t>. На склонах и косогорах следует устраивать подсыпки или цоколи, располагая секции горизонтально, уступами с разницей высот не более 1/4 высоты секции.</w:t>
      </w:r>
    </w:p>
    <w:p w:rsidR="00F54789" w:rsidRPr="0052653F" w:rsidRDefault="00F54789" w:rsidP="006B5C7A">
      <w:pPr>
        <w:pStyle w:val="2"/>
        <w:ind w:firstLine="708"/>
        <w:rPr>
          <w:szCs w:val="28"/>
        </w:rPr>
      </w:pPr>
      <w:r w:rsidRPr="0052653F">
        <w:rPr>
          <w:szCs w:val="28"/>
        </w:rPr>
        <w:t xml:space="preserve">Статья </w:t>
      </w:r>
      <w:r w:rsidR="00D53B7E">
        <w:rPr>
          <w:szCs w:val="28"/>
        </w:rPr>
        <w:t>5</w:t>
      </w:r>
      <w:r w:rsidR="003A552B">
        <w:rPr>
          <w:szCs w:val="28"/>
        </w:rPr>
        <w:t>7</w:t>
      </w:r>
      <w:r w:rsidRPr="0052653F">
        <w:rPr>
          <w:szCs w:val="28"/>
        </w:rPr>
        <w:t>. Порядок производства работ по прокладке, ремонту подземных инженерных сооружений</w:t>
      </w:r>
      <w:bookmarkEnd w:id="116"/>
      <w:bookmarkEnd w:id="117"/>
    </w:p>
    <w:p w:rsidR="00F54789" w:rsidRPr="0052653F" w:rsidRDefault="00F54789" w:rsidP="00D06027">
      <w:pPr>
        <w:pStyle w:val="ad"/>
        <w:ind w:firstLine="708"/>
        <w:rPr>
          <w:szCs w:val="28"/>
        </w:rPr>
      </w:pPr>
      <w:r w:rsidRPr="0052653F">
        <w:rPr>
          <w:szCs w:val="28"/>
        </w:rPr>
        <w:t>1. Прокладка и переустройство подземных инженерных сетей и сооружений, выполнение других видов работ, связанных с вскрытием грунта, должны осуществляться по проектам (технологическим, рабочим чертежам, проектам производства работ), согласованным и утвержденным в установленном порядке, при техническом надзоре заказчика и эксплуатирующих организаций и авторском надзоре проектных организаций с соблюдением действующих строительных норм и правил.</w:t>
      </w:r>
    </w:p>
    <w:p w:rsidR="00F54789" w:rsidRPr="0052653F" w:rsidRDefault="00F54789" w:rsidP="00D06027">
      <w:pPr>
        <w:pStyle w:val="ad"/>
        <w:ind w:firstLine="708"/>
        <w:rPr>
          <w:szCs w:val="28"/>
        </w:rPr>
      </w:pPr>
      <w:r w:rsidRPr="0052653F">
        <w:rPr>
          <w:szCs w:val="28"/>
        </w:rPr>
        <w:t xml:space="preserve">2. Проекты и рабочая документация на работы, связанные с производством земляных работ, подлежат обязательному согласованию эксплуатирующими организациями с организациями, на земельных участках которых предусматривается производство работ, после чего подлежат согласованию с </w:t>
      </w:r>
      <w:r w:rsidR="00A75C8F">
        <w:rPr>
          <w:szCs w:val="28"/>
        </w:rPr>
        <w:t>а</w:t>
      </w:r>
      <w:r w:rsidRPr="0052653F">
        <w:rPr>
          <w:szCs w:val="28"/>
        </w:rPr>
        <w:t xml:space="preserve">дминистрацией </w:t>
      </w:r>
      <w:r w:rsidR="00C1228C" w:rsidRPr="0052653F">
        <w:rPr>
          <w:szCs w:val="28"/>
        </w:rPr>
        <w:t>П</w:t>
      </w:r>
      <w:r w:rsidRPr="0052653F">
        <w:rPr>
          <w:szCs w:val="28"/>
        </w:rPr>
        <w:t>оселения.</w:t>
      </w:r>
    </w:p>
    <w:p w:rsidR="00F54789" w:rsidRPr="0052653F" w:rsidRDefault="00F54789" w:rsidP="00D06027">
      <w:pPr>
        <w:pStyle w:val="ad"/>
        <w:ind w:firstLine="708"/>
        <w:rPr>
          <w:szCs w:val="28"/>
        </w:rPr>
      </w:pPr>
      <w:r w:rsidRPr="0052653F">
        <w:rPr>
          <w:szCs w:val="28"/>
        </w:rPr>
        <w:t>3. Работы по строительству, переустройству и капитальному ремонту подземных и надземных сооружений, дорожных покрытий на территории сельского поселения, а также работы по благоустройству территории населенного пункта, связанные с открытым способом перехода улиц и площадей, могут производиться только после оформления разрешения (ордера) на производство работ.</w:t>
      </w:r>
    </w:p>
    <w:p w:rsidR="00F54789" w:rsidRPr="0052653F" w:rsidRDefault="00F54789" w:rsidP="00D06027">
      <w:pPr>
        <w:pStyle w:val="ad"/>
        <w:ind w:firstLine="708"/>
        <w:rPr>
          <w:szCs w:val="28"/>
        </w:rPr>
      </w:pPr>
      <w:r w:rsidRPr="0052653F">
        <w:rPr>
          <w:szCs w:val="28"/>
        </w:rPr>
        <w:t xml:space="preserve">4. На основании постановления </w:t>
      </w:r>
      <w:r w:rsidR="00A75C8F">
        <w:rPr>
          <w:szCs w:val="28"/>
        </w:rPr>
        <w:t>а</w:t>
      </w:r>
      <w:r w:rsidRPr="0052653F">
        <w:rPr>
          <w:szCs w:val="28"/>
        </w:rPr>
        <w:t xml:space="preserve">дминистрации </w:t>
      </w:r>
      <w:r w:rsidR="00C1228C" w:rsidRPr="0052653F">
        <w:rPr>
          <w:szCs w:val="28"/>
        </w:rPr>
        <w:t>П</w:t>
      </w:r>
      <w:r w:rsidRPr="0052653F">
        <w:rPr>
          <w:szCs w:val="28"/>
        </w:rPr>
        <w:t xml:space="preserve">оселения готовится и выдается ордер на производство работ. Осуществление контроля за порядком производства работ, производит администрация </w:t>
      </w:r>
      <w:r w:rsidR="00A75C8F">
        <w:rPr>
          <w:szCs w:val="28"/>
        </w:rPr>
        <w:t>П</w:t>
      </w:r>
      <w:r w:rsidRPr="0052653F">
        <w:rPr>
          <w:szCs w:val="28"/>
        </w:rPr>
        <w:t>оселения.</w:t>
      </w:r>
    </w:p>
    <w:p w:rsidR="00F54789" w:rsidRPr="0052653F" w:rsidRDefault="00F54789" w:rsidP="00D06027">
      <w:pPr>
        <w:pStyle w:val="ad"/>
        <w:ind w:firstLine="708"/>
        <w:rPr>
          <w:szCs w:val="28"/>
        </w:rPr>
      </w:pPr>
      <w:r w:rsidRPr="0052653F">
        <w:rPr>
          <w:szCs w:val="28"/>
        </w:rPr>
        <w:t xml:space="preserve">5. Разрешение (ордер) на производство работ выдается организации, на которую возложено выполнение работ, с указанием в ордере сроков выполнения, фамилии и должности лица, ответственного за ведение работ. При получении ордера организация, производящая работы, выдает гарантийное обязательство </w:t>
      </w:r>
      <w:r w:rsidR="00A75C8F">
        <w:rPr>
          <w:szCs w:val="28"/>
        </w:rPr>
        <w:t>а</w:t>
      </w:r>
      <w:r w:rsidRPr="0052653F">
        <w:rPr>
          <w:szCs w:val="28"/>
        </w:rPr>
        <w:t xml:space="preserve">дминистрации </w:t>
      </w:r>
      <w:r w:rsidR="00C1228C" w:rsidRPr="0052653F">
        <w:rPr>
          <w:szCs w:val="28"/>
        </w:rPr>
        <w:t>П</w:t>
      </w:r>
      <w:r w:rsidRPr="0052653F">
        <w:rPr>
          <w:szCs w:val="28"/>
        </w:rPr>
        <w:t>оселения по благоустройству территории населенного пункта по установленной форме о восстановлении всех разрытий и элементов благоустройства на месте производства работ. Без получения ордера на производство земляных работ разрытие траншей и вскрытие дорожных покрытий запрещается.</w:t>
      </w:r>
    </w:p>
    <w:p w:rsidR="00F54789" w:rsidRPr="0052653F" w:rsidRDefault="00F54789" w:rsidP="00D06027">
      <w:pPr>
        <w:pStyle w:val="ad"/>
        <w:ind w:firstLine="708"/>
        <w:rPr>
          <w:szCs w:val="28"/>
        </w:rPr>
      </w:pPr>
      <w:r w:rsidRPr="0052653F">
        <w:rPr>
          <w:szCs w:val="28"/>
        </w:rPr>
        <w:t xml:space="preserve">6. После окончания производства работ разрешение (ордер) закрывается. О закрытии ордера делается надпись на бланке ордера за подписями представителя заказчика, представителя </w:t>
      </w:r>
      <w:r w:rsidR="00A75C8F">
        <w:rPr>
          <w:szCs w:val="28"/>
        </w:rPr>
        <w:t>а</w:t>
      </w:r>
      <w:r w:rsidRPr="0052653F">
        <w:rPr>
          <w:szCs w:val="28"/>
        </w:rPr>
        <w:t xml:space="preserve">дминистрации </w:t>
      </w:r>
      <w:r w:rsidR="00C1228C" w:rsidRPr="0052653F">
        <w:rPr>
          <w:szCs w:val="28"/>
        </w:rPr>
        <w:t>П</w:t>
      </w:r>
      <w:r w:rsidRPr="0052653F">
        <w:rPr>
          <w:szCs w:val="28"/>
        </w:rPr>
        <w:t xml:space="preserve">оселения о выполнении всех работ по приведению в порядок трассы коммуникации и о принятии на учет контрольной съемки, после чего ордер сдается в администрацию </w:t>
      </w:r>
      <w:r w:rsidR="00A75C8F">
        <w:rPr>
          <w:szCs w:val="28"/>
        </w:rPr>
        <w:t>П</w:t>
      </w:r>
      <w:r w:rsidRPr="0052653F">
        <w:rPr>
          <w:szCs w:val="28"/>
        </w:rPr>
        <w:t>оселения.</w:t>
      </w:r>
    </w:p>
    <w:p w:rsidR="00F54789" w:rsidRPr="0052653F" w:rsidRDefault="00F54789" w:rsidP="00D06027">
      <w:pPr>
        <w:pStyle w:val="ad"/>
        <w:ind w:firstLine="708"/>
        <w:rPr>
          <w:szCs w:val="28"/>
        </w:rPr>
      </w:pPr>
      <w:r w:rsidRPr="0052653F">
        <w:rPr>
          <w:szCs w:val="28"/>
        </w:rPr>
        <w:lastRenderedPageBreak/>
        <w:t>7. Ответственность за сохранность существующих инженерных сооружений, имеющихся на плановых материалах М 1:500, несет организация, производящая работы, и лицо, ответственное за производство работ. В каждом случае повреждения существующих инженерных сооружений составляется акт при участии представителей заинтересованных сторон. В акте указываются причины повреждения, конкретные виновники, меры и сроки устранения повреждения.</w:t>
      </w:r>
    </w:p>
    <w:p w:rsidR="00F54789" w:rsidRPr="0052653F" w:rsidRDefault="00F54789" w:rsidP="00D06027">
      <w:pPr>
        <w:pStyle w:val="ad"/>
        <w:ind w:firstLine="708"/>
        <w:rPr>
          <w:szCs w:val="28"/>
        </w:rPr>
      </w:pPr>
      <w:r w:rsidRPr="0052653F">
        <w:rPr>
          <w:szCs w:val="28"/>
        </w:rPr>
        <w:t>8. Ответственность за механические повреждения подземных инженерных сооружений, отсутствующих на плановых материалах М 1:500, несут руководители предприятий и организаций, осуществляющих их эксплуатацию.</w:t>
      </w:r>
    </w:p>
    <w:p w:rsidR="00F54789" w:rsidRPr="0052653F" w:rsidRDefault="00F54789" w:rsidP="00D06027">
      <w:pPr>
        <w:pStyle w:val="ad"/>
        <w:ind w:firstLine="708"/>
        <w:rPr>
          <w:szCs w:val="28"/>
        </w:rPr>
      </w:pPr>
      <w:r w:rsidRPr="0052653F">
        <w:rPr>
          <w:szCs w:val="28"/>
        </w:rPr>
        <w:t>9. При производстве земляных и иных работ не допускается засыпка водоотводных (мелиоративных) канав, ведущих к нарушению сбора и стока поверхностных вод.</w:t>
      </w:r>
    </w:p>
    <w:p w:rsidR="00F54789" w:rsidRPr="0052653F" w:rsidRDefault="00F54789" w:rsidP="006B5C7A">
      <w:pPr>
        <w:pStyle w:val="2"/>
        <w:ind w:firstLine="708"/>
        <w:rPr>
          <w:szCs w:val="28"/>
        </w:rPr>
      </w:pPr>
      <w:bookmarkStart w:id="118" w:name="_Toc395562103"/>
      <w:bookmarkStart w:id="119" w:name="_Toc403727720"/>
      <w:r w:rsidRPr="0052653F">
        <w:rPr>
          <w:szCs w:val="28"/>
        </w:rPr>
        <w:t xml:space="preserve">Статья </w:t>
      </w:r>
      <w:r w:rsidR="00297F06">
        <w:rPr>
          <w:szCs w:val="28"/>
        </w:rPr>
        <w:t>5</w:t>
      </w:r>
      <w:r w:rsidR="003A552B">
        <w:rPr>
          <w:szCs w:val="28"/>
        </w:rPr>
        <w:t>8</w:t>
      </w:r>
      <w:r w:rsidRPr="0052653F">
        <w:rPr>
          <w:szCs w:val="28"/>
        </w:rPr>
        <w:t>. Размещение временных сооружений</w:t>
      </w:r>
      <w:bookmarkEnd w:id="118"/>
      <w:bookmarkEnd w:id="119"/>
    </w:p>
    <w:p w:rsidR="00F54789" w:rsidRPr="0052653F" w:rsidRDefault="00F54789" w:rsidP="00D06027">
      <w:pPr>
        <w:pStyle w:val="ad"/>
        <w:ind w:firstLine="708"/>
        <w:rPr>
          <w:szCs w:val="28"/>
        </w:rPr>
      </w:pPr>
      <w:r w:rsidRPr="0052653F">
        <w:rPr>
          <w:szCs w:val="28"/>
        </w:rPr>
        <w:t xml:space="preserve">1.  Временные сооружения для торговли и бытового обслуживания населения (далее – временные сооружения) – павильоны (в т. ч. с внутренними торговыми помещениями), киоски, лотки, мини - рынки, сезонные базары, летние кафе, другие сооружения для стационарной и передвижной торговли являются элементами облика населенного пункта, обеспечивающими создание в самых разнообразных градостроительных ситуациях благоприятной эстетической среды с высоким уровнем комфорта. Размещение указанных временных сооружений производится, как правило, завершенными комплексами с единым объемно-пространственным и архитектурно-художественным решением. Установка временных сооружений осуществляется по согласованным с </w:t>
      </w:r>
      <w:r w:rsidR="00A75C8F">
        <w:rPr>
          <w:szCs w:val="28"/>
        </w:rPr>
        <w:t>а</w:t>
      </w:r>
      <w:r w:rsidRPr="0052653F">
        <w:rPr>
          <w:szCs w:val="28"/>
        </w:rPr>
        <w:t xml:space="preserve">дминистрацией </w:t>
      </w:r>
      <w:r w:rsidR="00C1228C" w:rsidRPr="0052653F">
        <w:rPr>
          <w:szCs w:val="28"/>
        </w:rPr>
        <w:t>П</w:t>
      </w:r>
      <w:r w:rsidRPr="0052653F">
        <w:rPr>
          <w:szCs w:val="28"/>
        </w:rPr>
        <w:t>оселения проектам.</w:t>
      </w:r>
    </w:p>
    <w:p w:rsidR="00F54789" w:rsidRPr="0052653F" w:rsidRDefault="00F54789" w:rsidP="00D06027">
      <w:pPr>
        <w:pStyle w:val="ad"/>
        <w:ind w:firstLine="708"/>
        <w:rPr>
          <w:szCs w:val="28"/>
        </w:rPr>
      </w:pPr>
      <w:r w:rsidRPr="0052653F">
        <w:rPr>
          <w:szCs w:val="28"/>
        </w:rPr>
        <w:t xml:space="preserve">2. Земельные участки для размещения временных </w:t>
      </w:r>
      <w:r w:rsidR="00297F06" w:rsidRPr="0052653F">
        <w:rPr>
          <w:szCs w:val="28"/>
        </w:rPr>
        <w:t>сооружений предоставляются</w:t>
      </w:r>
      <w:r w:rsidRPr="0052653F">
        <w:rPr>
          <w:szCs w:val="28"/>
        </w:rPr>
        <w:t xml:space="preserve"> только в аренду на условиях, определяемых </w:t>
      </w:r>
      <w:r w:rsidR="00A75C8F">
        <w:rPr>
          <w:szCs w:val="28"/>
        </w:rPr>
        <w:t>а</w:t>
      </w:r>
      <w:r w:rsidR="00C1228C" w:rsidRPr="0052653F">
        <w:rPr>
          <w:szCs w:val="28"/>
        </w:rPr>
        <w:t>дминистрацией П</w:t>
      </w:r>
      <w:r w:rsidRPr="0052653F">
        <w:rPr>
          <w:szCs w:val="28"/>
        </w:rPr>
        <w:t>оселения.</w:t>
      </w:r>
    </w:p>
    <w:p w:rsidR="00F54789" w:rsidRPr="0052653F" w:rsidRDefault="00F54789" w:rsidP="00D06027">
      <w:pPr>
        <w:pStyle w:val="ad"/>
        <w:ind w:firstLine="708"/>
        <w:rPr>
          <w:szCs w:val="28"/>
        </w:rPr>
      </w:pPr>
      <w:r w:rsidRPr="0052653F">
        <w:rPr>
          <w:szCs w:val="28"/>
        </w:rPr>
        <w:t xml:space="preserve">В случае необходимости использования земельного участка для капитального строительства, прокладки или ремонта инженерных коммуникаций, реализации проектов благоустройства, для других общественных нужд временное сооружение сносится или переносится на основании постановления </w:t>
      </w:r>
      <w:r w:rsidR="00A75C8F">
        <w:rPr>
          <w:szCs w:val="28"/>
        </w:rPr>
        <w:t>а</w:t>
      </w:r>
      <w:r w:rsidRPr="0052653F">
        <w:rPr>
          <w:szCs w:val="28"/>
        </w:rPr>
        <w:t xml:space="preserve">дминистрации </w:t>
      </w:r>
      <w:r w:rsidR="00C1228C" w:rsidRPr="0052653F">
        <w:rPr>
          <w:szCs w:val="28"/>
        </w:rPr>
        <w:t>П</w:t>
      </w:r>
      <w:r w:rsidRPr="0052653F">
        <w:rPr>
          <w:szCs w:val="28"/>
        </w:rPr>
        <w:t>оселения или условий договора аренды земли.</w:t>
      </w:r>
    </w:p>
    <w:p w:rsidR="00F54789" w:rsidRPr="0052653F" w:rsidRDefault="00F54789" w:rsidP="00D06027">
      <w:pPr>
        <w:pStyle w:val="ad"/>
        <w:ind w:firstLine="708"/>
        <w:rPr>
          <w:szCs w:val="28"/>
        </w:rPr>
      </w:pPr>
      <w:r w:rsidRPr="0052653F">
        <w:rPr>
          <w:szCs w:val="28"/>
        </w:rPr>
        <w:t xml:space="preserve">3. Организации и граждане, заинтересованные в предоставлении земельного участка для размещения временного сооружения, обращаются с заявлением </w:t>
      </w:r>
      <w:r w:rsidR="00297F06" w:rsidRPr="0052653F">
        <w:rPr>
          <w:szCs w:val="28"/>
        </w:rPr>
        <w:t xml:space="preserve">в </w:t>
      </w:r>
      <w:r w:rsidR="00475C83">
        <w:rPr>
          <w:szCs w:val="28"/>
        </w:rPr>
        <w:t>а</w:t>
      </w:r>
      <w:r w:rsidR="00297F06" w:rsidRPr="0052653F">
        <w:rPr>
          <w:szCs w:val="28"/>
        </w:rPr>
        <w:t>дминистрацию</w:t>
      </w:r>
      <w:r w:rsidRPr="0052653F">
        <w:rPr>
          <w:szCs w:val="28"/>
        </w:rPr>
        <w:t xml:space="preserve"> </w:t>
      </w:r>
      <w:r w:rsidR="00C1228C" w:rsidRPr="0052653F">
        <w:rPr>
          <w:szCs w:val="28"/>
        </w:rPr>
        <w:t>П</w:t>
      </w:r>
      <w:r w:rsidRPr="0052653F">
        <w:rPr>
          <w:szCs w:val="28"/>
        </w:rPr>
        <w:t>оселения.</w:t>
      </w:r>
    </w:p>
    <w:p w:rsidR="00F54789" w:rsidRPr="0052653F" w:rsidRDefault="00297F06" w:rsidP="00D06027">
      <w:pPr>
        <w:pStyle w:val="ad"/>
        <w:ind w:firstLine="708"/>
        <w:rPr>
          <w:szCs w:val="28"/>
        </w:rPr>
      </w:pPr>
      <w:r>
        <w:rPr>
          <w:szCs w:val="28"/>
        </w:rPr>
        <w:t>4</w:t>
      </w:r>
      <w:r w:rsidR="00F54789" w:rsidRPr="0052653F">
        <w:rPr>
          <w:szCs w:val="28"/>
        </w:rPr>
        <w:t xml:space="preserve">. Администрация </w:t>
      </w:r>
      <w:r w:rsidR="00C1228C" w:rsidRPr="0052653F">
        <w:rPr>
          <w:szCs w:val="28"/>
        </w:rPr>
        <w:t>П</w:t>
      </w:r>
      <w:r w:rsidR="00F54789" w:rsidRPr="0052653F">
        <w:rPr>
          <w:szCs w:val="28"/>
        </w:rPr>
        <w:t>оселения в 15-дневный срок определяет варианты мест размещения временного сооружения, разрабатывает графический материал на предлагаемый земельный участок, выдает заказчику разрешительное письмо для согласования размещения временного сооружения с органами госнадзора, с инженерными службами (при наличии коммуникаций на выделяемом участке) и сбора технических условий на подключение к инженерным коммуникациям.</w:t>
      </w:r>
    </w:p>
    <w:p w:rsidR="00F54789" w:rsidRPr="0052653F" w:rsidRDefault="00F54789" w:rsidP="00D06027">
      <w:pPr>
        <w:pStyle w:val="ad"/>
        <w:ind w:firstLine="708"/>
        <w:rPr>
          <w:szCs w:val="28"/>
        </w:rPr>
      </w:pPr>
      <w:r w:rsidRPr="0052653F">
        <w:rPr>
          <w:szCs w:val="28"/>
        </w:rPr>
        <w:t xml:space="preserve">Разрешительное письмо с прилагаемыми материалами (в двух экземплярах) выдается заказчику. Срок действия разрешительного письма составляет один месяц. При отсутствии необходимых заключений и технических условий в течение </w:t>
      </w:r>
      <w:r w:rsidRPr="0052653F">
        <w:rPr>
          <w:szCs w:val="28"/>
        </w:rPr>
        <w:lastRenderedPageBreak/>
        <w:t>указанного срока разрешительное письмо теряет силу, а данный земельный участок может быть предложен другому заказчику. При предоставлении мотивированной просьбы заказчика срок действия разрешительного письма может быть продлен на срок не более одного месяца.</w:t>
      </w:r>
    </w:p>
    <w:p w:rsidR="00F54789" w:rsidRPr="0052653F" w:rsidRDefault="00297F06" w:rsidP="00D06027">
      <w:pPr>
        <w:pStyle w:val="ad"/>
        <w:ind w:firstLine="708"/>
        <w:rPr>
          <w:szCs w:val="28"/>
        </w:rPr>
      </w:pPr>
      <w:r>
        <w:rPr>
          <w:szCs w:val="28"/>
        </w:rPr>
        <w:t>5</w:t>
      </w:r>
      <w:r w:rsidR="00F54789" w:rsidRPr="0052653F">
        <w:rPr>
          <w:szCs w:val="28"/>
        </w:rPr>
        <w:t xml:space="preserve">. Проект временного сооружения представляется в администрацию </w:t>
      </w:r>
      <w:r w:rsidR="00C1228C" w:rsidRPr="0052653F">
        <w:rPr>
          <w:szCs w:val="28"/>
        </w:rPr>
        <w:t>П</w:t>
      </w:r>
      <w:r w:rsidR="00F54789" w:rsidRPr="0052653F">
        <w:rPr>
          <w:szCs w:val="28"/>
        </w:rPr>
        <w:t>оселения и включает в себя:</w:t>
      </w:r>
    </w:p>
    <w:p w:rsidR="00F54789" w:rsidRPr="0052653F" w:rsidRDefault="00F54789" w:rsidP="00D06027">
      <w:pPr>
        <w:pStyle w:val="ad"/>
        <w:rPr>
          <w:szCs w:val="28"/>
        </w:rPr>
      </w:pPr>
      <w:r w:rsidRPr="0052653F">
        <w:rPr>
          <w:szCs w:val="28"/>
        </w:rPr>
        <w:t>- ситуационный план в М 1:10000 или М 1:2000;</w:t>
      </w:r>
    </w:p>
    <w:p w:rsidR="00F54789" w:rsidRPr="0052653F" w:rsidRDefault="00F54789" w:rsidP="00D06027">
      <w:pPr>
        <w:pStyle w:val="ad"/>
        <w:rPr>
          <w:szCs w:val="28"/>
        </w:rPr>
      </w:pPr>
      <w:r w:rsidRPr="0052653F">
        <w:rPr>
          <w:szCs w:val="28"/>
        </w:rPr>
        <w:t>- план с разбивочным чертежом земельного участка М 1: 500;</w:t>
      </w:r>
    </w:p>
    <w:p w:rsidR="00F54789" w:rsidRPr="0052653F" w:rsidRDefault="00F54789" w:rsidP="00D06027">
      <w:pPr>
        <w:pStyle w:val="ad"/>
        <w:rPr>
          <w:szCs w:val="28"/>
        </w:rPr>
      </w:pPr>
      <w:r w:rsidRPr="0052653F">
        <w:rPr>
          <w:szCs w:val="28"/>
        </w:rPr>
        <w:t>- фасад с цветовым решением, разрезы, планы в М 1: 100 или М 1: 50;</w:t>
      </w:r>
    </w:p>
    <w:p w:rsidR="00F54789" w:rsidRPr="0052653F" w:rsidRDefault="00F54789" w:rsidP="00D06027">
      <w:pPr>
        <w:pStyle w:val="ad"/>
        <w:rPr>
          <w:szCs w:val="28"/>
        </w:rPr>
      </w:pPr>
      <w:r w:rsidRPr="0052653F">
        <w:rPr>
          <w:szCs w:val="28"/>
        </w:rPr>
        <w:t>- краткую пояснительную записку с описанием принятых проектных решений, конструкций, материалов и т.п.</w:t>
      </w:r>
    </w:p>
    <w:p w:rsidR="00F54789" w:rsidRPr="0052653F" w:rsidRDefault="00F54789" w:rsidP="00D06027">
      <w:pPr>
        <w:pStyle w:val="ad"/>
        <w:ind w:firstLine="708"/>
        <w:rPr>
          <w:szCs w:val="28"/>
        </w:rPr>
      </w:pPr>
      <w:r w:rsidRPr="0052653F">
        <w:rPr>
          <w:szCs w:val="28"/>
        </w:rPr>
        <w:t xml:space="preserve">5. После рассмотрения проекта администрация </w:t>
      </w:r>
      <w:r w:rsidR="00475C83">
        <w:rPr>
          <w:szCs w:val="28"/>
        </w:rPr>
        <w:t>П</w:t>
      </w:r>
      <w:r w:rsidR="00297F06" w:rsidRPr="0052653F">
        <w:rPr>
          <w:szCs w:val="28"/>
        </w:rPr>
        <w:t>оселения в</w:t>
      </w:r>
      <w:r w:rsidRPr="0052653F">
        <w:rPr>
          <w:szCs w:val="28"/>
        </w:rPr>
        <w:t xml:space="preserve"> 30-тидневный срок </w:t>
      </w:r>
      <w:r w:rsidR="00297F06" w:rsidRPr="0052653F">
        <w:rPr>
          <w:szCs w:val="28"/>
        </w:rPr>
        <w:t>готовит постановление</w:t>
      </w:r>
      <w:r w:rsidRPr="0052653F">
        <w:rPr>
          <w:szCs w:val="28"/>
        </w:rPr>
        <w:t xml:space="preserve"> о предоставлении земельного участка и договор аренды земельного участка.</w:t>
      </w:r>
    </w:p>
    <w:p w:rsidR="00F54789" w:rsidRPr="0052653F" w:rsidRDefault="00F54789" w:rsidP="00D06027">
      <w:pPr>
        <w:pStyle w:val="ad"/>
        <w:ind w:firstLine="708"/>
        <w:rPr>
          <w:szCs w:val="28"/>
        </w:rPr>
      </w:pPr>
      <w:r w:rsidRPr="0052653F">
        <w:rPr>
          <w:szCs w:val="28"/>
        </w:rPr>
        <w:t>5.1. Границы земельного участка, передаваемого в аренду, устанавливаются проектом. Дополнительно могут быть указаны границы территории благоустройства и зоны обслуживания в соответствии со схемой размещения временных торговых мест.</w:t>
      </w:r>
    </w:p>
    <w:p w:rsidR="00F54789" w:rsidRPr="0052653F" w:rsidRDefault="00F54789" w:rsidP="00D06027">
      <w:pPr>
        <w:pStyle w:val="ad"/>
        <w:ind w:firstLine="708"/>
        <w:rPr>
          <w:szCs w:val="28"/>
        </w:rPr>
      </w:pPr>
      <w:r w:rsidRPr="0052653F">
        <w:rPr>
          <w:szCs w:val="28"/>
        </w:rPr>
        <w:t xml:space="preserve">5.2. До начала установки временного сооружения заказчик обязан получить в администрации </w:t>
      </w:r>
      <w:r w:rsidR="00C1228C" w:rsidRPr="0052653F">
        <w:rPr>
          <w:szCs w:val="28"/>
        </w:rPr>
        <w:t>П</w:t>
      </w:r>
      <w:r w:rsidRPr="0052653F">
        <w:rPr>
          <w:szCs w:val="28"/>
        </w:rPr>
        <w:t>оселения разрешение (ордер) на право производства земляных работ.</w:t>
      </w:r>
    </w:p>
    <w:p w:rsidR="00F54789" w:rsidRPr="0052653F" w:rsidRDefault="00F54789" w:rsidP="00D06027">
      <w:pPr>
        <w:pStyle w:val="ad"/>
        <w:ind w:firstLine="708"/>
        <w:rPr>
          <w:szCs w:val="28"/>
        </w:rPr>
      </w:pPr>
      <w:r w:rsidRPr="0052653F">
        <w:rPr>
          <w:szCs w:val="28"/>
        </w:rPr>
        <w:t>Время установки временного сооружения не должно превышать трех месяцев после оформления договора аренды земельного участка.</w:t>
      </w:r>
    </w:p>
    <w:p w:rsidR="00F54789" w:rsidRPr="0052653F" w:rsidRDefault="00F54789" w:rsidP="00D06027">
      <w:pPr>
        <w:pStyle w:val="ad"/>
        <w:ind w:firstLine="708"/>
        <w:rPr>
          <w:szCs w:val="28"/>
        </w:rPr>
      </w:pPr>
      <w:r w:rsidRPr="0052653F">
        <w:rPr>
          <w:szCs w:val="28"/>
        </w:rPr>
        <w:t>6. После завершения работ по установке временного сооружения, заказчик предъявляет его к приемке в эксплуатацию. Приемка временного сооружения оформляется актом.</w:t>
      </w:r>
    </w:p>
    <w:p w:rsidR="00F54789" w:rsidRPr="0052653F" w:rsidRDefault="00F54789" w:rsidP="00D06027">
      <w:pPr>
        <w:pStyle w:val="ad"/>
        <w:ind w:firstLine="708"/>
        <w:rPr>
          <w:szCs w:val="28"/>
        </w:rPr>
      </w:pPr>
      <w:r w:rsidRPr="0052653F">
        <w:rPr>
          <w:szCs w:val="28"/>
        </w:rPr>
        <w:t>7. Договор аренды земельного участка, может быть, расторгнут досрочно при:</w:t>
      </w:r>
    </w:p>
    <w:p w:rsidR="00F54789" w:rsidRPr="0052653F" w:rsidRDefault="00F54789" w:rsidP="00297F06">
      <w:pPr>
        <w:pStyle w:val="ad"/>
        <w:ind w:firstLine="708"/>
        <w:rPr>
          <w:szCs w:val="28"/>
        </w:rPr>
      </w:pPr>
      <w:r w:rsidRPr="0052653F">
        <w:rPr>
          <w:szCs w:val="28"/>
        </w:rPr>
        <w:t>использовании земельного участка и временного сооружения не по целевому назначению;</w:t>
      </w:r>
    </w:p>
    <w:p w:rsidR="00F54789" w:rsidRPr="0052653F" w:rsidRDefault="00F54789" w:rsidP="00297F06">
      <w:pPr>
        <w:pStyle w:val="ad"/>
        <w:ind w:firstLine="708"/>
        <w:rPr>
          <w:szCs w:val="28"/>
        </w:rPr>
      </w:pPr>
      <w:r w:rsidRPr="0052653F">
        <w:rPr>
          <w:szCs w:val="28"/>
        </w:rPr>
        <w:t>переходе права собственности на временное сооружение;</w:t>
      </w:r>
    </w:p>
    <w:p w:rsidR="00F54789" w:rsidRPr="0052653F" w:rsidRDefault="00F54789" w:rsidP="00297F06">
      <w:pPr>
        <w:pStyle w:val="ad"/>
        <w:ind w:firstLine="708"/>
        <w:rPr>
          <w:szCs w:val="28"/>
        </w:rPr>
      </w:pPr>
      <w:r w:rsidRPr="0052653F">
        <w:rPr>
          <w:szCs w:val="28"/>
        </w:rPr>
        <w:t>установке временного сооружения с отступлениями от согласованного проекта;</w:t>
      </w:r>
    </w:p>
    <w:p w:rsidR="00F54789" w:rsidRPr="0052653F" w:rsidRDefault="00F54789" w:rsidP="00297F06">
      <w:pPr>
        <w:pStyle w:val="ad"/>
        <w:ind w:firstLine="708"/>
        <w:rPr>
          <w:szCs w:val="28"/>
        </w:rPr>
      </w:pPr>
      <w:r w:rsidRPr="0052653F">
        <w:rPr>
          <w:szCs w:val="28"/>
        </w:rPr>
        <w:t>несвоевременной установке временного сооружения;</w:t>
      </w:r>
    </w:p>
    <w:p w:rsidR="00F54789" w:rsidRPr="0052653F" w:rsidRDefault="00F54789" w:rsidP="00297F06">
      <w:pPr>
        <w:pStyle w:val="ad"/>
        <w:ind w:firstLine="708"/>
        <w:rPr>
          <w:szCs w:val="28"/>
        </w:rPr>
      </w:pPr>
      <w:r w:rsidRPr="0052653F">
        <w:rPr>
          <w:szCs w:val="28"/>
        </w:rPr>
        <w:t>необходимости ремонта существующих или прокладке новых инженерных коммуникаций;</w:t>
      </w:r>
    </w:p>
    <w:p w:rsidR="00F54789" w:rsidRPr="0052653F" w:rsidRDefault="00F54789" w:rsidP="00297F06">
      <w:pPr>
        <w:pStyle w:val="ad"/>
        <w:ind w:firstLine="708"/>
        <w:rPr>
          <w:szCs w:val="28"/>
        </w:rPr>
      </w:pPr>
      <w:r w:rsidRPr="0052653F">
        <w:rPr>
          <w:szCs w:val="28"/>
        </w:rPr>
        <w:t>отсутствии торговой деятельности в течение двух месяцев подряд;</w:t>
      </w:r>
    </w:p>
    <w:p w:rsidR="00F54789" w:rsidRPr="0052653F" w:rsidRDefault="00F54789" w:rsidP="00297F06">
      <w:pPr>
        <w:pStyle w:val="ad"/>
        <w:ind w:firstLine="708"/>
        <w:rPr>
          <w:szCs w:val="28"/>
        </w:rPr>
      </w:pPr>
      <w:r w:rsidRPr="0052653F">
        <w:rPr>
          <w:szCs w:val="28"/>
        </w:rPr>
        <w:t>систематическом невыполнении предписаний органов надзора и контролирующих организаций;</w:t>
      </w:r>
    </w:p>
    <w:p w:rsidR="00F54789" w:rsidRPr="0052653F" w:rsidRDefault="00F54789" w:rsidP="00297F06">
      <w:pPr>
        <w:pStyle w:val="ad"/>
        <w:ind w:firstLine="708"/>
        <w:rPr>
          <w:szCs w:val="28"/>
        </w:rPr>
      </w:pPr>
      <w:r w:rsidRPr="0052653F">
        <w:rPr>
          <w:szCs w:val="28"/>
        </w:rPr>
        <w:t>невнесении в установленный срок арендной платы;</w:t>
      </w:r>
    </w:p>
    <w:p w:rsidR="00F54789" w:rsidRPr="0052653F" w:rsidRDefault="00F54789" w:rsidP="00297F06">
      <w:pPr>
        <w:pStyle w:val="ad"/>
        <w:ind w:firstLine="708"/>
        <w:rPr>
          <w:szCs w:val="28"/>
        </w:rPr>
      </w:pPr>
      <w:r w:rsidRPr="0052653F">
        <w:rPr>
          <w:szCs w:val="28"/>
        </w:rPr>
        <w:t>несоблюдении правил торговли, содержания, благоустройства и санитарного состояния временных сооружений и прилегающих территорий.</w:t>
      </w:r>
    </w:p>
    <w:p w:rsidR="00F54789" w:rsidRPr="0052653F" w:rsidRDefault="00F54789" w:rsidP="00D06027">
      <w:pPr>
        <w:pStyle w:val="ad"/>
        <w:ind w:firstLine="708"/>
        <w:rPr>
          <w:szCs w:val="28"/>
        </w:rPr>
      </w:pPr>
      <w:r w:rsidRPr="0052653F">
        <w:rPr>
          <w:szCs w:val="28"/>
        </w:rPr>
        <w:t>8. В продлении договора аренды земли может быть отказано при:</w:t>
      </w:r>
    </w:p>
    <w:p w:rsidR="00F54789" w:rsidRPr="0052653F" w:rsidRDefault="00F54789" w:rsidP="00297F06">
      <w:pPr>
        <w:pStyle w:val="ad"/>
        <w:ind w:firstLine="708"/>
        <w:rPr>
          <w:szCs w:val="28"/>
        </w:rPr>
      </w:pPr>
      <w:r w:rsidRPr="0052653F">
        <w:rPr>
          <w:szCs w:val="28"/>
        </w:rPr>
        <w:lastRenderedPageBreak/>
        <w:t>необходимости использования земельного участка для капитального строительства, прокладки инженерных коммуникаций и других общественных нужд;</w:t>
      </w:r>
    </w:p>
    <w:p w:rsidR="00F54789" w:rsidRPr="0052653F" w:rsidRDefault="00F54789" w:rsidP="00297F06">
      <w:pPr>
        <w:pStyle w:val="ad"/>
        <w:ind w:firstLine="708"/>
        <w:rPr>
          <w:szCs w:val="28"/>
        </w:rPr>
      </w:pPr>
      <w:r w:rsidRPr="0052653F">
        <w:rPr>
          <w:szCs w:val="28"/>
        </w:rPr>
        <w:t>несоответствии ранее установленного временного сооружения согласованным проектам размещения временных сооружений;</w:t>
      </w:r>
    </w:p>
    <w:p w:rsidR="00F54789" w:rsidRPr="0052653F" w:rsidRDefault="00F54789" w:rsidP="00297F06">
      <w:pPr>
        <w:pStyle w:val="ad"/>
        <w:ind w:firstLine="708"/>
        <w:rPr>
          <w:szCs w:val="28"/>
        </w:rPr>
      </w:pPr>
      <w:r w:rsidRPr="0052653F">
        <w:rPr>
          <w:szCs w:val="28"/>
        </w:rPr>
        <w:t>размещении на земельном участке временных сооружений устаревших образцов или с низким уровнем изготовления.</w:t>
      </w:r>
    </w:p>
    <w:p w:rsidR="00F54789" w:rsidRPr="0052653F" w:rsidRDefault="00297F06" w:rsidP="00D06027">
      <w:pPr>
        <w:pStyle w:val="ad"/>
        <w:ind w:firstLine="708"/>
        <w:rPr>
          <w:szCs w:val="28"/>
        </w:rPr>
      </w:pPr>
      <w:r>
        <w:rPr>
          <w:szCs w:val="28"/>
        </w:rPr>
        <w:t>8</w:t>
      </w:r>
      <w:r w:rsidR="00F54789" w:rsidRPr="0052653F">
        <w:rPr>
          <w:szCs w:val="28"/>
        </w:rPr>
        <w:t>. В случае отказа в продлении договора аренды земли арендодатель не позднее, чем за один месяц должен дать письменное предупреждение арендатору об отказе в продлении договора.</w:t>
      </w:r>
    </w:p>
    <w:p w:rsidR="00F54789" w:rsidRPr="0052653F" w:rsidRDefault="00F54789" w:rsidP="00D06027">
      <w:pPr>
        <w:pStyle w:val="ad"/>
        <w:ind w:firstLine="708"/>
        <w:rPr>
          <w:szCs w:val="28"/>
        </w:rPr>
      </w:pPr>
      <w:r w:rsidRPr="0052653F">
        <w:rPr>
          <w:szCs w:val="28"/>
        </w:rPr>
        <w:t>Временное сооружение должно быть убрано с занимаемого земельного участка владельцем, или за его счет в течение двух недель после досрочного расторжения договора аренды земли или окончания срока его действия.</w:t>
      </w:r>
    </w:p>
    <w:p w:rsidR="00F54789" w:rsidRPr="0052653F" w:rsidRDefault="00F54789" w:rsidP="00D06027">
      <w:pPr>
        <w:pStyle w:val="ad"/>
        <w:ind w:firstLine="708"/>
        <w:rPr>
          <w:szCs w:val="28"/>
        </w:rPr>
      </w:pPr>
      <w:r w:rsidRPr="0052653F">
        <w:rPr>
          <w:szCs w:val="28"/>
        </w:rPr>
        <w:t>9. Установка временных сооружений на землях, находящихся в пользовании и владении других организаций и граждан, осуществляется по согласованию с владельцем (пользователем) земельного участка.</w:t>
      </w:r>
    </w:p>
    <w:p w:rsidR="00F54789" w:rsidRPr="0052653F" w:rsidRDefault="00F54789" w:rsidP="00D06027">
      <w:pPr>
        <w:pStyle w:val="ad"/>
        <w:ind w:firstLine="708"/>
        <w:rPr>
          <w:szCs w:val="28"/>
        </w:rPr>
      </w:pPr>
      <w:r w:rsidRPr="0052653F">
        <w:rPr>
          <w:szCs w:val="28"/>
        </w:rPr>
        <w:t>10. Установка временных сооружений должна осуществляться с сохранением зеленых насаждений. При отсутствии твердого покрытия (асфальта) подходы, площадка временного сооружения должны быть выполнены из мелкоразмерных каменных или железобетонных плит. Вблизи временного сооружения, в составе комплекса, должны устанавливаться мусоросборники. Урны размещаются в доступных для покупателей местах.</w:t>
      </w:r>
    </w:p>
    <w:p w:rsidR="00F54789" w:rsidRPr="0052653F" w:rsidRDefault="00F54789" w:rsidP="00D06027">
      <w:pPr>
        <w:pStyle w:val="ad"/>
        <w:ind w:firstLine="708"/>
        <w:rPr>
          <w:szCs w:val="28"/>
        </w:rPr>
      </w:pPr>
      <w:r w:rsidRPr="0052653F">
        <w:rPr>
          <w:szCs w:val="28"/>
        </w:rPr>
        <w:t>10.1. Владельцы временных сооружений должны содержать территорию в порядке, отвечающем санитарным требованиям. Ремонт и окраска временных сооружений производится до начала летнего сезона (до 1 мая). Покраска производится с учетом сохранения внешнего вида, предусмотренного проектом.</w:t>
      </w:r>
    </w:p>
    <w:p w:rsidR="00F54789" w:rsidRPr="0052653F" w:rsidRDefault="00F54789" w:rsidP="00D06027">
      <w:pPr>
        <w:pStyle w:val="ad"/>
        <w:rPr>
          <w:szCs w:val="28"/>
        </w:rPr>
      </w:pPr>
      <w:r w:rsidRPr="0052653F">
        <w:rPr>
          <w:szCs w:val="28"/>
        </w:rPr>
        <w:t>Изменение цветового решения и декоративного оформления фасадов подлежит обязательному согласованию.</w:t>
      </w:r>
    </w:p>
    <w:p w:rsidR="00F54789" w:rsidRPr="0052653F" w:rsidRDefault="00F54789" w:rsidP="00D06027">
      <w:pPr>
        <w:pStyle w:val="ad"/>
        <w:ind w:firstLine="708"/>
        <w:rPr>
          <w:szCs w:val="28"/>
        </w:rPr>
      </w:pPr>
      <w:r w:rsidRPr="0052653F">
        <w:rPr>
          <w:szCs w:val="28"/>
        </w:rPr>
        <w:t>10.2. Сгоревшие или разрушенные временные сооружения должны быть в течение одного месяца убраны или восстановлены в течение двух месяцев.</w:t>
      </w:r>
    </w:p>
    <w:p w:rsidR="00F54789" w:rsidRPr="0052653F" w:rsidRDefault="00F54789" w:rsidP="00D06027">
      <w:pPr>
        <w:pStyle w:val="ad"/>
        <w:ind w:firstLine="708"/>
        <w:rPr>
          <w:szCs w:val="28"/>
        </w:rPr>
      </w:pPr>
      <w:r w:rsidRPr="0052653F">
        <w:rPr>
          <w:szCs w:val="28"/>
        </w:rPr>
        <w:t>11. Владелец временного сооружения обязан указать на нем:</w:t>
      </w:r>
    </w:p>
    <w:p w:rsidR="00F54789" w:rsidRPr="0052653F" w:rsidRDefault="00F54789" w:rsidP="00D06027">
      <w:pPr>
        <w:pStyle w:val="ad"/>
        <w:rPr>
          <w:szCs w:val="28"/>
        </w:rPr>
      </w:pPr>
      <w:r w:rsidRPr="0052653F">
        <w:rPr>
          <w:szCs w:val="28"/>
        </w:rPr>
        <w:t>- наименование владельца временного сооружения, его ИНН;</w:t>
      </w:r>
    </w:p>
    <w:p w:rsidR="00F54789" w:rsidRPr="0052653F" w:rsidRDefault="00F54789" w:rsidP="00D06027">
      <w:pPr>
        <w:pStyle w:val="ad"/>
        <w:rPr>
          <w:szCs w:val="28"/>
        </w:rPr>
      </w:pPr>
      <w:r w:rsidRPr="0052653F">
        <w:rPr>
          <w:szCs w:val="28"/>
        </w:rPr>
        <w:t>- режим работы.</w:t>
      </w:r>
    </w:p>
    <w:p w:rsidR="00F54789" w:rsidRPr="0052653F" w:rsidRDefault="00F54789" w:rsidP="00D06027">
      <w:pPr>
        <w:pStyle w:val="ad"/>
        <w:ind w:firstLine="708"/>
        <w:rPr>
          <w:szCs w:val="28"/>
        </w:rPr>
      </w:pPr>
      <w:r w:rsidRPr="0052653F">
        <w:rPr>
          <w:szCs w:val="28"/>
        </w:rPr>
        <w:t xml:space="preserve">12. </w:t>
      </w:r>
      <w:r w:rsidR="00297F06" w:rsidRPr="0052653F">
        <w:rPr>
          <w:szCs w:val="28"/>
        </w:rPr>
        <w:t>Запрещается возводить</w:t>
      </w:r>
      <w:r w:rsidRPr="0052653F">
        <w:rPr>
          <w:szCs w:val="28"/>
        </w:rPr>
        <w:t xml:space="preserve"> у временного сооружения различного рода пристройки, козырьки, загородки, навесы и ставни, не предусмотренные согласованным проектом.</w:t>
      </w:r>
    </w:p>
    <w:p w:rsidR="00F54789" w:rsidRPr="0052653F" w:rsidRDefault="00F54789" w:rsidP="00D06027">
      <w:pPr>
        <w:pStyle w:val="ad"/>
        <w:ind w:firstLine="708"/>
        <w:rPr>
          <w:szCs w:val="28"/>
        </w:rPr>
      </w:pPr>
      <w:r w:rsidRPr="0052653F">
        <w:rPr>
          <w:szCs w:val="28"/>
        </w:rPr>
        <w:t xml:space="preserve">13.  Самовольная постройка полежит сносу осуществившим ее лицом либо за его счет в срок, указанный администрацией </w:t>
      </w:r>
      <w:r w:rsidR="00C1228C" w:rsidRPr="0052653F">
        <w:rPr>
          <w:szCs w:val="28"/>
        </w:rPr>
        <w:t>П</w:t>
      </w:r>
      <w:r w:rsidRPr="0052653F">
        <w:rPr>
          <w:szCs w:val="28"/>
        </w:rPr>
        <w:t>оселения.</w:t>
      </w:r>
    </w:p>
    <w:p w:rsidR="00F54789" w:rsidRPr="0052653F" w:rsidRDefault="005357F1" w:rsidP="00D06027">
      <w:pPr>
        <w:pStyle w:val="ad"/>
        <w:ind w:firstLine="708"/>
        <w:rPr>
          <w:szCs w:val="28"/>
        </w:rPr>
      </w:pPr>
      <w:r w:rsidRPr="0052653F">
        <w:rPr>
          <w:szCs w:val="28"/>
        </w:rPr>
        <w:t xml:space="preserve">14. </w:t>
      </w:r>
      <w:r w:rsidR="00F54789" w:rsidRPr="0052653F">
        <w:rPr>
          <w:szCs w:val="28"/>
        </w:rPr>
        <w:t xml:space="preserve">В случае, если владелец не осуществляет снос временного сооружения в указанный срок, а также вследствие досрочного расторжения договора аренды земли или окончания срока его действия и отказе в его продлении, перенос временного сооружения осуществляется администрацией </w:t>
      </w:r>
      <w:r w:rsidR="00475C83">
        <w:rPr>
          <w:szCs w:val="28"/>
        </w:rPr>
        <w:t>П</w:t>
      </w:r>
      <w:r w:rsidR="00F54789" w:rsidRPr="0052653F">
        <w:rPr>
          <w:szCs w:val="28"/>
        </w:rPr>
        <w:t xml:space="preserve">оселения на основании постановления администрации </w:t>
      </w:r>
      <w:r w:rsidR="00C1228C" w:rsidRPr="0052653F">
        <w:rPr>
          <w:szCs w:val="28"/>
        </w:rPr>
        <w:t>П</w:t>
      </w:r>
      <w:r w:rsidR="00F54789" w:rsidRPr="0052653F">
        <w:rPr>
          <w:szCs w:val="28"/>
        </w:rPr>
        <w:t xml:space="preserve">оселения, с указанием конкретного места </w:t>
      </w:r>
      <w:r w:rsidR="00F54789" w:rsidRPr="0052653F">
        <w:rPr>
          <w:szCs w:val="28"/>
        </w:rPr>
        <w:lastRenderedPageBreak/>
        <w:t>временного хранения, с последующей компенсацией владельцем временного сооружения затрат на его перенос и временное хранение.</w:t>
      </w:r>
    </w:p>
    <w:p w:rsidR="00F51805" w:rsidRPr="0052653F" w:rsidRDefault="00F51805" w:rsidP="006B5C7A">
      <w:pPr>
        <w:pStyle w:val="2"/>
        <w:ind w:firstLine="708"/>
        <w:rPr>
          <w:szCs w:val="28"/>
        </w:rPr>
      </w:pPr>
      <w:bookmarkStart w:id="120" w:name="_Toc395562107"/>
      <w:bookmarkStart w:id="121" w:name="_Toc403727724"/>
      <w:r w:rsidRPr="0052653F">
        <w:rPr>
          <w:szCs w:val="28"/>
        </w:rPr>
        <w:t xml:space="preserve">Статья </w:t>
      </w:r>
      <w:r w:rsidR="00297F06">
        <w:rPr>
          <w:szCs w:val="28"/>
        </w:rPr>
        <w:t>5</w:t>
      </w:r>
      <w:r w:rsidR="003A552B">
        <w:rPr>
          <w:szCs w:val="28"/>
        </w:rPr>
        <w:t>9</w:t>
      </w:r>
      <w:r w:rsidRPr="0052653F">
        <w:rPr>
          <w:szCs w:val="28"/>
        </w:rPr>
        <w:t>. Ответственность за нарушение Правил</w:t>
      </w:r>
      <w:bookmarkEnd w:id="120"/>
      <w:bookmarkEnd w:id="121"/>
    </w:p>
    <w:p w:rsidR="00F51805" w:rsidRPr="0052653F" w:rsidRDefault="00F51805" w:rsidP="00F51805">
      <w:pPr>
        <w:pStyle w:val="ConsPlusNormal"/>
        <w:widowControl/>
        <w:ind w:firstLine="709"/>
        <w:jc w:val="both"/>
        <w:rPr>
          <w:rFonts w:ascii="Times New Roman" w:hAnsi="Times New Roman" w:cs="Times New Roman"/>
          <w:sz w:val="28"/>
          <w:szCs w:val="28"/>
        </w:rPr>
      </w:pPr>
      <w:r w:rsidRPr="0052653F">
        <w:rPr>
          <w:rFonts w:ascii="Times New Roman" w:hAnsi="Times New Roman" w:cs="Times New Roman"/>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w:t>
      </w:r>
      <w:r w:rsidR="00040807" w:rsidRPr="0052653F">
        <w:rPr>
          <w:rFonts w:ascii="Times New Roman" w:hAnsi="Times New Roman" w:cs="Times New Roman"/>
          <w:sz w:val="28"/>
          <w:szCs w:val="28"/>
        </w:rPr>
        <w:t xml:space="preserve">дерации </w:t>
      </w:r>
      <w:r w:rsidR="00C1228C" w:rsidRPr="0052653F">
        <w:rPr>
          <w:rFonts w:ascii="Times New Roman" w:hAnsi="Times New Roman" w:cs="Times New Roman"/>
          <w:sz w:val="28"/>
          <w:szCs w:val="28"/>
        </w:rPr>
        <w:t>и</w:t>
      </w:r>
      <w:r w:rsidR="00144314" w:rsidRPr="0052653F">
        <w:rPr>
          <w:sz w:val="28"/>
          <w:szCs w:val="28"/>
        </w:rPr>
        <w:t xml:space="preserve"> </w:t>
      </w:r>
      <w:r w:rsidR="00144314" w:rsidRPr="0052653F">
        <w:rPr>
          <w:rFonts w:ascii="Times New Roman" w:hAnsi="Times New Roman" w:cs="Times New Roman"/>
          <w:sz w:val="28"/>
          <w:szCs w:val="28"/>
        </w:rPr>
        <w:t>иными нормативными правовыми актами</w:t>
      </w:r>
      <w:r w:rsidR="00C1228C" w:rsidRPr="0052653F">
        <w:rPr>
          <w:rFonts w:ascii="Times New Roman" w:hAnsi="Times New Roman" w:cs="Times New Roman"/>
          <w:sz w:val="28"/>
          <w:szCs w:val="28"/>
        </w:rPr>
        <w:t>.</w:t>
      </w:r>
    </w:p>
    <w:p w:rsidR="00235B92" w:rsidRPr="0052653F" w:rsidRDefault="00235B92" w:rsidP="00C50F0C">
      <w:pPr>
        <w:pStyle w:val="1"/>
      </w:pPr>
      <w:bookmarkStart w:id="122" w:name="_Toc395562108"/>
      <w:bookmarkStart w:id="123" w:name="_Toc403727725"/>
      <w:r w:rsidRPr="0052653F">
        <w:t>Часть II. КАРТ</w:t>
      </w:r>
      <w:r w:rsidR="008140AC" w:rsidRPr="0052653F">
        <w:t>Ы</w:t>
      </w:r>
      <w:r w:rsidRPr="0052653F">
        <w:t xml:space="preserve"> </w:t>
      </w:r>
      <w:r w:rsidR="009739CD" w:rsidRPr="0052653F">
        <w:t xml:space="preserve">ГРАДОСТРОИТЕЛЬНОГО </w:t>
      </w:r>
      <w:r w:rsidRPr="0052653F">
        <w:t>ЗОНИРОВАНИЯ</w:t>
      </w:r>
      <w:bookmarkEnd w:id="122"/>
      <w:bookmarkEnd w:id="123"/>
      <w:r w:rsidRPr="0052653F">
        <w:t xml:space="preserve"> </w:t>
      </w:r>
    </w:p>
    <w:p w:rsidR="00141126" w:rsidRPr="0052653F" w:rsidRDefault="00141126" w:rsidP="006B5C7A">
      <w:pPr>
        <w:pStyle w:val="2"/>
        <w:ind w:firstLine="708"/>
        <w:rPr>
          <w:szCs w:val="28"/>
        </w:rPr>
      </w:pPr>
      <w:bookmarkStart w:id="124" w:name="_Toc395562110"/>
      <w:bookmarkStart w:id="125" w:name="_Toc403727727"/>
      <w:r w:rsidRPr="0052653F">
        <w:rPr>
          <w:szCs w:val="28"/>
        </w:rPr>
        <w:t xml:space="preserve">Статья </w:t>
      </w:r>
      <w:r w:rsidR="003A552B">
        <w:rPr>
          <w:szCs w:val="28"/>
        </w:rPr>
        <w:t>60</w:t>
      </w:r>
      <w:r w:rsidRPr="0052653F">
        <w:rPr>
          <w:szCs w:val="28"/>
        </w:rPr>
        <w:t xml:space="preserve">. </w:t>
      </w:r>
      <w:r w:rsidR="00436D8D" w:rsidRPr="0052653F">
        <w:rPr>
          <w:szCs w:val="28"/>
        </w:rPr>
        <w:t>Виды и состав т</w:t>
      </w:r>
      <w:r w:rsidRPr="0052653F">
        <w:rPr>
          <w:szCs w:val="28"/>
        </w:rPr>
        <w:t>ерриториальны</w:t>
      </w:r>
      <w:r w:rsidR="00436D8D" w:rsidRPr="0052653F">
        <w:rPr>
          <w:szCs w:val="28"/>
        </w:rPr>
        <w:t xml:space="preserve">х </w:t>
      </w:r>
      <w:r w:rsidRPr="0052653F">
        <w:rPr>
          <w:szCs w:val="28"/>
        </w:rPr>
        <w:t>зон, устан</w:t>
      </w:r>
      <w:r w:rsidR="00542677" w:rsidRPr="0052653F">
        <w:rPr>
          <w:szCs w:val="28"/>
        </w:rPr>
        <w:t>а</w:t>
      </w:r>
      <w:r w:rsidRPr="0052653F">
        <w:rPr>
          <w:szCs w:val="28"/>
        </w:rPr>
        <w:t>вл</w:t>
      </w:r>
      <w:r w:rsidR="00542677" w:rsidRPr="0052653F">
        <w:rPr>
          <w:szCs w:val="28"/>
        </w:rPr>
        <w:t>иваемы</w:t>
      </w:r>
      <w:r w:rsidR="00436D8D" w:rsidRPr="0052653F">
        <w:rPr>
          <w:szCs w:val="28"/>
        </w:rPr>
        <w:t>х</w:t>
      </w:r>
      <w:r w:rsidRPr="0052653F">
        <w:rPr>
          <w:szCs w:val="28"/>
        </w:rPr>
        <w:t xml:space="preserve"> настоящи</w:t>
      </w:r>
      <w:r w:rsidR="00542677" w:rsidRPr="0052653F">
        <w:rPr>
          <w:szCs w:val="28"/>
        </w:rPr>
        <w:t>ми</w:t>
      </w:r>
      <w:r w:rsidRPr="0052653F">
        <w:rPr>
          <w:szCs w:val="28"/>
        </w:rPr>
        <w:t xml:space="preserve"> Правила</w:t>
      </w:r>
      <w:r w:rsidR="00542677" w:rsidRPr="0052653F">
        <w:rPr>
          <w:szCs w:val="28"/>
        </w:rPr>
        <w:t>ми</w:t>
      </w:r>
      <w:bookmarkEnd w:id="124"/>
      <w:bookmarkEnd w:id="125"/>
    </w:p>
    <w:p w:rsidR="00141126" w:rsidRPr="0052653F" w:rsidRDefault="00141126" w:rsidP="00141126">
      <w:pPr>
        <w:pStyle w:val="ad"/>
        <w:ind w:firstLine="708"/>
        <w:rPr>
          <w:szCs w:val="28"/>
        </w:rPr>
      </w:pPr>
      <w:r w:rsidRPr="0052653F">
        <w:rPr>
          <w:szCs w:val="28"/>
        </w:rPr>
        <w:t>1. В настоящих Правилах устанавливаются виды территориальных зон</w:t>
      </w:r>
      <w:r w:rsidR="005F18CB" w:rsidRPr="0052653F">
        <w:rPr>
          <w:szCs w:val="28"/>
        </w:rPr>
        <w:t xml:space="preserve"> в соответствии с таблицей 1</w:t>
      </w:r>
      <w:r w:rsidR="00436D8D" w:rsidRPr="0052653F">
        <w:rPr>
          <w:szCs w:val="28"/>
        </w:rPr>
        <w:t>.</w:t>
      </w:r>
    </w:p>
    <w:p w:rsidR="00436D8D" w:rsidRPr="0052653F" w:rsidRDefault="00436D8D" w:rsidP="00436D8D">
      <w:pPr>
        <w:pStyle w:val="afb"/>
        <w:jc w:val="right"/>
        <w:rPr>
          <w:b w:val="0"/>
          <w:color w:val="auto"/>
          <w:sz w:val="28"/>
          <w:szCs w:val="28"/>
        </w:rPr>
      </w:pPr>
      <w:r w:rsidRPr="0052653F">
        <w:rPr>
          <w:b w:val="0"/>
          <w:color w:val="auto"/>
          <w:sz w:val="28"/>
          <w:szCs w:val="28"/>
        </w:rPr>
        <w:t xml:space="preserve">Таблица </w:t>
      </w:r>
      <w:r w:rsidRPr="0052653F">
        <w:rPr>
          <w:b w:val="0"/>
          <w:color w:val="auto"/>
          <w:sz w:val="28"/>
          <w:szCs w:val="28"/>
        </w:rPr>
        <w:fldChar w:fldCharType="begin"/>
      </w:r>
      <w:r w:rsidRPr="0052653F">
        <w:rPr>
          <w:b w:val="0"/>
          <w:color w:val="auto"/>
          <w:sz w:val="28"/>
          <w:szCs w:val="28"/>
        </w:rPr>
        <w:instrText xml:space="preserve"> SEQ Таблица \* ARABIC </w:instrText>
      </w:r>
      <w:r w:rsidRPr="0052653F">
        <w:rPr>
          <w:b w:val="0"/>
          <w:color w:val="auto"/>
          <w:sz w:val="28"/>
          <w:szCs w:val="28"/>
        </w:rPr>
        <w:fldChar w:fldCharType="separate"/>
      </w:r>
      <w:r w:rsidR="00D31E24">
        <w:rPr>
          <w:b w:val="0"/>
          <w:noProof/>
          <w:color w:val="auto"/>
          <w:sz w:val="28"/>
          <w:szCs w:val="28"/>
        </w:rPr>
        <w:t>1</w:t>
      </w:r>
      <w:r w:rsidRPr="0052653F">
        <w:rPr>
          <w:b w:val="0"/>
          <w:color w:val="auto"/>
          <w:sz w:val="28"/>
          <w:szCs w:val="28"/>
        </w:rPr>
        <w:fldChar w:fldCharType="end"/>
      </w:r>
    </w:p>
    <w:tbl>
      <w:tblPr>
        <w:tblStyle w:val="a9"/>
        <w:tblW w:w="10289" w:type="dxa"/>
        <w:jc w:val="center"/>
        <w:tblLook w:val="04A0" w:firstRow="1" w:lastRow="0" w:firstColumn="1" w:lastColumn="0" w:noHBand="0" w:noVBand="1"/>
      </w:tblPr>
      <w:tblGrid>
        <w:gridCol w:w="7792"/>
        <w:gridCol w:w="2497"/>
      </w:tblGrid>
      <w:tr w:rsidR="009E79A9" w:rsidRPr="0052653F" w:rsidTr="00D2427F">
        <w:trPr>
          <w:jc w:val="center"/>
        </w:trPr>
        <w:tc>
          <w:tcPr>
            <w:tcW w:w="7792" w:type="dxa"/>
          </w:tcPr>
          <w:p w:rsidR="009E79A9" w:rsidRPr="0052653F" w:rsidRDefault="009E79A9" w:rsidP="005F18CB">
            <w:pPr>
              <w:jc w:val="center"/>
              <w:rPr>
                <w:sz w:val="28"/>
                <w:szCs w:val="28"/>
              </w:rPr>
            </w:pPr>
            <w:r w:rsidRPr="0052653F">
              <w:rPr>
                <w:sz w:val="28"/>
                <w:szCs w:val="28"/>
              </w:rPr>
              <w:t>Наименование территориальной зоны</w:t>
            </w:r>
          </w:p>
        </w:tc>
        <w:tc>
          <w:tcPr>
            <w:tcW w:w="2497" w:type="dxa"/>
          </w:tcPr>
          <w:p w:rsidR="009E79A9" w:rsidRPr="0052653F" w:rsidRDefault="009E79A9" w:rsidP="00EE3FC4">
            <w:pPr>
              <w:jc w:val="center"/>
              <w:rPr>
                <w:sz w:val="28"/>
                <w:szCs w:val="28"/>
              </w:rPr>
            </w:pPr>
            <w:r w:rsidRPr="0052653F">
              <w:rPr>
                <w:sz w:val="28"/>
                <w:szCs w:val="28"/>
              </w:rPr>
              <w:t>Условное обозначение</w:t>
            </w:r>
            <w:r w:rsidR="00E132E5" w:rsidRPr="0052653F">
              <w:rPr>
                <w:sz w:val="28"/>
                <w:szCs w:val="28"/>
              </w:rPr>
              <w:t xml:space="preserve"> зоны</w:t>
            </w:r>
          </w:p>
        </w:tc>
      </w:tr>
      <w:tr w:rsidR="00442E28" w:rsidRPr="0052653F" w:rsidTr="00D2427F">
        <w:trPr>
          <w:jc w:val="center"/>
        </w:trPr>
        <w:tc>
          <w:tcPr>
            <w:tcW w:w="7792" w:type="dxa"/>
          </w:tcPr>
          <w:p w:rsidR="00442E28" w:rsidRPr="0052653F" w:rsidRDefault="00442E28" w:rsidP="007B0A22">
            <w:pPr>
              <w:rPr>
                <w:sz w:val="28"/>
                <w:szCs w:val="28"/>
              </w:rPr>
            </w:pPr>
            <w:r w:rsidRPr="0052653F">
              <w:rPr>
                <w:sz w:val="28"/>
                <w:szCs w:val="28"/>
              </w:rPr>
              <w:t>Жилая зона</w:t>
            </w:r>
            <w:r w:rsidRPr="0052653F">
              <w:rPr>
                <w:sz w:val="28"/>
                <w:szCs w:val="28"/>
              </w:rPr>
              <w:tab/>
            </w:r>
          </w:p>
        </w:tc>
        <w:tc>
          <w:tcPr>
            <w:tcW w:w="2497" w:type="dxa"/>
          </w:tcPr>
          <w:p w:rsidR="00442E28" w:rsidRPr="0052653F" w:rsidRDefault="00442E28" w:rsidP="007B0A22">
            <w:pPr>
              <w:jc w:val="center"/>
              <w:rPr>
                <w:sz w:val="28"/>
                <w:szCs w:val="28"/>
              </w:rPr>
            </w:pPr>
            <w:r w:rsidRPr="0052653F">
              <w:rPr>
                <w:sz w:val="28"/>
                <w:szCs w:val="28"/>
              </w:rPr>
              <w:t>Ж</w:t>
            </w:r>
          </w:p>
        </w:tc>
      </w:tr>
      <w:tr w:rsidR="00442E28" w:rsidRPr="0052653F" w:rsidTr="00D2427F">
        <w:trPr>
          <w:jc w:val="center"/>
        </w:trPr>
        <w:tc>
          <w:tcPr>
            <w:tcW w:w="7792" w:type="dxa"/>
          </w:tcPr>
          <w:p w:rsidR="00442E28" w:rsidRPr="0052653F" w:rsidRDefault="00442E28" w:rsidP="007B0A22">
            <w:pPr>
              <w:rPr>
                <w:sz w:val="28"/>
                <w:szCs w:val="28"/>
              </w:rPr>
            </w:pPr>
            <w:r w:rsidRPr="0052653F">
              <w:rPr>
                <w:sz w:val="28"/>
                <w:szCs w:val="28"/>
              </w:rPr>
              <w:t>Зона застройки индивидуальными жилыми домами</w:t>
            </w:r>
          </w:p>
        </w:tc>
        <w:tc>
          <w:tcPr>
            <w:tcW w:w="2497" w:type="dxa"/>
          </w:tcPr>
          <w:p w:rsidR="00442E28" w:rsidRPr="0052653F" w:rsidRDefault="00442E28" w:rsidP="007B0A22">
            <w:pPr>
              <w:jc w:val="center"/>
              <w:rPr>
                <w:sz w:val="28"/>
                <w:szCs w:val="28"/>
              </w:rPr>
            </w:pPr>
            <w:r w:rsidRPr="0052653F">
              <w:rPr>
                <w:sz w:val="28"/>
                <w:szCs w:val="28"/>
              </w:rPr>
              <w:t>Ж1</w:t>
            </w:r>
          </w:p>
        </w:tc>
      </w:tr>
      <w:tr w:rsidR="00442E28" w:rsidRPr="0052653F" w:rsidTr="00D2427F">
        <w:trPr>
          <w:jc w:val="center"/>
        </w:trPr>
        <w:tc>
          <w:tcPr>
            <w:tcW w:w="7792" w:type="dxa"/>
          </w:tcPr>
          <w:p w:rsidR="00442E28" w:rsidRPr="0052653F" w:rsidRDefault="00442E28" w:rsidP="007B0A22">
            <w:pPr>
              <w:rPr>
                <w:sz w:val="28"/>
                <w:szCs w:val="28"/>
              </w:rPr>
            </w:pPr>
            <w:r w:rsidRPr="0052653F">
              <w:rPr>
                <w:sz w:val="28"/>
                <w:szCs w:val="28"/>
              </w:rPr>
              <w:t>Зона застройки малоэтажными жилыми домами</w:t>
            </w:r>
          </w:p>
        </w:tc>
        <w:tc>
          <w:tcPr>
            <w:tcW w:w="2497" w:type="dxa"/>
          </w:tcPr>
          <w:p w:rsidR="00442E28" w:rsidRPr="0052653F" w:rsidRDefault="00442E28" w:rsidP="007B0A22">
            <w:pPr>
              <w:jc w:val="center"/>
              <w:rPr>
                <w:sz w:val="28"/>
                <w:szCs w:val="28"/>
              </w:rPr>
            </w:pPr>
            <w:r w:rsidRPr="0052653F">
              <w:rPr>
                <w:sz w:val="28"/>
                <w:szCs w:val="28"/>
              </w:rPr>
              <w:t>Ж2</w:t>
            </w:r>
          </w:p>
        </w:tc>
      </w:tr>
      <w:tr w:rsidR="00442E28" w:rsidRPr="0052653F" w:rsidTr="00D2427F">
        <w:trPr>
          <w:jc w:val="center"/>
        </w:trPr>
        <w:tc>
          <w:tcPr>
            <w:tcW w:w="7792" w:type="dxa"/>
          </w:tcPr>
          <w:p w:rsidR="00442E28" w:rsidRPr="0052653F" w:rsidRDefault="00442E28" w:rsidP="007B0A22">
            <w:pPr>
              <w:rPr>
                <w:sz w:val="28"/>
                <w:szCs w:val="28"/>
              </w:rPr>
            </w:pPr>
            <w:r w:rsidRPr="0052653F">
              <w:rPr>
                <w:sz w:val="28"/>
                <w:szCs w:val="28"/>
              </w:rPr>
              <w:t>Зона застройки среднеэтажными жилыми домами</w:t>
            </w:r>
          </w:p>
        </w:tc>
        <w:tc>
          <w:tcPr>
            <w:tcW w:w="2497" w:type="dxa"/>
          </w:tcPr>
          <w:p w:rsidR="00442E28" w:rsidRPr="0052653F" w:rsidRDefault="00442E28" w:rsidP="007B0A22">
            <w:pPr>
              <w:jc w:val="center"/>
              <w:rPr>
                <w:sz w:val="28"/>
                <w:szCs w:val="28"/>
              </w:rPr>
            </w:pPr>
            <w:r w:rsidRPr="0052653F">
              <w:rPr>
                <w:sz w:val="28"/>
                <w:szCs w:val="28"/>
              </w:rPr>
              <w:t>Ж3</w:t>
            </w:r>
          </w:p>
        </w:tc>
      </w:tr>
      <w:tr w:rsidR="00442E28" w:rsidRPr="0052653F" w:rsidTr="00D2427F">
        <w:trPr>
          <w:jc w:val="center"/>
        </w:trPr>
        <w:tc>
          <w:tcPr>
            <w:tcW w:w="7792" w:type="dxa"/>
          </w:tcPr>
          <w:p w:rsidR="00442E28" w:rsidRPr="0052653F" w:rsidRDefault="00442E28" w:rsidP="007B0A22">
            <w:pPr>
              <w:rPr>
                <w:sz w:val="28"/>
                <w:szCs w:val="28"/>
              </w:rPr>
            </w:pPr>
            <w:r w:rsidRPr="0052653F">
              <w:rPr>
                <w:sz w:val="28"/>
                <w:szCs w:val="28"/>
              </w:rPr>
              <w:t>Зона застройки многоэтажными жилыми домами</w:t>
            </w:r>
          </w:p>
        </w:tc>
        <w:tc>
          <w:tcPr>
            <w:tcW w:w="2497" w:type="dxa"/>
          </w:tcPr>
          <w:p w:rsidR="00442E28" w:rsidRPr="0052653F" w:rsidRDefault="00442E28" w:rsidP="007B0A22">
            <w:pPr>
              <w:jc w:val="center"/>
              <w:rPr>
                <w:sz w:val="28"/>
                <w:szCs w:val="28"/>
              </w:rPr>
            </w:pPr>
            <w:r w:rsidRPr="0052653F">
              <w:rPr>
                <w:sz w:val="28"/>
                <w:szCs w:val="28"/>
              </w:rPr>
              <w:t>Ж4</w:t>
            </w:r>
          </w:p>
        </w:tc>
      </w:tr>
      <w:tr w:rsidR="00442E28" w:rsidRPr="0052653F" w:rsidTr="00D2427F">
        <w:trPr>
          <w:jc w:val="center"/>
        </w:trPr>
        <w:tc>
          <w:tcPr>
            <w:tcW w:w="7792" w:type="dxa"/>
          </w:tcPr>
          <w:p w:rsidR="00442E28" w:rsidRPr="0052653F" w:rsidRDefault="00442E28" w:rsidP="007B0A22">
            <w:pPr>
              <w:rPr>
                <w:sz w:val="28"/>
                <w:szCs w:val="28"/>
              </w:rPr>
            </w:pPr>
            <w:r w:rsidRPr="0052653F">
              <w:rPr>
                <w:sz w:val="28"/>
                <w:szCs w:val="28"/>
              </w:rPr>
              <w:t>Зона застройки жилыми объектами иных видов</w:t>
            </w:r>
          </w:p>
        </w:tc>
        <w:tc>
          <w:tcPr>
            <w:tcW w:w="2497" w:type="dxa"/>
          </w:tcPr>
          <w:p w:rsidR="00442E28" w:rsidRPr="0052653F" w:rsidRDefault="00442E28" w:rsidP="007B0A22">
            <w:pPr>
              <w:jc w:val="center"/>
              <w:rPr>
                <w:sz w:val="28"/>
                <w:szCs w:val="28"/>
              </w:rPr>
            </w:pPr>
            <w:r w:rsidRPr="0052653F">
              <w:rPr>
                <w:sz w:val="28"/>
                <w:szCs w:val="28"/>
              </w:rPr>
              <w:t>Ж5</w:t>
            </w:r>
          </w:p>
        </w:tc>
      </w:tr>
      <w:tr w:rsidR="00442E28" w:rsidRPr="0052653F" w:rsidTr="00D2427F">
        <w:trPr>
          <w:jc w:val="center"/>
        </w:trPr>
        <w:tc>
          <w:tcPr>
            <w:tcW w:w="7792" w:type="dxa"/>
          </w:tcPr>
          <w:p w:rsidR="00442E28" w:rsidRPr="0052653F" w:rsidRDefault="00442E28" w:rsidP="007B0A22">
            <w:pPr>
              <w:rPr>
                <w:sz w:val="28"/>
                <w:szCs w:val="28"/>
              </w:rPr>
            </w:pPr>
            <w:r w:rsidRPr="0052653F">
              <w:rPr>
                <w:sz w:val="28"/>
                <w:szCs w:val="28"/>
              </w:rPr>
              <w:t xml:space="preserve">Зона размещения объектов социального и коммунально-бытового назначения </w:t>
            </w:r>
          </w:p>
        </w:tc>
        <w:tc>
          <w:tcPr>
            <w:tcW w:w="2497" w:type="dxa"/>
          </w:tcPr>
          <w:p w:rsidR="00442E28" w:rsidRPr="0052653F" w:rsidRDefault="00442E28" w:rsidP="007B0A22">
            <w:pPr>
              <w:jc w:val="center"/>
              <w:rPr>
                <w:sz w:val="28"/>
                <w:szCs w:val="28"/>
              </w:rPr>
            </w:pPr>
            <w:r w:rsidRPr="0052653F">
              <w:rPr>
                <w:sz w:val="28"/>
                <w:szCs w:val="28"/>
              </w:rPr>
              <w:t>О1</w:t>
            </w:r>
          </w:p>
        </w:tc>
      </w:tr>
      <w:tr w:rsidR="00442E28" w:rsidRPr="0052653F" w:rsidTr="00D2427F">
        <w:trPr>
          <w:jc w:val="center"/>
        </w:trPr>
        <w:tc>
          <w:tcPr>
            <w:tcW w:w="7792" w:type="dxa"/>
          </w:tcPr>
          <w:p w:rsidR="00442E28" w:rsidRPr="0052653F" w:rsidRDefault="00442E28" w:rsidP="007B0A22">
            <w:pPr>
              <w:rPr>
                <w:sz w:val="28"/>
                <w:szCs w:val="28"/>
              </w:rPr>
            </w:pPr>
            <w:r w:rsidRPr="0052653F">
              <w:rPr>
                <w:sz w:val="28"/>
                <w:szCs w:val="28"/>
              </w:rPr>
              <w:t>Зона делового, общественного и коммерческого назначения</w:t>
            </w:r>
          </w:p>
        </w:tc>
        <w:tc>
          <w:tcPr>
            <w:tcW w:w="2497" w:type="dxa"/>
          </w:tcPr>
          <w:p w:rsidR="00442E28" w:rsidRPr="0052653F" w:rsidRDefault="00442E28" w:rsidP="007B0A22">
            <w:pPr>
              <w:jc w:val="center"/>
              <w:rPr>
                <w:sz w:val="28"/>
                <w:szCs w:val="28"/>
              </w:rPr>
            </w:pPr>
            <w:r w:rsidRPr="0052653F">
              <w:rPr>
                <w:sz w:val="28"/>
                <w:szCs w:val="28"/>
              </w:rPr>
              <w:t>О2</w:t>
            </w:r>
          </w:p>
        </w:tc>
      </w:tr>
      <w:tr w:rsidR="00EB00DA" w:rsidRPr="0052653F" w:rsidTr="00D2427F">
        <w:trPr>
          <w:jc w:val="center"/>
        </w:trPr>
        <w:tc>
          <w:tcPr>
            <w:tcW w:w="7792" w:type="dxa"/>
          </w:tcPr>
          <w:p w:rsidR="00EB00DA" w:rsidRPr="0052653F" w:rsidRDefault="00EB00DA" w:rsidP="006A416F">
            <w:pPr>
              <w:rPr>
                <w:sz w:val="28"/>
                <w:szCs w:val="28"/>
              </w:rPr>
            </w:pPr>
            <w:r w:rsidRPr="0052653F">
              <w:rPr>
                <w:sz w:val="28"/>
                <w:szCs w:val="28"/>
              </w:rPr>
              <w:t xml:space="preserve">Зона инженерной инфраструктуры </w:t>
            </w:r>
          </w:p>
        </w:tc>
        <w:tc>
          <w:tcPr>
            <w:tcW w:w="2497" w:type="dxa"/>
          </w:tcPr>
          <w:p w:rsidR="00EB00DA" w:rsidRPr="0052653F" w:rsidRDefault="00EB00DA" w:rsidP="006A416F">
            <w:pPr>
              <w:jc w:val="center"/>
              <w:rPr>
                <w:sz w:val="28"/>
                <w:szCs w:val="28"/>
              </w:rPr>
            </w:pPr>
            <w:r w:rsidRPr="0052653F">
              <w:rPr>
                <w:sz w:val="28"/>
                <w:szCs w:val="28"/>
              </w:rPr>
              <w:t>И</w:t>
            </w:r>
          </w:p>
        </w:tc>
      </w:tr>
      <w:tr w:rsidR="00EB00DA" w:rsidRPr="0052653F" w:rsidTr="00D2427F">
        <w:trPr>
          <w:jc w:val="center"/>
        </w:trPr>
        <w:tc>
          <w:tcPr>
            <w:tcW w:w="7792" w:type="dxa"/>
          </w:tcPr>
          <w:p w:rsidR="00EB00DA" w:rsidRPr="0052653F" w:rsidRDefault="00EB00DA" w:rsidP="006A416F">
            <w:pPr>
              <w:rPr>
                <w:sz w:val="28"/>
                <w:szCs w:val="28"/>
              </w:rPr>
            </w:pPr>
            <w:r w:rsidRPr="0052653F">
              <w:rPr>
                <w:sz w:val="28"/>
                <w:szCs w:val="28"/>
              </w:rPr>
              <w:t>Зона транспортной инфраструктуры</w:t>
            </w:r>
          </w:p>
        </w:tc>
        <w:tc>
          <w:tcPr>
            <w:tcW w:w="2497" w:type="dxa"/>
          </w:tcPr>
          <w:p w:rsidR="00EB00DA" w:rsidRPr="0052653F" w:rsidRDefault="00EB00DA" w:rsidP="006A416F">
            <w:pPr>
              <w:jc w:val="center"/>
              <w:rPr>
                <w:sz w:val="28"/>
                <w:szCs w:val="28"/>
              </w:rPr>
            </w:pPr>
            <w:r w:rsidRPr="0052653F">
              <w:rPr>
                <w:sz w:val="28"/>
                <w:szCs w:val="28"/>
              </w:rPr>
              <w:t>Т</w:t>
            </w:r>
          </w:p>
        </w:tc>
      </w:tr>
      <w:tr w:rsidR="00EB00DA" w:rsidRPr="0052653F" w:rsidTr="00D2427F">
        <w:trPr>
          <w:jc w:val="center"/>
        </w:trPr>
        <w:tc>
          <w:tcPr>
            <w:tcW w:w="7792" w:type="dxa"/>
          </w:tcPr>
          <w:p w:rsidR="00EB00DA" w:rsidRPr="0052653F" w:rsidRDefault="00EB00DA" w:rsidP="006A416F">
            <w:pPr>
              <w:snapToGrid w:val="0"/>
              <w:rPr>
                <w:rFonts w:eastAsia="Calibri"/>
                <w:sz w:val="28"/>
                <w:szCs w:val="28"/>
                <w:lang w:eastAsia="ar-SA"/>
              </w:rPr>
            </w:pPr>
            <w:r w:rsidRPr="0052653F">
              <w:rPr>
                <w:rFonts w:eastAsia="Calibri"/>
                <w:sz w:val="28"/>
                <w:szCs w:val="28"/>
                <w:lang w:eastAsia="ar-SA"/>
              </w:rPr>
              <w:t>Производственная зона</w:t>
            </w:r>
          </w:p>
        </w:tc>
        <w:tc>
          <w:tcPr>
            <w:tcW w:w="2497" w:type="dxa"/>
          </w:tcPr>
          <w:p w:rsidR="00EB00DA" w:rsidRPr="0052653F" w:rsidRDefault="00EB00DA" w:rsidP="006A416F">
            <w:pPr>
              <w:snapToGrid w:val="0"/>
              <w:jc w:val="center"/>
              <w:rPr>
                <w:rFonts w:eastAsia="Calibri"/>
                <w:sz w:val="28"/>
                <w:szCs w:val="28"/>
                <w:lang w:eastAsia="ar-SA"/>
              </w:rPr>
            </w:pPr>
            <w:r w:rsidRPr="0052653F">
              <w:rPr>
                <w:rFonts w:eastAsia="Calibri"/>
                <w:sz w:val="28"/>
                <w:szCs w:val="28"/>
                <w:lang w:eastAsia="ar-SA"/>
              </w:rPr>
              <w:t>П</w:t>
            </w:r>
          </w:p>
        </w:tc>
      </w:tr>
      <w:tr w:rsidR="00EB00DA" w:rsidRPr="0052653F" w:rsidTr="00D2427F">
        <w:trPr>
          <w:jc w:val="center"/>
        </w:trPr>
        <w:tc>
          <w:tcPr>
            <w:tcW w:w="7792" w:type="dxa"/>
          </w:tcPr>
          <w:p w:rsidR="00EB00DA" w:rsidRPr="0052653F" w:rsidRDefault="00EB00DA" w:rsidP="006A416F">
            <w:pPr>
              <w:rPr>
                <w:sz w:val="28"/>
                <w:szCs w:val="28"/>
              </w:rPr>
            </w:pPr>
            <w:r w:rsidRPr="0052653F">
              <w:rPr>
                <w:sz w:val="28"/>
                <w:szCs w:val="28"/>
              </w:rPr>
              <w:t xml:space="preserve">Зона рекреационного назначения </w:t>
            </w:r>
          </w:p>
        </w:tc>
        <w:tc>
          <w:tcPr>
            <w:tcW w:w="2497" w:type="dxa"/>
          </w:tcPr>
          <w:p w:rsidR="00EB00DA" w:rsidRPr="0052653F" w:rsidRDefault="00EB00DA" w:rsidP="006A416F">
            <w:pPr>
              <w:jc w:val="center"/>
              <w:rPr>
                <w:sz w:val="28"/>
                <w:szCs w:val="28"/>
                <w:lang w:val="en-US"/>
              </w:rPr>
            </w:pPr>
            <w:r w:rsidRPr="0052653F">
              <w:rPr>
                <w:sz w:val="28"/>
                <w:szCs w:val="28"/>
              </w:rPr>
              <w:t>Р</w:t>
            </w:r>
          </w:p>
        </w:tc>
      </w:tr>
      <w:tr w:rsidR="00EB00DA" w:rsidRPr="0052653F" w:rsidTr="00D2427F">
        <w:trPr>
          <w:jc w:val="center"/>
        </w:trPr>
        <w:tc>
          <w:tcPr>
            <w:tcW w:w="7792" w:type="dxa"/>
          </w:tcPr>
          <w:p w:rsidR="00EB00DA" w:rsidRPr="0052653F" w:rsidRDefault="00EB00DA" w:rsidP="006A416F">
            <w:pPr>
              <w:rPr>
                <w:sz w:val="28"/>
                <w:szCs w:val="28"/>
              </w:rPr>
            </w:pPr>
            <w:r w:rsidRPr="0052653F">
              <w:rPr>
                <w:sz w:val="28"/>
                <w:szCs w:val="28"/>
              </w:rPr>
              <w:t>Зона специального назначения, связанная с захоронениями</w:t>
            </w:r>
          </w:p>
        </w:tc>
        <w:tc>
          <w:tcPr>
            <w:tcW w:w="2497" w:type="dxa"/>
          </w:tcPr>
          <w:p w:rsidR="00EB00DA" w:rsidRPr="0052653F" w:rsidRDefault="00EB00DA" w:rsidP="006A416F">
            <w:pPr>
              <w:jc w:val="center"/>
              <w:rPr>
                <w:sz w:val="28"/>
                <w:szCs w:val="28"/>
              </w:rPr>
            </w:pPr>
            <w:r w:rsidRPr="0052653F">
              <w:rPr>
                <w:sz w:val="28"/>
                <w:szCs w:val="28"/>
              </w:rPr>
              <w:t>Сп1</w:t>
            </w:r>
          </w:p>
        </w:tc>
      </w:tr>
      <w:tr w:rsidR="00EB00DA" w:rsidRPr="0052653F" w:rsidTr="00D2427F">
        <w:trPr>
          <w:jc w:val="center"/>
        </w:trPr>
        <w:tc>
          <w:tcPr>
            <w:tcW w:w="7792" w:type="dxa"/>
          </w:tcPr>
          <w:p w:rsidR="00EB00DA" w:rsidRPr="0052653F" w:rsidRDefault="00EB00DA" w:rsidP="006A416F">
            <w:pPr>
              <w:rPr>
                <w:sz w:val="28"/>
                <w:szCs w:val="28"/>
              </w:rPr>
            </w:pPr>
            <w:r w:rsidRPr="0052653F">
              <w:rPr>
                <w:sz w:val="28"/>
                <w:szCs w:val="28"/>
              </w:rPr>
              <w:t>Зона специального назначения для размещения отходов потребления</w:t>
            </w:r>
          </w:p>
        </w:tc>
        <w:tc>
          <w:tcPr>
            <w:tcW w:w="2497" w:type="dxa"/>
          </w:tcPr>
          <w:p w:rsidR="00EB00DA" w:rsidRPr="0052653F" w:rsidRDefault="00EB00DA" w:rsidP="006A416F">
            <w:pPr>
              <w:jc w:val="center"/>
              <w:rPr>
                <w:sz w:val="28"/>
                <w:szCs w:val="28"/>
              </w:rPr>
            </w:pPr>
            <w:r w:rsidRPr="0052653F">
              <w:rPr>
                <w:sz w:val="28"/>
                <w:szCs w:val="28"/>
              </w:rPr>
              <w:t>Сп2</w:t>
            </w:r>
          </w:p>
        </w:tc>
      </w:tr>
      <w:tr w:rsidR="00EB00DA" w:rsidRPr="0052653F" w:rsidTr="00D2427F">
        <w:trPr>
          <w:jc w:val="center"/>
        </w:trPr>
        <w:tc>
          <w:tcPr>
            <w:tcW w:w="7792" w:type="dxa"/>
          </w:tcPr>
          <w:p w:rsidR="00EB00DA" w:rsidRPr="0052653F" w:rsidRDefault="00EB00DA" w:rsidP="006A416F">
            <w:pPr>
              <w:rPr>
                <w:sz w:val="28"/>
                <w:szCs w:val="28"/>
              </w:rPr>
            </w:pPr>
            <w:r w:rsidRPr="0052653F">
              <w:rPr>
                <w:sz w:val="28"/>
                <w:szCs w:val="28"/>
              </w:rPr>
              <w:t>Зона специального назначения, связанная с иными объектами</w:t>
            </w:r>
          </w:p>
        </w:tc>
        <w:tc>
          <w:tcPr>
            <w:tcW w:w="2497" w:type="dxa"/>
          </w:tcPr>
          <w:p w:rsidR="00EB00DA" w:rsidRPr="0052653F" w:rsidRDefault="00EB00DA" w:rsidP="006A416F">
            <w:pPr>
              <w:jc w:val="center"/>
              <w:rPr>
                <w:sz w:val="28"/>
                <w:szCs w:val="28"/>
              </w:rPr>
            </w:pPr>
            <w:r w:rsidRPr="0052653F">
              <w:rPr>
                <w:sz w:val="28"/>
                <w:szCs w:val="28"/>
              </w:rPr>
              <w:t>Сп3</w:t>
            </w:r>
          </w:p>
        </w:tc>
      </w:tr>
      <w:tr w:rsidR="00D250EB" w:rsidRPr="0052653F" w:rsidTr="00D2427F">
        <w:trPr>
          <w:jc w:val="center"/>
        </w:trPr>
        <w:tc>
          <w:tcPr>
            <w:tcW w:w="7792" w:type="dxa"/>
          </w:tcPr>
          <w:p w:rsidR="00D250EB" w:rsidRPr="0052653F" w:rsidRDefault="00D250EB" w:rsidP="006A416F">
            <w:pPr>
              <w:rPr>
                <w:sz w:val="28"/>
                <w:szCs w:val="28"/>
              </w:rPr>
            </w:pPr>
            <w:r w:rsidRPr="0052653F">
              <w:rPr>
                <w:sz w:val="28"/>
                <w:szCs w:val="28"/>
              </w:rPr>
              <w:t xml:space="preserve">Зона особо охраняемых территорий </w:t>
            </w:r>
          </w:p>
        </w:tc>
        <w:tc>
          <w:tcPr>
            <w:tcW w:w="2497" w:type="dxa"/>
          </w:tcPr>
          <w:p w:rsidR="00D250EB" w:rsidRPr="0052653F" w:rsidRDefault="00D250EB" w:rsidP="006A416F">
            <w:pPr>
              <w:jc w:val="center"/>
              <w:rPr>
                <w:sz w:val="28"/>
                <w:szCs w:val="28"/>
              </w:rPr>
            </w:pPr>
            <w:r w:rsidRPr="0052653F">
              <w:rPr>
                <w:sz w:val="28"/>
                <w:szCs w:val="28"/>
              </w:rPr>
              <w:t xml:space="preserve">ООТ </w:t>
            </w:r>
          </w:p>
        </w:tc>
      </w:tr>
      <w:tr w:rsidR="00D250EB" w:rsidRPr="0052653F" w:rsidTr="00D2427F">
        <w:trPr>
          <w:jc w:val="center"/>
        </w:trPr>
        <w:tc>
          <w:tcPr>
            <w:tcW w:w="7792" w:type="dxa"/>
          </w:tcPr>
          <w:p w:rsidR="00D250EB" w:rsidRPr="0052653F" w:rsidRDefault="00D250EB" w:rsidP="006A416F">
            <w:pPr>
              <w:rPr>
                <w:sz w:val="28"/>
                <w:szCs w:val="28"/>
              </w:rPr>
            </w:pPr>
            <w:r w:rsidRPr="0052653F">
              <w:rPr>
                <w:sz w:val="28"/>
                <w:szCs w:val="28"/>
              </w:rPr>
              <w:t>Территории общего пользования</w:t>
            </w:r>
          </w:p>
        </w:tc>
        <w:tc>
          <w:tcPr>
            <w:tcW w:w="2497" w:type="dxa"/>
          </w:tcPr>
          <w:p w:rsidR="00D250EB" w:rsidRPr="0052653F" w:rsidRDefault="00D250EB" w:rsidP="006A416F">
            <w:pPr>
              <w:jc w:val="center"/>
              <w:rPr>
                <w:sz w:val="28"/>
                <w:szCs w:val="28"/>
              </w:rPr>
            </w:pPr>
            <w:r w:rsidRPr="0052653F">
              <w:rPr>
                <w:sz w:val="28"/>
                <w:szCs w:val="28"/>
              </w:rPr>
              <w:t>ТОП</w:t>
            </w:r>
          </w:p>
        </w:tc>
      </w:tr>
      <w:tr w:rsidR="00D250EB" w:rsidRPr="0052653F" w:rsidTr="00D2427F">
        <w:trPr>
          <w:jc w:val="center"/>
        </w:trPr>
        <w:tc>
          <w:tcPr>
            <w:tcW w:w="7792" w:type="dxa"/>
          </w:tcPr>
          <w:p w:rsidR="00D250EB" w:rsidRPr="0052653F" w:rsidRDefault="00D250EB" w:rsidP="007B0A22">
            <w:pPr>
              <w:rPr>
                <w:sz w:val="28"/>
                <w:szCs w:val="28"/>
              </w:rPr>
            </w:pPr>
            <w:r w:rsidRPr="0052653F">
              <w:rPr>
                <w:sz w:val="28"/>
                <w:szCs w:val="28"/>
              </w:rPr>
              <w:t xml:space="preserve">Зона резервных территорий </w:t>
            </w:r>
          </w:p>
        </w:tc>
        <w:tc>
          <w:tcPr>
            <w:tcW w:w="2497" w:type="dxa"/>
          </w:tcPr>
          <w:p w:rsidR="00D250EB" w:rsidRPr="0052653F" w:rsidRDefault="00D250EB" w:rsidP="007B0A22">
            <w:pPr>
              <w:jc w:val="center"/>
              <w:rPr>
                <w:sz w:val="28"/>
                <w:szCs w:val="28"/>
              </w:rPr>
            </w:pPr>
            <w:r w:rsidRPr="0052653F">
              <w:rPr>
                <w:sz w:val="28"/>
                <w:szCs w:val="28"/>
              </w:rPr>
              <w:t>ЗР</w:t>
            </w:r>
          </w:p>
        </w:tc>
      </w:tr>
      <w:tr w:rsidR="00D250EB" w:rsidRPr="0052653F" w:rsidTr="00D2427F">
        <w:trPr>
          <w:jc w:val="center"/>
        </w:trPr>
        <w:tc>
          <w:tcPr>
            <w:tcW w:w="7792" w:type="dxa"/>
          </w:tcPr>
          <w:p w:rsidR="00D250EB" w:rsidRPr="0052653F" w:rsidRDefault="00105C2F" w:rsidP="006A416F">
            <w:pPr>
              <w:rPr>
                <w:sz w:val="28"/>
                <w:szCs w:val="28"/>
              </w:rPr>
            </w:pPr>
            <w:r w:rsidRPr="0052653F">
              <w:rPr>
                <w:sz w:val="28"/>
                <w:szCs w:val="28"/>
              </w:rPr>
              <w:t>З</w:t>
            </w:r>
            <w:r w:rsidR="00D250EB" w:rsidRPr="0052653F">
              <w:rPr>
                <w:sz w:val="28"/>
                <w:szCs w:val="28"/>
              </w:rPr>
              <w:t xml:space="preserve">она, связанная с освоением лесов </w:t>
            </w:r>
          </w:p>
        </w:tc>
        <w:tc>
          <w:tcPr>
            <w:tcW w:w="2497" w:type="dxa"/>
          </w:tcPr>
          <w:p w:rsidR="00D250EB" w:rsidRPr="0052653F" w:rsidRDefault="00D250EB" w:rsidP="006A416F">
            <w:pPr>
              <w:jc w:val="center"/>
              <w:rPr>
                <w:sz w:val="28"/>
                <w:szCs w:val="28"/>
              </w:rPr>
            </w:pPr>
            <w:r w:rsidRPr="0052653F">
              <w:rPr>
                <w:sz w:val="28"/>
                <w:szCs w:val="28"/>
              </w:rPr>
              <w:t>Л</w:t>
            </w:r>
          </w:p>
        </w:tc>
      </w:tr>
      <w:tr w:rsidR="00D250EB" w:rsidRPr="0052653F" w:rsidTr="00D2427F">
        <w:trPr>
          <w:jc w:val="center"/>
        </w:trPr>
        <w:tc>
          <w:tcPr>
            <w:tcW w:w="7792" w:type="dxa"/>
          </w:tcPr>
          <w:p w:rsidR="00D250EB" w:rsidRPr="0052653F" w:rsidRDefault="00105C2F" w:rsidP="006A416F">
            <w:pPr>
              <w:rPr>
                <w:sz w:val="28"/>
                <w:szCs w:val="28"/>
              </w:rPr>
            </w:pPr>
            <w:r w:rsidRPr="0052653F">
              <w:rPr>
                <w:sz w:val="28"/>
                <w:szCs w:val="28"/>
              </w:rPr>
              <w:t>З</w:t>
            </w:r>
            <w:r w:rsidR="00D250EB" w:rsidRPr="0052653F">
              <w:rPr>
                <w:sz w:val="28"/>
                <w:szCs w:val="28"/>
              </w:rPr>
              <w:t>она, связанная с использованием водных объектов</w:t>
            </w:r>
          </w:p>
        </w:tc>
        <w:tc>
          <w:tcPr>
            <w:tcW w:w="2497" w:type="dxa"/>
          </w:tcPr>
          <w:p w:rsidR="00D250EB" w:rsidRPr="0052653F" w:rsidRDefault="00D250EB" w:rsidP="006A416F">
            <w:pPr>
              <w:jc w:val="center"/>
              <w:rPr>
                <w:sz w:val="28"/>
                <w:szCs w:val="28"/>
              </w:rPr>
            </w:pPr>
            <w:r w:rsidRPr="0052653F">
              <w:rPr>
                <w:sz w:val="28"/>
                <w:szCs w:val="28"/>
              </w:rPr>
              <w:t>В</w:t>
            </w:r>
          </w:p>
        </w:tc>
      </w:tr>
      <w:tr w:rsidR="00D250EB" w:rsidRPr="0052653F" w:rsidTr="00D2427F">
        <w:trPr>
          <w:jc w:val="center"/>
        </w:trPr>
        <w:tc>
          <w:tcPr>
            <w:tcW w:w="7792" w:type="dxa"/>
          </w:tcPr>
          <w:p w:rsidR="00D250EB" w:rsidRPr="0052653F" w:rsidRDefault="00D250EB" w:rsidP="007B0A22">
            <w:pPr>
              <w:rPr>
                <w:sz w:val="28"/>
                <w:szCs w:val="28"/>
              </w:rPr>
            </w:pPr>
            <w:r w:rsidRPr="0052653F">
              <w:rPr>
                <w:sz w:val="28"/>
                <w:szCs w:val="28"/>
              </w:rPr>
              <w:t>Зона сельскохозяйственного использования</w:t>
            </w:r>
          </w:p>
        </w:tc>
        <w:tc>
          <w:tcPr>
            <w:tcW w:w="2497" w:type="dxa"/>
          </w:tcPr>
          <w:p w:rsidR="00D250EB" w:rsidRPr="0052653F" w:rsidRDefault="00D250EB" w:rsidP="007B0A22">
            <w:pPr>
              <w:jc w:val="center"/>
              <w:rPr>
                <w:sz w:val="28"/>
                <w:szCs w:val="28"/>
              </w:rPr>
            </w:pPr>
            <w:r w:rsidRPr="0052653F">
              <w:rPr>
                <w:sz w:val="28"/>
                <w:szCs w:val="28"/>
              </w:rPr>
              <w:t>Сх</w:t>
            </w:r>
          </w:p>
        </w:tc>
      </w:tr>
      <w:tr w:rsidR="00D250EB" w:rsidRPr="0052653F" w:rsidTr="00D2427F">
        <w:trPr>
          <w:jc w:val="center"/>
        </w:trPr>
        <w:tc>
          <w:tcPr>
            <w:tcW w:w="7792" w:type="dxa"/>
          </w:tcPr>
          <w:p w:rsidR="00D250EB" w:rsidRPr="0052653F" w:rsidRDefault="00D250EB" w:rsidP="007B0A22">
            <w:pPr>
              <w:rPr>
                <w:sz w:val="28"/>
                <w:szCs w:val="28"/>
              </w:rPr>
            </w:pPr>
            <w:r w:rsidRPr="0052653F">
              <w:rPr>
                <w:sz w:val="28"/>
                <w:szCs w:val="28"/>
              </w:rPr>
              <w:t>Зона сельскохозяйственного использования связанная, с растениеводством</w:t>
            </w:r>
          </w:p>
        </w:tc>
        <w:tc>
          <w:tcPr>
            <w:tcW w:w="2497" w:type="dxa"/>
          </w:tcPr>
          <w:p w:rsidR="00D250EB" w:rsidRPr="0052653F" w:rsidRDefault="00D250EB" w:rsidP="007B0A22">
            <w:pPr>
              <w:jc w:val="center"/>
              <w:rPr>
                <w:sz w:val="28"/>
                <w:szCs w:val="28"/>
              </w:rPr>
            </w:pPr>
            <w:r w:rsidRPr="0052653F">
              <w:rPr>
                <w:sz w:val="28"/>
                <w:szCs w:val="28"/>
              </w:rPr>
              <w:t>Сх1</w:t>
            </w:r>
          </w:p>
        </w:tc>
      </w:tr>
      <w:tr w:rsidR="00D250EB" w:rsidRPr="0052653F" w:rsidTr="00D2427F">
        <w:trPr>
          <w:jc w:val="center"/>
        </w:trPr>
        <w:tc>
          <w:tcPr>
            <w:tcW w:w="7792" w:type="dxa"/>
          </w:tcPr>
          <w:p w:rsidR="00D250EB" w:rsidRPr="0052653F" w:rsidRDefault="00D250EB" w:rsidP="007B0A22">
            <w:pPr>
              <w:rPr>
                <w:sz w:val="28"/>
                <w:szCs w:val="28"/>
              </w:rPr>
            </w:pPr>
            <w:r w:rsidRPr="0052653F">
              <w:rPr>
                <w:sz w:val="28"/>
                <w:szCs w:val="28"/>
              </w:rPr>
              <w:lastRenderedPageBreak/>
              <w:t>Зона сельскохозяйственного использования, связанная с животноводством</w:t>
            </w:r>
          </w:p>
        </w:tc>
        <w:tc>
          <w:tcPr>
            <w:tcW w:w="2497" w:type="dxa"/>
          </w:tcPr>
          <w:p w:rsidR="00D250EB" w:rsidRPr="0052653F" w:rsidRDefault="00D250EB" w:rsidP="007B0A22">
            <w:pPr>
              <w:jc w:val="center"/>
              <w:rPr>
                <w:sz w:val="28"/>
                <w:szCs w:val="28"/>
              </w:rPr>
            </w:pPr>
            <w:r w:rsidRPr="0052653F">
              <w:rPr>
                <w:sz w:val="28"/>
                <w:szCs w:val="28"/>
              </w:rPr>
              <w:t>Сх2</w:t>
            </w:r>
          </w:p>
        </w:tc>
      </w:tr>
      <w:tr w:rsidR="00D250EB" w:rsidRPr="0052653F" w:rsidTr="00D2427F">
        <w:trPr>
          <w:jc w:val="center"/>
        </w:trPr>
        <w:tc>
          <w:tcPr>
            <w:tcW w:w="7792" w:type="dxa"/>
          </w:tcPr>
          <w:p w:rsidR="00D250EB" w:rsidRPr="0052653F" w:rsidRDefault="00D250EB" w:rsidP="007B0A22">
            <w:pPr>
              <w:rPr>
                <w:sz w:val="28"/>
                <w:szCs w:val="28"/>
              </w:rPr>
            </w:pPr>
            <w:r w:rsidRPr="0052653F">
              <w:rPr>
                <w:sz w:val="28"/>
                <w:szCs w:val="28"/>
              </w:rPr>
              <w:t>Зона сель</w:t>
            </w:r>
            <w:r w:rsidR="00A859AD" w:rsidRPr="0052653F">
              <w:rPr>
                <w:sz w:val="28"/>
                <w:szCs w:val="28"/>
              </w:rPr>
              <w:t>скохозяйственного использования, связанная с иными объектами</w:t>
            </w:r>
          </w:p>
        </w:tc>
        <w:tc>
          <w:tcPr>
            <w:tcW w:w="2497" w:type="dxa"/>
          </w:tcPr>
          <w:p w:rsidR="00D250EB" w:rsidRPr="0052653F" w:rsidRDefault="00D250EB" w:rsidP="007B0A22">
            <w:pPr>
              <w:jc w:val="center"/>
              <w:rPr>
                <w:sz w:val="28"/>
                <w:szCs w:val="28"/>
              </w:rPr>
            </w:pPr>
            <w:r w:rsidRPr="0052653F">
              <w:rPr>
                <w:sz w:val="28"/>
                <w:szCs w:val="28"/>
              </w:rPr>
              <w:t>Сх3</w:t>
            </w:r>
          </w:p>
        </w:tc>
      </w:tr>
      <w:tr w:rsidR="00D250EB" w:rsidRPr="0052653F" w:rsidTr="00D2427F">
        <w:trPr>
          <w:jc w:val="center"/>
        </w:trPr>
        <w:tc>
          <w:tcPr>
            <w:tcW w:w="7792" w:type="dxa"/>
          </w:tcPr>
          <w:p w:rsidR="00D250EB" w:rsidRPr="0052653F" w:rsidRDefault="00D250EB" w:rsidP="007B0A22">
            <w:pPr>
              <w:rPr>
                <w:sz w:val="28"/>
                <w:szCs w:val="28"/>
              </w:rPr>
            </w:pPr>
            <w:r w:rsidRPr="0052653F">
              <w:rPr>
                <w:sz w:val="28"/>
                <w:szCs w:val="28"/>
              </w:rPr>
              <w:t>Зона ведения личного подсобного хозяйства на полевых участках</w:t>
            </w:r>
          </w:p>
        </w:tc>
        <w:tc>
          <w:tcPr>
            <w:tcW w:w="2497" w:type="dxa"/>
          </w:tcPr>
          <w:p w:rsidR="00D250EB" w:rsidRPr="0052653F" w:rsidRDefault="00D250EB" w:rsidP="007B0A22">
            <w:pPr>
              <w:jc w:val="center"/>
              <w:rPr>
                <w:sz w:val="28"/>
                <w:szCs w:val="28"/>
              </w:rPr>
            </w:pPr>
            <w:r w:rsidRPr="0052653F">
              <w:rPr>
                <w:sz w:val="28"/>
                <w:szCs w:val="28"/>
              </w:rPr>
              <w:t>Сх4</w:t>
            </w:r>
          </w:p>
        </w:tc>
      </w:tr>
      <w:tr w:rsidR="00B92581" w:rsidRPr="0052653F" w:rsidTr="00D2427F">
        <w:trPr>
          <w:jc w:val="center"/>
        </w:trPr>
        <w:tc>
          <w:tcPr>
            <w:tcW w:w="7792" w:type="dxa"/>
          </w:tcPr>
          <w:p w:rsidR="00B92581" w:rsidRPr="0052653F" w:rsidRDefault="00B92581" w:rsidP="00B92581">
            <w:pPr>
              <w:rPr>
                <w:sz w:val="28"/>
                <w:szCs w:val="28"/>
              </w:rPr>
            </w:pPr>
            <w:r w:rsidRPr="0052653F">
              <w:rPr>
                <w:sz w:val="28"/>
                <w:szCs w:val="28"/>
              </w:rPr>
              <w:t>Зона ведения садоводства, ого</w:t>
            </w:r>
            <w:r w:rsidR="00105C2F" w:rsidRPr="0052653F">
              <w:rPr>
                <w:sz w:val="28"/>
                <w:szCs w:val="28"/>
              </w:rPr>
              <w:t>родничества и дачного хозяйства</w:t>
            </w:r>
          </w:p>
        </w:tc>
        <w:tc>
          <w:tcPr>
            <w:tcW w:w="2497" w:type="dxa"/>
          </w:tcPr>
          <w:p w:rsidR="00B92581" w:rsidRPr="0052653F" w:rsidRDefault="00B92581" w:rsidP="007B0A22">
            <w:pPr>
              <w:jc w:val="center"/>
              <w:rPr>
                <w:sz w:val="28"/>
                <w:szCs w:val="28"/>
              </w:rPr>
            </w:pPr>
            <w:r w:rsidRPr="0052653F">
              <w:rPr>
                <w:sz w:val="28"/>
                <w:szCs w:val="28"/>
              </w:rPr>
              <w:t>Сх5</w:t>
            </w:r>
          </w:p>
        </w:tc>
      </w:tr>
    </w:tbl>
    <w:p w:rsidR="00542677" w:rsidRPr="0052653F" w:rsidRDefault="00542677" w:rsidP="00141126">
      <w:pPr>
        <w:pStyle w:val="ad"/>
        <w:ind w:firstLine="708"/>
        <w:rPr>
          <w:szCs w:val="28"/>
        </w:rPr>
      </w:pPr>
      <w:r w:rsidRPr="0052653F">
        <w:rPr>
          <w:szCs w:val="28"/>
        </w:rPr>
        <w:t>2.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41126" w:rsidRPr="0052653F" w:rsidRDefault="00542677" w:rsidP="00141126">
      <w:pPr>
        <w:pStyle w:val="ad"/>
        <w:ind w:firstLine="708"/>
        <w:rPr>
          <w:szCs w:val="28"/>
        </w:rPr>
      </w:pPr>
      <w:r w:rsidRPr="0052653F">
        <w:rPr>
          <w:szCs w:val="28"/>
        </w:rPr>
        <w:t>3</w:t>
      </w:r>
      <w:r w:rsidR="00141126" w:rsidRPr="0052653F">
        <w:rPr>
          <w:szCs w:val="28"/>
        </w:rPr>
        <w:t>.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235B92" w:rsidRPr="0052653F" w:rsidRDefault="00135569" w:rsidP="006B5C7A">
      <w:pPr>
        <w:pStyle w:val="2"/>
        <w:ind w:firstLine="708"/>
        <w:rPr>
          <w:szCs w:val="28"/>
        </w:rPr>
      </w:pPr>
      <w:bookmarkStart w:id="126" w:name="_Toc395562113"/>
      <w:bookmarkStart w:id="127" w:name="_Toc403727730"/>
      <w:r w:rsidRPr="0052653F">
        <w:rPr>
          <w:szCs w:val="28"/>
        </w:rPr>
        <w:t>С</w:t>
      </w:r>
      <w:r w:rsidR="00235B92" w:rsidRPr="0052653F">
        <w:rPr>
          <w:szCs w:val="28"/>
        </w:rPr>
        <w:t xml:space="preserve">татья </w:t>
      </w:r>
      <w:r w:rsidR="003A552B">
        <w:rPr>
          <w:szCs w:val="28"/>
        </w:rPr>
        <w:t>61</w:t>
      </w:r>
      <w:r w:rsidR="00235B92" w:rsidRPr="0052653F">
        <w:rPr>
          <w:szCs w:val="28"/>
        </w:rPr>
        <w:t>. Кар</w:t>
      </w:r>
      <w:r w:rsidR="00F217CC" w:rsidRPr="0052653F">
        <w:rPr>
          <w:szCs w:val="28"/>
        </w:rPr>
        <w:t xml:space="preserve">та </w:t>
      </w:r>
      <w:r w:rsidR="004875B8" w:rsidRPr="0052653F">
        <w:rPr>
          <w:szCs w:val="28"/>
        </w:rPr>
        <w:t xml:space="preserve">градостроительного </w:t>
      </w:r>
      <w:r w:rsidR="00F217CC" w:rsidRPr="0052653F">
        <w:rPr>
          <w:szCs w:val="28"/>
        </w:rPr>
        <w:t>зонирования</w:t>
      </w:r>
      <w:r w:rsidR="00235B92" w:rsidRPr="0052653F">
        <w:rPr>
          <w:szCs w:val="28"/>
        </w:rPr>
        <w:t xml:space="preserve"> поселения</w:t>
      </w:r>
      <w:bookmarkEnd w:id="126"/>
      <w:bookmarkEnd w:id="127"/>
    </w:p>
    <w:p w:rsidR="00235B92" w:rsidRPr="0052653F" w:rsidRDefault="005E45F1" w:rsidP="005E45F1">
      <w:pPr>
        <w:pStyle w:val="ad"/>
        <w:ind w:firstLine="708"/>
        <w:rPr>
          <w:szCs w:val="28"/>
        </w:rPr>
      </w:pPr>
      <w:r w:rsidRPr="0052653F">
        <w:rPr>
          <w:szCs w:val="28"/>
        </w:rPr>
        <w:t xml:space="preserve">На карте градостроительного зонирования устанавливаются границы территориальных зон и отображаются границы зон с особыми условиями использования территорий, границы территорий объектов культурного наследия. </w:t>
      </w:r>
      <w:r w:rsidR="00235B92" w:rsidRPr="0052653F">
        <w:rPr>
          <w:szCs w:val="28"/>
        </w:rPr>
        <w:t>Карт</w:t>
      </w:r>
      <w:r w:rsidR="00547306" w:rsidRPr="0052653F">
        <w:rPr>
          <w:szCs w:val="28"/>
        </w:rPr>
        <w:t>а</w:t>
      </w:r>
      <w:r w:rsidR="00235B92" w:rsidRPr="0052653F">
        <w:rPr>
          <w:szCs w:val="28"/>
        </w:rPr>
        <w:t xml:space="preserve"> </w:t>
      </w:r>
      <w:r w:rsidR="009609D2" w:rsidRPr="0052653F">
        <w:rPr>
          <w:szCs w:val="28"/>
        </w:rPr>
        <w:t>градостроительного</w:t>
      </w:r>
      <w:r w:rsidR="00EF1F23" w:rsidRPr="0052653F">
        <w:rPr>
          <w:szCs w:val="28"/>
        </w:rPr>
        <w:t xml:space="preserve"> </w:t>
      </w:r>
      <w:r w:rsidR="00235B92" w:rsidRPr="0052653F">
        <w:rPr>
          <w:szCs w:val="28"/>
        </w:rPr>
        <w:t>зонирования выполн</w:t>
      </w:r>
      <w:r w:rsidR="00547306" w:rsidRPr="0052653F">
        <w:rPr>
          <w:szCs w:val="28"/>
        </w:rPr>
        <w:t>ена</w:t>
      </w:r>
      <w:r w:rsidR="00235B92" w:rsidRPr="0052653F">
        <w:rPr>
          <w:szCs w:val="28"/>
        </w:rPr>
        <w:t xml:space="preserve"> в следующем составе:</w:t>
      </w:r>
    </w:p>
    <w:p w:rsidR="00235B92" w:rsidRPr="0052653F" w:rsidRDefault="00235B92" w:rsidP="00CF1F8D">
      <w:pPr>
        <w:pStyle w:val="ad"/>
        <w:ind w:firstLine="708"/>
        <w:rPr>
          <w:szCs w:val="28"/>
        </w:rPr>
      </w:pPr>
      <w:r w:rsidRPr="0052653F">
        <w:rPr>
          <w:szCs w:val="28"/>
        </w:rPr>
        <w:t xml:space="preserve">1) карта </w:t>
      </w:r>
      <w:r w:rsidR="009609D2" w:rsidRPr="0052653F">
        <w:rPr>
          <w:szCs w:val="28"/>
        </w:rPr>
        <w:t xml:space="preserve">градостроительного </w:t>
      </w:r>
      <w:r w:rsidRPr="0052653F">
        <w:rPr>
          <w:szCs w:val="28"/>
        </w:rPr>
        <w:t>зонирования поселен</w:t>
      </w:r>
      <w:r w:rsidR="009275E1" w:rsidRPr="0052653F">
        <w:rPr>
          <w:szCs w:val="28"/>
        </w:rPr>
        <w:t>ия в масштабе 1:25000 – 1:10000;</w:t>
      </w:r>
      <w:r w:rsidRPr="0052653F">
        <w:rPr>
          <w:szCs w:val="28"/>
        </w:rPr>
        <w:t xml:space="preserve"> </w:t>
      </w:r>
    </w:p>
    <w:p w:rsidR="00235B92" w:rsidRPr="0052653F" w:rsidRDefault="00235B92" w:rsidP="00CF1F8D">
      <w:pPr>
        <w:pStyle w:val="ad"/>
        <w:ind w:firstLine="708"/>
        <w:rPr>
          <w:szCs w:val="28"/>
        </w:rPr>
      </w:pPr>
      <w:r w:rsidRPr="0052653F">
        <w:rPr>
          <w:szCs w:val="28"/>
        </w:rPr>
        <w:t>2)</w:t>
      </w:r>
      <w:r w:rsidR="009275E1" w:rsidRPr="0052653F">
        <w:rPr>
          <w:szCs w:val="28"/>
        </w:rPr>
        <w:t xml:space="preserve"> </w:t>
      </w:r>
      <w:r w:rsidR="00493D4A" w:rsidRPr="0052653F">
        <w:rPr>
          <w:szCs w:val="28"/>
        </w:rPr>
        <w:t xml:space="preserve">фрагменты </w:t>
      </w:r>
      <w:r w:rsidRPr="0052653F">
        <w:rPr>
          <w:szCs w:val="28"/>
        </w:rPr>
        <w:t xml:space="preserve">карты </w:t>
      </w:r>
      <w:r w:rsidR="008F0653" w:rsidRPr="0052653F">
        <w:rPr>
          <w:szCs w:val="28"/>
        </w:rPr>
        <w:t xml:space="preserve">градостроительного </w:t>
      </w:r>
      <w:r w:rsidR="00E41BA4" w:rsidRPr="0052653F">
        <w:rPr>
          <w:szCs w:val="28"/>
        </w:rPr>
        <w:t xml:space="preserve">зонирования применительно к </w:t>
      </w:r>
      <w:r w:rsidR="0096393E" w:rsidRPr="0052653F">
        <w:rPr>
          <w:szCs w:val="28"/>
        </w:rPr>
        <w:t xml:space="preserve">каждому населенному пункту </w:t>
      </w:r>
      <w:r w:rsidRPr="0052653F">
        <w:rPr>
          <w:szCs w:val="28"/>
        </w:rPr>
        <w:t xml:space="preserve">в масштабе </w:t>
      </w:r>
      <w:r w:rsidR="00BA6A87" w:rsidRPr="0052653F">
        <w:rPr>
          <w:szCs w:val="28"/>
        </w:rPr>
        <w:t>1:5</w:t>
      </w:r>
      <w:r w:rsidRPr="0052653F">
        <w:rPr>
          <w:szCs w:val="28"/>
        </w:rPr>
        <w:t>000 – 1:</w:t>
      </w:r>
      <w:r w:rsidR="00BA6A87" w:rsidRPr="0052653F">
        <w:rPr>
          <w:szCs w:val="28"/>
        </w:rPr>
        <w:t>2</w:t>
      </w:r>
      <w:r w:rsidRPr="0052653F">
        <w:rPr>
          <w:szCs w:val="28"/>
        </w:rPr>
        <w:t xml:space="preserve">000 с обозначением </w:t>
      </w:r>
      <w:r w:rsidR="00D31E24" w:rsidRPr="0052653F">
        <w:rPr>
          <w:szCs w:val="28"/>
        </w:rPr>
        <w:t>зон цветовой</w:t>
      </w:r>
      <w:r w:rsidRPr="0052653F">
        <w:rPr>
          <w:szCs w:val="28"/>
        </w:rPr>
        <w:t xml:space="preserve"> заливкой</w:t>
      </w:r>
      <w:r w:rsidR="00547306" w:rsidRPr="0052653F">
        <w:rPr>
          <w:szCs w:val="28"/>
        </w:rPr>
        <w:t xml:space="preserve"> (возможно дополнительное обозначение </w:t>
      </w:r>
      <w:r w:rsidRPr="0052653F">
        <w:rPr>
          <w:szCs w:val="28"/>
        </w:rPr>
        <w:t>буквен</w:t>
      </w:r>
      <w:r w:rsidR="00BA6A87" w:rsidRPr="0052653F">
        <w:rPr>
          <w:szCs w:val="28"/>
        </w:rPr>
        <w:t>но-числов</w:t>
      </w:r>
      <w:r w:rsidR="00547306" w:rsidRPr="0052653F">
        <w:rPr>
          <w:szCs w:val="28"/>
        </w:rPr>
        <w:t>ым либо табличным кодом</w:t>
      </w:r>
      <w:r w:rsidRPr="0052653F">
        <w:rPr>
          <w:szCs w:val="28"/>
        </w:rPr>
        <w:t>)</w:t>
      </w:r>
      <w:r w:rsidR="00BA6A87" w:rsidRPr="0052653F">
        <w:rPr>
          <w:szCs w:val="28"/>
        </w:rPr>
        <w:t>.</w:t>
      </w:r>
    </w:p>
    <w:p w:rsidR="0006119B" w:rsidRPr="0052653F" w:rsidRDefault="0006119B" w:rsidP="00F54789">
      <w:pPr>
        <w:pStyle w:val="1"/>
      </w:pPr>
      <w:bookmarkStart w:id="128" w:name="_Глава_13._КАРТЫ"/>
      <w:bookmarkStart w:id="129" w:name="_Глава_14._ВИДЫ"/>
      <w:bookmarkStart w:id="130" w:name="_Часть_III._ГРАДОСТРОИТЕЛЬНЫЕ"/>
      <w:bookmarkStart w:id="131" w:name="_Toc395562116"/>
      <w:bookmarkStart w:id="132" w:name="_Toc403727733"/>
      <w:bookmarkEnd w:id="128"/>
      <w:bookmarkEnd w:id="129"/>
      <w:bookmarkEnd w:id="130"/>
      <w:r w:rsidRPr="0052653F">
        <w:t>Часть I</w:t>
      </w:r>
      <w:r w:rsidRPr="0052653F">
        <w:rPr>
          <w:lang w:val="en-US"/>
        </w:rPr>
        <w:t>I</w:t>
      </w:r>
      <w:r w:rsidRPr="0052653F">
        <w:t xml:space="preserve">I. </w:t>
      </w:r>
      <w:r w:rsidR="009739CD" w:rsidRPr="0052653F">
        <w:t>ГРАДОСТРОИТЕЛЬНЫЕ РЕГЛАМЕНТЫ</w:t>
      </w:r>
      <w:bookmarkEnd w:id="131"/>
      <w:bookmarkEnd w:id="132"/>
    </w:p>
    <w:p w:rsidR="0006119B" w:rsidRPr="0052653F" w:rsidRDefault="00C50F0C" w:rsidP="00FC29A1">
      <w:pPr>
        <w:pStyle w:val="1"/>
      </w:pPr>
      <w:bookmarkStart w:id="133" w:name="_Глава_15._ГРАДОСТРОИТЕЛЬНЫЕ"/>
      <w:bookmarkStart w:id="134" w:name="_Toc395562117"/>
      <w:bookmarkStart w:id="135" w:name="_Toc403727734"/>
      <w:bookmarkEnd w:id="133"/>
      <w:r w:rsidRPr="0052653F">
        <w:t xml:space="preserve">Глава </w:t>
      </w:r>
      <w:r w:rsidR="0006119B" w:rsidRPr="0052653F">
        <w:t>1</w:t>
      </w:r>
      <w:r w:rsidR="006B5C7A">
        <w:t>0</w:t>
      </w:r>
      <w:r w:rsidR="0006119B" w:rsidRPr="0052653F">
        <w:t>.</w:t>
      </w:r>
      <w:r w:rsidRPr="0052653F">
        <w:t xml:space="preserve"> </w:t>
      </w:r>
      <w:r w:rsidR="005739BF" w:rsidRPr="0052653F">
        <w:t>Градостроительные регламенты использования территорий</w:t>
      </w:r>
      <w:bookmarkEnd w:id="134"/>
      <w:bookmarkEnd w:id="135"/>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bookmarkStart w:id="136" w:name="_Toc395562118"/>
      <w:bookmarkStart w:id="137" w:name="_Toc403727735"/>
      <w:r w:rsidRPr="001416DC">
        <w:rPr>
          <w:rFonts w:eastAsiaTheme="majorEastAsia" w:cstheme="majorBidi"/>
          <w:b/>
          <w:bCs/>
          <w:sz w:val="28"/>
          <w:szCs w:val="26"/>
        </w:rPr>
        <w:t xml:space="preserve">Статья 62. Градостроительные регламенты </w:t>
      </w:r>
      <w:r w:rsidRPr="001416DC">
        <w:rPr>
          <w:rFonts w:eastAsiaTheme="majorEastAsia" w:cstheme="majorBidi"/>
          <w:b/>
          <w:bCs/>
          <w:sz w:val="28"/>
          <w:szCs w:val="28"/>
        </w:rPr>
        <w:t>для территориальной зоны «Жилая зона»</w:t>
      </w:r>
      <w:bookmarkEnd w:id="136"/>
      <w:bookmarkEnd w:id="137"/>
    </w:p>
    <w:p w:rsidR="001416DC" w:rsidRPr="001416DC" w:rsidRDefault="001416DC" w:rsidP="001416DC">
      <w:pPr>
        <w:ind w:firstLine="708"/>
        <w:jc w:val="both"/>
        <w:rPr>
          <w:rFonts w:eastAsiaTheme="majorEastAsia"/>
          <w:sz w:val="28"/>
        </w:rPr>
      </w:pPr>
      <w:bookmarkStart w:id="138" w:name="_Toc403727736"/>
      <w:r w:rsidRPr="001416DC">
        <w:rPr>
          <w:rFonts w:eastAsiaTheme="majorEastAsia"/>
          <w:sz w:val="28"/>
        </w:rPr>
        <w:t>1. Для территориальной зоны «Жилая зона» (буквенное обозначение Ж)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2.</w:t>
      </w:r>
    </w:p>
    <w:p w:rsidR="001416DC" w:rsidRPr="001416DC" w:rsidRDefault="001416DC" w:rsidP="001416DC">
      <w:pPr>
        <w:spacing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Pr="001416DC">
        <w:rPr>
          <w:bCs/>
          <w:noProof/>
          <w:sz w:val="28"/>
          <w:szCs w:val="28"/>
        </w:rPr>
        <w:t>2</w:t>
      </w:r>
      <w:r w:rsidRPr="001416DC">
        <w:rPr>
          <w:bCs/>
          <w:sz w:val="28"/>
          <w:szCs w:val="28"/>
        </w:rPr>
        <w:fldChar w:fldCharType="end"/>
      </w:r>
    </w:p>
    <w:p w:rsidR="001416DC" w:rsidRDefault="001416DC" w:rsidP="00A46C1E">
      <w:pPr>
        <w:spacing w:after="240"/>
        <w:jc w:val="center"/>
        <w:rPr>
          <w:sz w:val="28"/>
          <w:szCs w:val="28"/>
        </w:rPr>
      </w:pPr>
      <w:r w:rsidRPr="001416DC">
        <w:rPr>
          <w:sz w:val="28"/>
          <w:szCs w:val="28"/>
        </w:rPr>
        <w:lastRenderedPageBreak/>
        <w:t>Виды разрешенного использования земельных участков и объектов капитального строительства для территориальной зоны «Жилая зона» (буквенное обозначение Ж)</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409"/>
        <w:gridCol w:w="849"/>
      </w:tblGrid>
      <w:tr w:rsidR="00D2427F" w:rsidRPr="001416DC" w:rsidTr="00D2427F">
        <w:trPr>
          <w:tblHeader/>
        </w:trPr>
        <w:tc>
          <w:tcPr>
            <w:tcW w:w="2518" w:type="dxa"/>
            <w:shd w:val="clear" w:color="auto" w:fill="auto"/>
            <w:vAlign w:val="center"/>
          </w:tcPr>
          <w:p w:rsidR="00D2427F" w:rsidRPr="001416DC" w:rsidRDefault="00D2427F" w:rsidP="00D2427F">
            <w:pPr>
              <w:jc w:val="center"/>
              <w:rPr>
                <w:sz w:val="28"/>
                <w:szCs w:val="28"/>
              </w:rPr>
            </w:pPr>
            <w:r w:rsidRPr="001416DC">
              <w:rPr>
                <w:sz w:val="28"/>
                <w:szCs w:val="28"/>
              </w:rPr>
              <w:t>Основные виды разрешенного использования</w:t>
            </w:r>
            <w:r w:rsidRPr="001416DC">
              <w:rPr>
                <w:sz w:val="28"/>
                <w:szCs w:val="28"/>
                <w:vertAlign w:val="superscript"/>
              </w:rPr>
              <w:footnoteReference w:id="1"/>
            </w:r>
          </w:p>
        </w:tc>
        <w:tc>
          <w:tcPr>
            <w:tcW w:w="851" w:type="dxa"/>
            <w:shd w:val="clear" w:color="auto" w:fill="auto"/>
            <w:vAlign w:val="center"/>
          </w:tcPr>
          <w:p w:rsidR="00D2427F" w:rsidRPr="001416DC" w:rsidRDefault="00D2427F" w:rsidP="00D2427F">
            <w:pPr>
              <w:jc w:val="center"/>
              <w:rPr>
                <w:sz w:val="28"/>
                <w:szCs w:val="28"/>
              </w:rPr>
            </w:pPr>
            <w:r w:rsidRPr="001416DC">
              <w:rPr>
                <w:sz w:val="28"/>
                <w:szCs w:val="28"/>
              </w:rPr>
              <w:t>Код</w:t>
            </w:r>
          </w:p>
        </w:tc>
        <w:tc>
          <w:tcPr>
            <w:tcW w:w="2722" w:type="dxa"/>
            <w:shd w:val="clear" w:color="auto" w:fill="auto"/>
            <w:vAlign w:val="center"/>
          </w:tcPr>
          <w:p w:rsidR="00D2427F" w:rsidRPr="001416DC" w:rsidRDefault="00D2427F" w:rsidP="00D2427F">
            <w:pPr>
              <w:jc w:val="center"/>
              <w:rPr>
                <w:sz w:val="28"/>
                <w:szCs w:val="28"/>
              </w:rPr>
            </w:pPr>
            <w:r w:rsidRPr="001416DC">
              <w:rPr>
                <w:sz w:val="28"/>
                <w:szCs w:val="28"/>
              </w:rPr>
              <w:t>Условно разрешенные виды использования</w:t>
            </w:r>
            <w:r w:rsidRPr="001416DC">
              <w:rPr>
                <w:sz w:val="28"/>
                <w:szCs w:val="28"/>
                <w:vertAlign w:val="superscript"/>
              </w:rPr>
              <w:footnoteReference w:id="2"/>
            </w:r>
          </w:p>
        </w:tc>
        <w:tc>
          <w:tcPr>
            <w:tcW w:w="851" w:type="dxa"/>
            <w:shd w:val="clear" w:color="auto" w:fill="auto"/>
            <w:vAlign w:val="center"/>
          </w:tcPr>
          <w:p w:rsidR="00D2427F" w:rsidRPr="001416DC" w:rsidRDefault="00D2427F" w:rsidP="00D2427F">
            <w:pPr>
              <w:jc w:val="center"/>
              <w:rPr>
                <w:sz w:val="28"/>
                <w:szCs w:val="28"/>
              </w:rPr>
            </w:pPr>
            <w:r w:rsidRPr="001416DC">
              <w:rPr>
                <w:sz w:val="28"/>
                <w:szCs w:val="28"/>
              </w:rPr>
              <w:t>Код</w:t>
            </w:r>
          </w:p>
        </w:tc>
        <w:tc>
          <w:tcPr>
            <w:tcW w:w="2409" w:type="dxa"/>
            <w:shd w:val="clear" w:color="auto" w:fill="auto"/>
            <w:vAlign w:val="center"/>
          </w:tcPr>
          <w:p w:rsidR="00D2427F" w:rsidRPr="001416DC" w:rsidRDefault="00D2427F" w:rsidP="00D2427F">
            <w:pPr>
              <w:jc w:val="center"/>
              <w:rPr>
                <w:sz w:val="28"/>
                <w:szCs w:val="28"/>
              </w:rPr>
            </w:pPr>
            <w:r w:rsidRPr="001416DC">
              <w:rPr>
                <w:sz w:val="28"/>
                <w:szCs w:val="28"/>
              </w:rPr>
              <w:t>Вспомогательные виды разрешенного использования</w:t>
            </w:r>
            <w:r w:rsidRPr="001416DC">
              <w:rPr>
                <w:sz w:val="28"/>
                <w:szCs w:val="28"/>
                <w:vertAlign w:val="superscript"/>
              </w:rPr>
              <w:footnoteReference w:id="3"/>
            </w:r>
          </w:p>
        </w:tc>
        <w:tc>
          <w:tcPr>
            <w:tcW w:w="849" w:type="dxa"/>
            <w:shd w:val="clear" w:color="auto" w:fill="auto"/>
            <w:vAlign w:val="center"/>
          </w:tcPr>
          <w:p w:rsidR="00D2427F" w:rsidRPr="001416DC" w:rsidRDefault="00D2427F" w:rsidP="00D2427F">
            <w:pPr>
              <w:jc w:val="center"/>
              <w:rPr>
                <w:sz w:val="28"/>
                <w:szCs w:val="28"/>
              </w:rPr>
            </w:pPr>
            <w:r w:rsidRPr="001416DC">
              <w:rPr>
                <w:sz w:val="28"/>
                <w:szCs w:val="28"/>
              </w:rPr>
              <w:t>Код</w:t>
            </w:r>
          </w:p>
        </w:tc>
      </w:tr>
      <w:tr w:rsidR="00D2427F" w:rsidRPr="001416DC" w:rsidTr="00D2427F">
        <w:tc>
          <w:tcPr>
            <w:tcW w:w="2518" w:type="dxa"/>
            <w:shd w:val="clear" w:color="auto" w:fill="auto"/>
            <w:vAlign w:val="center"/>
          </w:tcPr>
          <w:p w:rsidR="00D2427F" w:rsidRPr="001416DC" w:rsidRDefault="00D2427F" w:rsidP="00D2427F">
            <w:pPr>
              <w:jc w:val="both"/>
              <w:rPr>
                <w:sz w:val="28"/>
                <w:szCs w:val="28"/>
              </w:rPr>
            </w:pPr>
            <w:r w:rsidRPr="001416DC">
              <w:rPr>
                <w:sz w:val="28"/>
                <w:szCs w:val="28"/>
              </w:rPr>
              <w:t>Жилая застройка</w:t>
            </w:r>
          </w:p>
        </w:tc>
        <w:tc>
          <w:tcPr>
            <w:tcW w:w="851" w:type="dxa"/>
            <w:shd w:val="clear" w:color="auto" w:fill="auto"/>
            <w:vAlign w:val="center"/>
          </w:tcPr>
          <w:p w:rsidR="00D2427F" w:rsidRPr="001416DC" w:rsidRDefault="00D2427F" w:rsidP="00D2427F">
            <w:pPr>
              <w:jc w:val="center"/>
              <w:rPr>
                <w:sz w:val="28"/>
                <w:szCs w:val="28"/>
              </w:rPr>
            </w:pPr>
            <w:r w:rsidRPr="001416DC">
              <w:rPr>
                <w:sz w:val="28"/>
                <w:szCs w:val="28"/>
              </w:rPr>
              <w:t>2.0</w:t>
            </w:r>
          </w:p>
        </w:tc>
        <w:tc>
          <w:tcPr>
            <w:tcW w:w="2722" w:type="dxa"/>
            <w:shd w:val="clear" w:color="auto" w:fill="auto"/>
            <w:vAlign w:val="center"/>
          </w:tcPr>
          <w:p w:rsidR="00D2427F" w:rsidRPr="001416DC" w:rsidRDefault="00D2427F" w:rsidP="00D2427F">
            <w:pPr>
              <w:jc w:val="both"/>
              <w:rPr>
                <w:sz w:val="28"/>
                <w:szCs w:val="28"/>
              </w:rPr>
            </w:pPr>
            <w:r w:rsidRPr="001416DC">
              <w:rPr>
                <w:sz w:val="28"/>
                <w:szCs w:val="28"/>
              </w:rPr>
              <w:t>Объекты торговли (торговые центры, торгово-развлекательные центры (комплексы)</w:t>
            </w:r>
          </w:p>
        </w:tc>
        <w:tc>
          <w:tcPr>
            <w:tcW w:w="851" w:type="dxa"/>
            <w:shd w:val="clear" w:color="auto" w:fill="auto"/>
            <w:vAlign w:val="center"/>
          </w:tcPr>
          <w:p w:rsidR="00D2427F" w:rsidRPr="001416DC" w:rsidRDefault="00D2427F" w:rsidP="00D2427F">
            <w:pPr>
              <w:jc w:val="center"/>
              <w:rPr>
                <w:sz w:val="28"/>
                <w:szCs w:val="28"/>
              </w:rPr>
            </w:pPr>
            <w:r w:rsidRPr="001416DC">
              <w:rPr>
                <w:sz w:val="28"/>
                <w:szCs w:val="28"/>
              </w:rPr>
              <w:t>4.2</w:t>
            </w:r>
          </w:p>
        </w:tc>
        <w:tc>
          <w:tcPr>
            <w:tcW w:w="2409" w:type="dxa"/>
            <w:shd w:val="clear" w:color="auto" w:fill="auto"/>
            <w:vAlign w:val="center"/>
          </w:tcPr>
          <w:p w:rsidR="00D2427F" w:rsidRPr="001416DC" w:rsidRDefault="00883FFF" w:rsidP="00D2427F">
            <w:pPr>
              <w:jc w:val="both"/>
              <w:rPr>
                <w:sz w:val="28"/>
                <w:szCs w:val="28"/>
              </w:rPr>
            </w:pPr>
            <w:r w:rsidRPr="001416DC">
              <w:rPr>
                <w:sz w:val="28"/>
                <w:szCs w:val="28"/>
              </w:rPr>
              <w:t xml:space="preserve"> Ведение огородничества</w:t>
            </w:r>
          </w:p>
        </w:tc>
        <w:tc>
          <w:tcPr>
            <w:tcW w:w="849" w:type="dxa"/>
            <w:shd w:val="clear" w:color="auto" w:fill="auto"/>
            <w:vAlign w:val="center"/>
          </w:tcPr>
          <w:p w:rsidR="00D2427F" w:rsidRPr="001416DC" w:rsidRDefault="00883FFF" w:rsidP="00D2427F">
            <w:pPr>
              <w:jc w:val="both"/>
              <w:rPr>
                <w:sz w:val="28"/>
                <w:szCs w:val="28"/>
              </w:rPr>
            </w:pPr>
            <w:r w:rsidRPr="001416DC">
              <w:rPr>
                <w:sz w:val="28"/>
                <w:szCs w:val="28"/>
              </w:rPr>
              <w:t>13.1</w:t>
            </w:r>
          </w:p>
        </w:tc>
      </w:tr>
      <w:tr w:rsidR="00D2427F" w:rsidRPr="001416DC" w:rsidTr="00D2427F">
        <w:tc>
          <w:tcPr>
            <w:tcW w:w="2518" w:type="dxa"/>
            <w:shd w:val="clear" w:color="auto" w:fill="auto"/>
            <w:vAlign w:val="center"/>
          </w:tcPr>
          <w:p w:rsidR="00D2427F" w:rsidRPr="001416DC" w:rsidRDefault="00D2427F" w:rsidP="00D2427F">
            <w:pPr>
              <w:jc w:val="both"/>
              <w:rPr>
                <w:sz w:val="28"/>
                <w:szCs w:val="28"/>
              </w:rPr>
            </w:pPr>
            <w:r w:rsidRPr="001416DC">
              <w:rPr>
                <w:sz w:val="28"/>
                <w:szCs w:val="28"/>
              </w:rPr>
              <w:t>Земельные участки (территории) общего пользования</w:t>
            </w:r>
          </w:p>
        </w:tc>
        <w:tc>
          <w:tcPr>
            <w:tcW w:w="851" w:type="dxa"/>
            <w:shd w:val="clear" w:color="auto" w:fill="auto"/>
            <w:vAlign w:val="center"/>
          </w:tcPr>
          <w:p w:rsidR="00D2427F" w:rsidRPr="001416DC" w:rsidRDefault="00D2427F" w:rsidP="00D2427F">
            <w:pPr>
              <w:jc w:val="both"/>
              <w:rPr>
                <w:sz w:val="28"/>
                <w:szCs w:val="28"/>
              </w:rPr>
            </w:pPr>
            <w:r w:rsidRPr="001416DC">
              <w:rPr>
                <w:sz w:val="28"/>
                <w:szCs w:val="28"/>
              </w:rPr>
              <w:t>12.0</w:t>
            </w:r>
          </w:p>
        </w:tc>
        <w:tc>
          <w:tcPr>
            <w:tcW w:w="2722" w:type="dxa"/>
            <w:shd w:val="clear" w:color="auto" w:fill="auto"/>
            <w:vAlign w:val="center"/>
          </w:tcPr>
          <w:p w:rsidR="00D2427F" w:rsidRPr="001416DC" w:rsidRDefault="00D2427F" w:rsidP="00D2427F">
            <w:pPr>
              <w:jc w:val="both"/>
              <w:rPr>
                <w:sz w:val="28"/>
                <w:szCs w:val="28"/>
              </w:rPr>
            </w:pPr>
            <w:r w:rsidRPr="001416DC">
              <w:rPr>
                <w:sz w:val="28"/>
                <w:szCs w:val="28"/>
              </w:rPr>
              <w:t>Банковская и страховая деятельность</w:t>
            </w:r>
          </w:p>
        </w:tc>
        <w:tc>
          <w:tcPr>
            <w:tcW w:w="851" w:type="dxa"/>
            <w:shd w:val="clear" w:color="auto" w:fill="auto"/>
            <w:vAlign w:val="center"/>
          </w:tcPr>
          <w:p w:rsidR="00D2427F" w:rsidRPr="001416DC" w:rsidRDefault="00D2427F" w:rsidP="00D2427F">
            <w:pPr>
              <w:jc w:val="center"/>
              <w:rPr>
                <w:sz w:val="28"/>
                <w:szCs w:val="28"/>
              </w:rPr>
            </w:pPr>
            <w:r w:rsidRPr="001416DC">
              <w:rPr>
                <w:sz w:val="28"/>
                <w:szCs w:val="28"/>
              </w:rPr>
              <w:t>4.5</w:t>
            </w:r>
          </w:p>
        </w:tc>
        <w:tc>
          <w:tcPr>
            <w:tcW w:w="2409" w:type="dxa"/>
            <w:shd w:val="clear" w:color="auto" w:fill="auto"/>
            <w:vAlign w:val="center"/>
          </w:tcPr>
          <w:p w:rsidR="00D2427F" w:rsidRPr="001416DC" w:rsidRDefault="00D2427F" w:rsidP="00D2427F">
            <w:pPr>
              <w:jc w:val="both"/>
              <w:rPr>
                <w:sz w:val="28"/>
                <w:szCs w:val="28"/>
              </w:rPr>
            </w:pPr>
            <w:r w:rsidRPr="001416DC">
              <w:rPr>
                <w:sz w:val="28"/>
                <w:szCs w:val="28"/>
              </w:rPr>
              <w:t>-</w:t>
            </w:r>
          </w:p>
        </w:tc>
        <w:tc>
          <w:tcPr>
            <w:tcW w:w="849" w:type="dxa"/>
            <w:shd w:val="clear" w:color="auto" w:fill="auto"/>
            <w:vAlign w:val="center"/>
          </w:tcPr>
          <w:p w:rsidR="00D2427F" w:rsidRPr="001416DC" w:rsidRDefault="00D2427F" w:rsidP="00D2427F">
            <w:pPr>
              <w:jc w:val="both"/>
              <w:rPr>
                <w:sz w:val="28"/>
                <w:szCs w:val="28"/>
              </w:rPr>
            </w:pPr>
            <w:r w:rsidRPr="001416DC">
              <w:rPr>
                <w:sz w:val="28"/>
                <w:szCs w:val="28"/>
              </w:rPr>
              <w:t>-</w:t>
            </w:r>
          </w:p>
        </w:tc>
      </w:tr>
      <w:tr w:rsidR="00D2427F" w:rsidRPr="001416DC" w:rsidTr="00D2427F">
        <w:tc>
          <w:tcPr>
            <w:tcW w:w="2518" w:type="dxa"/>
            <w:shd w:val="clear" w:color="auto" w:fill="auto"/>
            <w:vAlign w:val="center"/>
          </w:tcPr>
          <w:p w:rsidR="00D2427F" w:rsidRPr="001416DC" w:rsidRDefault="00D2427F" w:rsidP="00D2427F">
            <w:pPr>
              <w:jc w:val="both"/>
              <w:rPr>
                <w:sz w:val="28"/>
                <w:szCs w:val="28"/>
              </w:rPr>
            </w:pPr>
            <w:r w:rsidRPr="001416DC">
              <w:rPr>
                <w:sz w:val="28"/>
                <w:szCs w:val="28"/>
              </w:rPr>
              <w:t>-</w:t>
            </w:r>
          </w:p>
        </w:tc>
        <w:tc>
          <w:tcPr>
            <w:tcW w:w="851" w:type="dxa"/>
            <w:shd w:val="clear" w:color="auto" w:fill="auto"/>
            <w:vAlign w:val="center"/>
          </w:tcPr>
          <w:p w:rsidR="00D2427F" w:rsidRPr="001416DC" w:rsidRDefault="00D2427F" w:rsidP="00D2427F">
            <w:pPr>
              <w:jc w:val="both"/>
              <w:rPr>
                <w:sz w:val="28"/>
                <w:szCs w:val="28"/>
              </w:rPr>
            </w:pPr>
            <w:r w:rsidRPr="001416DC">
              <w:rPr>
                <w:sz w:val="28"/>
                <w:szCs w:val="28"/>
              </w:rPr>
              <w:t>-</w:t>
            </w:r>
          </w:p>
        </w:tc>
        <w:tc>
          <w:tcPr>
            <w:tcW w:w="2722" w:type="dxa"/>
            <w:shd w:val="clear" w:color="auto" w:fill="auto"/>
            <w:vAlign w:val="center"/>
          </w:tcPr>
          <w:p w:rsidR="00D2427F" w:rsidRPr="001416DC" w:rsidRDefault="00D2427F" w:rsidP="00D2427F">
            <w:pPr>
              <w:jc w:val="both"/>
              <w:rPr>
                <w:sz w:val="28"/>
                <w:szCs w:val="28"/>
              </w:rPr>
            </w:pPr>
            <w:r w:rsidRPr="001416DC">
              <w:rPr>
                <w:sz w:val="28"/>
                <w:szCs w:val="28"/>
              </w:rPr>
              <w:t>Спорт</w:t>
            </w:r>
            <w:r w:rsidRPr="001416DC">
              <w:rPr>
                <w:sz w:val="28"/>
                <w:szCs w:val="28"/>
              </w:rPr>
              <w:tab/>
            </w:r>
          </w:p>
        </w:tc>
        <w:tc>
          <w:tcPr>
            <w:tcW w:w="851" w:type="dxa"/>
            <w:shd w:val="clear" w:color="auto" w:fill="auto"/>
            <w:vAlign w:val="center"/>
          </w:tcPr>
          <w:p w:rsidR="00D2427F" w:rsidRPr="001416DC" w:rsidRDefault="00D2427F" w:rsidP="00D2427F">
            <w:pPr>
              <w:jc w:val="center"/>
              <w:rPr>
                <w:sz w:val="28"/>
                <w:szCs w:val="28"/>
              </w:rPr>
            </w:pPr>
            <w:r w:rsidRPr="001416DC">
              <w:rPr>
                <w:sz w:val="28"/>
                <w:szCs w:val="28"/>
              </w:rPr>
              <w:t>5.1</w:t>
            </w:r>
          </w:p>
        </w:tc>
        <w:tc>
          <w:tcPr>
            <w:tcW w:w="2409" w:type="dxa"/>
            <w:shd w:val="clear" w:color="auto" w:fill="auto"/>
            <w:vAlign w:val="center"/>
          </w:tcPr>
          <w:p w:rsidR="00D2427F" w:rsidRPr="001416DC" w:rsidRDefault="00D2427F" w:rsidP="00D2427F">
            <w:pPr>
              <w:jc w:val="both"/>
              <w:rPr>
                <w:sz w:val="28"/>
                <w:szCs w:val="28"/>
              </w:rPr>
            </w:pPr>
            <w:r w:rsidRPr="001416DC">
              <w:rPr>
                <w:sz w:val="28"/>
                <w:szCs w:val="28"/>
              </w:rPr>
              <w:t>-</w:t>
            </w:r>
          </w:p>
        </w:tc>
        <w:tc>
          <w:tcPr>
            <w:tcW w:w="849" w:type="dxa"/>
            <w:shd w:val="clear" w:color="auto" w:fill="auto"/>
            <w:vAlign w:val="center"/>
          </w:tcPr>
          <w:p w:rsidR="00D2427F" w:rsidRPr="001416DC" w:rsidRDefault="00D2427F" w:rsidP="00D2427F">
            <w:pPr>
              <w:jc w:val="both"/>
              <w:rPr>
                <w:sz w:val="28"/>
                <w:szCs w:val="28"/>
              </w:rPr>
            </w:pPr>
            <w:r w:rsidRPr="001416DC">
              <w:rPr>
                <w:sz w:val="28"/>
                <w:szCs w:val="28"/>
              </w:rPr>
              <w:t>-</w:t>
            </w:r>
          </w:p>
        </w:tc>
      </w:tr>
      <w:tr w:rsidR="00D2427F" w:rsidRPr="001416DC" w:rsidTr="00D2427F">
        <w:tc>
          <w:tcPr>
            <w:tcW w:w="2518" w:type="dxa"/>
            <w:shd w:val="clear" w:color="auto" w:fill="auto"/>
            <w:vAlign w:val="center"/>
          </w:tcPr>
          <w:p w:rsidR="00D2427F" w:rsidRPr="001416DC" w:rsidRDefault="00D2427F" w:rsidP="00D2427F">
            <w:pPr>
              <w:jc w:val="both"/>
              <w:rPr>
                <w:sz w:val="28"/>
                <w:szCs w:val="28"/>
              </w:rPr>
            </w:pPr>
            <w:r w:rsidRPr="001416DC">
              <w:rPr>
                <w:sz w:val="28"/>
                <w:szCs w:val="28"/>
              </w:rPr>
              <w:t>-</w:t>
            </w:r>
          </w:p>
        </w:tc>
        <w:tc>
          <w:tcPr>
            <w:tcW w:w="851" w:type="dxa"/>
            <w:shd w:val="clear" w:color="auto" w:fill="auto"/>
            <w:vAlign w:val="center"/>
          </w:tcPr>
          <w:p w:rsidR="00D2427F" w:rsidRPr="001416DC" w:rsidRDefault="00D2427F" w:rsidP="00D2427F">
            <w:pPr>
              <w:jc w:val="both"/>
              <w:rPr>
                <w:sz w:val="28"/>
                <w:szCs w:val="28"/>
              </w:rPr>
            </w:pPr>
            <w:r w:rsidRPr="001416DC">
              <w:rPr>
                <w:sz w:val="28"/>
                <w:szCs w:val="28"/>
              </w:rPr>
              <w:t>-</w:t>
            </w:r>
          </w:p>
        </w:tc>
        <w:tc>
          <w:tcPr>
            <w:tcW w:w="2722" w:type="dxa"/>
            <w:shd w:val="clear" w:color="auto" w:fill="auto"/>
            <w:vAlign w:val="center"/>
          </w:tcPr>
          <w:p w:rsidR="00D2427F" w:rsidRPr="001416DC" w:rsidRDefault="00D2427F" w:rsidP="00D2427F">
            <w:pPr>
              <w:jc w:val="both"/>
              <w:rPr>
                <w:sz w:val="28"/>
                <w:szCs w:val="28"/>
              </w:rPr>
            </w:pPr>
            <w:r w:rsidRPr="001416DC">
              <w:rPr>
                <w:sz w:val="28"/>
                <w:szCs w:val="28"/>
              </w:rPr>
              <w:t>Охрана природных территорий</w:t>
            </w:r>
          </w:p>
        </w:tc>
        <w:tc>
          <w:tcPr>
            <w:tcW w:w="851" w:type="dxa"/>
            <w:shd w:val="clear" w:color="auto" w:fill="auto"/>
            <w:vAlign w:val="center"/>
          </w:tcPr>
          <w:p w:rsidR="00D2427F" w:rsidRPr="001416DC" w:rsidRDefault="00D2427F" w:rsidP="00D2427F">
            <w:pPr>
              <w:jc w:val="center"/>
              <w:rPr>
                <w:sz w:val="28"/>
                <w:szCs w:val="28"/>
              </w:rPr>
            </w:pPr>
            <w:r w:rsidRPr="001416DC">
              <w:rPr>
                <w:sz w:val="28"/>
                <w:szCs w:val="28"/>
              </w:rPr>
              <w:t>9.1</w:t>
            </w:r>
          </w:p>
        </w:tc>
        <w:tc>
          <w:tcPr>
            <w:tcW w:w="2409" w:type="dxa"/>
            <w:shd w:val="clear" w:color="auto" w:fill="auto"/>
            <w:vAlign w:val="center"/>
          </w:tcPr>
          <w:p w:rsidR="00D2427F" w:rsidRPr="001416DC" w:rsidRDefault="00D2427F" w:rsidP="00D2427F">
            <w:pPr>
              <w:jc w:val="both"/>
              <w:rPr>
                <w:sz w:val="28"/>
                <w:szCs w:val="28"/>
              </w:rPr>
            </w:pPr>
            <w:r w:rsidRPr="001416DC">
              <w:rPr>
                <w:sz w:val="28"/>
                <w:szCs w:val="28"/>
              </w:rPr>
              <w:t>-</w:t>
            </w:r>
          </w:p>
        </w:tc>
        <w:tc>
          <w:tcPr>
            <w:tcW w:w="849" w:type="dxa"/>
            <w:shd w:val="clear" w:color="auto" w:fill="auto"/>
            <w:vAlign w:val="center"/>
          </w:tcPr>
          <w:p w:rsidR="00D2427F" w:rsidRPr="001416DC" w:rsidRDefault="00D2427F" w:rsidP="00D2427F">
            <w:pPr>
              <w:jc w:val="both"/>
              <w:rPr>
                <w:sz w:val="28"/>
                <w:szCs w:val="28"/>
              </w:rPr>
            </w:pPr>
            <w:r w:rsidRPr="001416DC">
              <w:rPr>
                <w:sz w:val="28"/>
                <w:szCs w:val="28"/>
              </w:rPr>
              <w:t>-</w:t>
            </w:r>
          </w:p>
        </w:tc>
      </w:tr>
      <w:tr w:rsidR="00D2427F" w:rsidRPr="001416DC" w:rsidTr="00D2427F">
        <w:tc>
          <w:tcPr>
            <w:tcW w:w="2518" w:type="dxa"/>
            <w:shd w:val="clear" w:color="auto" w:fill="auto"/>
            <w:vAlign w:val="center"/>
          </w:tcPr>
          <w:p w:rsidR="00D2427F" w:rsidRPr="001416DC" w:rsidRDefault="00D2427F" w:rsidP="00D2427F">
            <w:pPr>
              <w:jc w:val="both"/>
              <w:rPr>
                <w:sz w:val="28"/>
                <w:szCs w:val="28"/>
              </w:rPr>
            </w:pPr>
            <w:r w:rsidRPr="001416DC">
              <w:rPr>
                <w:sz w:val="28"/>
                <w:szCs w:val="28"/>
              </w:rPr>
              <w:t>-</w:t>
            </w:r>
          </w:p>
        </w:tc>
        <w:tc>
          <w:tcPr>
            <w:tcW w:w="851" w:type="dxa"/>
            <w:shd w:val="clear" w:color="auto" w:fill="auto"/>
            <w:vAlign w:val="center"/>
          </w:tcPr>
          <w:p w:rsidR="00D2427F" w:rsidRPr="001416DC" w:rsidRDefault="00D2427F" w:rsidP="00D2427F">
            <w:pPr>
              <w:jc w:val="both"/>
              <w:rPr>
                <w:sz w:val="28"/>
                <w:szCs w:val="28"/>
              </w:rPr>
            </w:pPr>
            <w:r w:rsidRPr="001416DC">
              <w:rPr>
                <w:sz w:val="28"/>
                <w:szCs w:val="28"/>
              </w:rPr>
              <w:t>-</w:t>
            </w:r>
          </w:p>
        </w:tc>
        <w:tc>
          <w:tcPr>
            <w:tcW w:w="2722" w:type="dxa"/>
            <w:shd w:val="clear" w:color="auto" w:fill="auto"/>
            <w:vAlign w:val="center"/>
          </w:tcPr>
          <w:p w:rsidR="00D2427F" w:rsidRPr="001416DC" w:rsidRDefault="00D2427F" w:rsidP="00D2427F">
            <w:pPr>
              <w:jc w:val="both"/>
              <w:rPr>
                <w:sz w:val="28"/>
                <w:szCs w:val="28"/>
              </w:rPr>
            </w:pPr>
            <w:r w:rsidRPr="001416DC">
              <w:rPr>
                <w:sz w:val="28"/>
              </w:rPr>
              <w:t>Историко-культурная деятельность</w:t>
            </w:r>
          </w:p>
        </w:tc>
        <w:tc>
          <w:tcPr>
            <w:tcW w:w="851" w:type="dxa"/>
            <w:shd w:val="clear" w:color="auto" w:fill="auto"/>
            <w:vAlign w:val="center"/>
          </w:tcPr>
          <w:p w:rsidR="00D2427F" w:rsidRPr="001416DC" w:rsidRDefault="00D2427F" w:rsidP="00D2427F">
            <w:pPr>
              <w:jc w:val="center"/>
              <w:rPr>
                <w:sz w:val="28"/>
                <w:szCs w:val="28"/>
              </w:rPr>
            </w:pPr>
            <w:r w:rsidRPr="001416DC">
              <w:rPr>
                <w:sz w:val="28"/>
                <w:szCs w:val="28"/>
              </w:rPr>
              <w:t>9.3</w:t>
            </w:r>
          </w:p>
        </w:tc>
        <w:tc>
          <w:tcPr>
            <w:tcW w:w="2409" w:type="dxa"/>
            <w:shd w:val="clear" w:color="auto" w:fill="auto"/>
            <w:vAlign w:val="center"/>
          </w:tcPr>
          <w:p w:rsidR="00D2427F" w:rsidRPr="001416DC" w:rsidRDefault="00D2427F" w:rsidP="00D2427F">
            <w:pPr>
              <w:jc w:val="both"/>
              <w:rPr>
                <w:sz w:val="28"/>
                <w:szCs w:val="28"/>
              </w:rPr>
            </w:pPr>
            <w:r w:rsidRPr="001416DC">
              <w:rPr>
                <w:sz w:val="28"/>
                <w:szCs w:val="28"/>
              </w:rPr>
              <w:t>-</w:t>
            </w:r>
          </w:p>
        </w:tc>
        <w:tc>
          <w:tcPr>
            <w:tcW w:w="849" w:type="dxa"/>
            <w:shd w:val="clear" w:color="auto" w:fill="auto"/>
            <w:vAlign w:val="center"/>
          </w:tcPr>
          <w:p w:rsidR="00D2427F" w:rsidRPr="001416DC" w:rsidRDefault="00D2427F" w:rsidP="00D2427F">
            <w:pPr>
              <w:jc w:val="both"/>
              <w:rPr>
                <w:sz w:val="28"/>
                <w:szCs w:val="28"/>
              </w:rPr>
            </w:pPr>
            <w:r w:rsidRPr="001416DC">
              <w:rPr>
                <w:sz w:val="28"/>
                <w:szCs w:val="28"/>
              </w:rPr>
              <w:t>-</w:t>
            </w:r>
          </w:p>
        </w:tc>
      </w:tr>
    </w:tbl>
    <w:p w:rsidR="001416DC" w:rsidRPr="001416DC" w:rsidRDefault="001416DC" w:rsidP="001416DC">
      <w:pPr>
        <w:ind w:firstLine="708"/>
        <w:jc w:val="both"/>
        <w:rPr>
          <w:rFonts w:eastAsia="Calibri"/>
          <w:sz w:val="28"/>
          <w:lang w:eastAsia="en-US"/>
        </w:rPr>
      </w:pPr>
      <w:bookmarkStart w:id="139" w:name="_Toc403727737"/>
      <w:bookmarkEnd w:id="138"/>
      <w:r w:rsidRPr="001416DC">
        <w:rPr>
          <w:rFonts w:eastAsia="Calibri"/>
          <w:sz w:val="28"/>
          <w:lang w:eastAsia="en-US"/>
        </w:rPr>
        <w:t>2. Для территориальной зоны «Жилая зона» (буквенное обозначение Ж)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3.</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3</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«Жилая зона» (буквенное обозначение Ж)</w:t>
            </w:r>
            <w:r w:rsidRPr="001416DC">
              <w:rPr>
                <w:rFonts w:eastAsia="Calibri"/>
                <w:sz w:val="28"/>
                <w:szCs w:val="28"/>
                <w:lang w:eastAsia="en-US"/>
              </w:rPr>
              <w:t xml:space="preserve">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2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2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w:t>
            </w:r>
            <w:r w:rsidR="00223D7D">
              <w:rPr>
                <w:rFonts w:eastAsia="Calibri"/>
                <w:sz w:val="28"/>
                <w:szCs w:val="28"/>
                <w:lang w:eastAsia="en-US"/>
              </w:rPr>
              <w:t>, в том числе по видам разрешенного использования: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D2427F" w:rsidRPr="001416DC" w:rsidTr="001416DC">
        <w:tc>
          <w:tcPr>
            <w:tcW w:w="846" w:type="dxa"/>
            <w:shd w:val="clear" w:color="auto" w:fill="auto"/>
          </w:tcPr>
          <w:p w:rsidR="00D2427F" w:rsidRPr="001416DC" w:rsidRDefault="00D2427F" w:rsidP="00D2427F">
            <w:pPr>
              <w:ind w:left="447"/>
              <w:rPr>
                <w:rFonts w:eastAsia="Calibri"/>
                <w:sz w:val="28"/>
                <w:szCs w:val="28"/>
                <w:lang w:eastAsia="en-US"/>
              </w:rPr>
            </w:pPr>
          </w:p>
        </w:tc>
        <w:tc>
          <w:tcPr>
            <w:tcW w:w="6662" w:type="dxa"/>
            <w:shd w:val="clear" w:color="auto" w:fill="auto"/>
          </w:tcPr>
          <w:p w:rsidR="00D2427F" w:rsidRPr="006B5C7A" w:rsidRDefault="00223D7D" w:rsidP="00D2427F">
            <w:pPr>
              <w:rPr>
                <w:sz w:val="28"/>
                <w:szCs w:val="28"/>
              </w:rPr>
            </w:pPr>
            <w:r>
              <w:rPr>
                <w:sz w:val="28"/>
                <w:szCs w:val="28"/>
              </w:rPr>
              <w:t>д</w:t>
            </w:r>
            <w:r w:rsidR="00D2427F" w:rsidRPr="00161C30">
              <w:rPr>
                <w:sz w:val="28"/>
                <w:szCs w:val="28"/>
              </w:rPr>
              <w:t>ля индивиду</w:t>
            </w:r>
            <w:r w:rsidR="00D2427F">
              <w:rPr>
                <w:sz w:val="28"/>
                <w:szCs w:val="28"/>
              </w:rPr>
              <w:t xml:space="preserve">ального жилищного строительства (код </w:t>
            </w:r>
            <w:r w:rsidR="00D2427F" w:rsidRPr="00161C30">
              <w:rPr>
                <w:sz w:val="28"/>
                <w:szCs w:val="28"/>
              </w:rPr>
              <w:t>2.1</w:t>
            </w:r>
            <w:r w:rsidR="00D2427F">
              <w:rPr>
                <w:sz w:val="28"/>
                <w:szCs w:val="28"/>
              </w:rPr>
              <w:t>)</w:t>
            </w:r>
            <w:r>
              <w:rPr>
                <w:sz w:val="28"/>
                <w:szCs w:val="28"/>
              </w:rPr>
              <w:t xml:space="preserve">, </w:t>
            </w:r>
            <w:r w:rsidRPr="001416DC">
              <w:rPr>
                <w:rFonts w:eastAsia="Calibri"/>
                <w:sz w:val="28"/>
                <w:szCs w:val="28"/>
                <w:lang w:eastAsia="en-US"/>
              </w:rPr>
              <w:t>(м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D2427F" w:rsidRPr="001416DC" w:rsidRDefault="00883FFF" w:rsidP="00D2427F">
            <w:pPr>
              <w:jc w:val="center"/>
              <w:rPr>
                <w:rFonts w:eastAsia="Calibri"/>
                <w:sz w:val="28"/>
                <w:szCs w:val="22"/>
                <w:lang w:eastAsia="en-US"/>
              </w:rPr>
            </w:pPr>
            <w:r>
              <w:rPr>
                <w:rFonts w:eastAsia="Calibri"/>
                <w:sz w:val="28"/>
                <w:szCs w:val="22"/>
                <w:lang w:eastAsia="en-US"/>
              </w:rPr>
              <w:t>600</w:t>
            </w:r>
          </w:p>
        </w:tc>
      </w:tr>
      <w:tr w:rsidR="00D2427F" w:rsidRPr="001416DC" w:rsidTr="001416DC">
        <w:tc>
          <w:tcPr>
            <w:tcW w:w="846" w:type="dxa"/>
            <w:shd w:val="clear" w:color="auto" w:fill="auto"/>
          </w:tcPr>
          <w:p w:rsidR="00D2427F" w:rsidRPr="001416DC" w:rsidRDefault="00D2427F" w:rsidP="00D2427F">
            <w:pPr>
              <w:ind w:left="447"/>
              <w:rPr>
                <w:rFonts w:eastAsia="Calibri"/>
                <w:sz w:val="28"/>
                <w:szCs w:val="28"/>
                <w:lang w:eastAsia="en-US"/>
              </w:rPr>
            </w:pPr>
          </w:p>
        </w:tc>
        <w:tc>
          <w:tcPr>
            <w:tcW w:w="6662" w:type="dxa"/>
            <w:shd w:val="clear" w:color="auto" w:fill="auto"/>
          </w:tcPr>
          <w:p w:rsidR="00D2427F" w:rsidRPr="006B5C7A" w:rsidRDefault="00223D7D" w:rsidP="00D2427F">
            <w:pPr>
              <w:rPr>
                <w:sz w:val="28"/>
                <w:szCs w:val="28"/>
              </w:rPr>
            </w:pPr>
            <w:r>
              <w:rPr>
                <w:sz w:val="28"/>
                <w:szCs w:val="28"/>
              </w:rPr>
              <w:t>д</w:t>
            </w:r>
            <w:r w:rsidR="00D2427F" w:rsidRPr="00DB44DC">
              <w:rPr>
                <w:sz w:val="28"/>
                <w:szCs w:val="28"/>
              </w:rPr>
              <w:t>ля веден</w:t>
            </w:r>
            <w:r w:rsidR="00D2427F">
              <w:rPr>
                <w:sz w:val="28"/>
                <w:szCs w:val="28"/>
              </w:rPr>
              <w:t xml:space="preserve">ия личного подсобного хозяйства (код </w:t>
            </w:r>
            <w:r w:rsidR="00D2427F" w:rsidRPr="00DB44DC">
              <w:rPr>
                <w:sz w:val="28"/>
                <w:szCs w:val="28"/>
              </w:rPr>
              <w:t>2.2</w:t>
            </w:r>
            <w:r w:rsidR="00D2427F">
              <w:rPr>
                <w:sz w:val="28"/>
                <w:szCs w:val="28"/>
              </w:rPr>
              <w:t>)</w:t>
            </w:r>
            <w:r>
              <w:rPr>
                <w:sz w:val="28"/>
                <w:szCs w:val="28"/>
              </w:rPr>
              <w:t>,</w:t>
            </w:r>
            <w:r w:rsidRPr="001416DC">
              <w:rPr>
                <w:rFonts w:eastAsia="Calibri"/>
                <w:sz w:val="28"/>
                <w:szCs w:val="28"/>
                <w:lang w:eastAsia="en-US"/>
              </w:rPr>
              <w:t xml:space="preserve">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D2427F" w:rsidRPr="001416DC" w:rsidRDefault="00883FFF" w:rsidP="00D2427F">
            <w:pPr>
              <w:jc w:val="center"/>
              <w:rPr>
                <w:rFonts w:eastAsia="Calibri"/>
                <w:sz w:val="28"/>
                <w:szCs w:val="22"/>
                <w:lang w:eastAsia="en-US"/>
              </w:rPr>
            </w:pPr>
            <w:r>
              <w:rPr>
                <w:rFonts w:eastAsia="Calibri"/>
                <w:sz w:val="28"/>
                <w:szCs w:val="22"/>
                <w:lang w:eastAsia="en-US"/>
              </w:rPr>
              <w:t>600</w:t>
            </w:r>
          </w:p>
        </w:tc>
      </w:tr>
      <w:tr w:rsidR="00D2427F" w:rsidRPr="001416DC" w:rsidTr="00D2427F">
        <w:tc>
          <w:tcPr>
            <w:tcW w:w="846" w:type="dxa"/>
            <w:shd w:val="clear" w:color="auto" w:fill="auto"/>
          </w:tcPr>
          <w:p w:rsidR="00D2427F" w:rsidRPr="001416DC" w:rsidRDefault="00D2427F" w:rsidP="00D2427F">
            <w:pPr>
              <w:ind w:left="447"/>
              <w:rPr>
                <w:rFonts w:eastAsia="Calibri"/>
                <w:sz w:val="28"/>
                <w:szCs w:val="28"/>
                <w:lang w:eastAsia="en-US"/>
              </w:rPr>
            </w:pPr>
          </w:p>
        </w:tc>
        <w:tc>
          <w:tcPr>
            <w:tcW w:w="6662" w:type="dxa"/>
            <w:shd w:val="clear" w:color="auto" w:fill="auto"/>
            <w:vAlign w:val="center"/>
          </w:tcPr>
          <w:p w:rsidR="00D2427F" w:rsidRPr="006B5C7A" w:rsidRDefault="00223D7D" w:rsidP="00D2427F">
            <w:pPr>
              <w:jc w:val="both"/>
              <w:rPr>
                <w:sz w:val="28"/>
                <w:szCs w:val="28"/>
              </w:rPr>
            </w:pPr>
            <w:r>
              <w:rPr>
                <w:sz w:val="28"/>
                <w:szCs w:val="28"/>
              </w:rPr>
              <w:t>в</w:t>
            </w:r>
            <w:r w:rsidR="00D2427F" w:rsidRPr="006B5C7A">
              <w:rPr>
                <w:sz w:val="28"/>
                <w:szCs w:val="28"/>
              </w:rPr>
              <w:t>едение огородничества</w:t>
            </w:r>
            <w:r w:rsidR="00D2427F">
              <w:rPr>
                <w:sz w:val="28"/>
                <w:szCs w:val="28"/>
              </w:rPr>
              <w:t xml:space="preserve"> (код </w:t>
            </w:r>
            <w:r w:rsidR="00D2427F" w:rsidRPr="006B5C7A">
              <w:rPr>
                <w:sz w:val="28"/>
                <w:szCs w:val="28"/>
              </w:rPr>
              <w:t>13.1</w:t>
            </w:r>
            <w:r w:rsidR="00D2427F">
              <w:rPr>
                <w:sz w:val="28"/>
                <w:szCs w:val="28"/>
              </w:rPr>
              <w:t>)</w:t>
            </w:r>
            <w:r>
              <w:rPr>
                <w:sz w:val="28"/>
                <w:szCs w:val="28"/>
              </w:rPr>
              <w:t>,</w:t>
            </w:r>
            <w:r w:rsidRPr="001416DC">
              <w:rPr>
                <w:rFonts w:eastAsia="Calibri"/>
                <w:sz w:val="28"/>
                <w:szCs w:val="28"/>
                <w:lang w:eastAsia="en-US"/>
              </w:rPr>
              <w:t xml:space="preserve">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D2427F" w:rsidRPr="001416DC" w:rsidRDefault="00223D7D" w:rsidP="00D2427F">
            <w:pPr>
              <w:jc w:val="center"/>
              <w:rPr>
                <w:rFonts w:eastAsia="Calibri"/>
                <w:sz w:val="28"/>
                <w:szCs w:val="22"/>
                <w:lang w:eastAsia="en-US"/>
              </w:rPr>
            </w:pPr>
            <w:r>
              <w:rPr>
                <w:rFonts w:eastAsia="Calibri"/>
                <w:sz w:val="28"/>
                <w:szCs w:val="22"/>
                <w:lang w:eastAsia="en-US"/>
              </w:rPr>
              <w:t>200</w:t>
            </w:r>
          </w:p>
        </w:tc>
      </w:tr>
      <w:tr w:rsidR="00223D7D" w:rsidRPr="001416DC" w:rsidTr="00D2427F">
        <w:tc>
          <w:tcPr>
            <w:tcW w:w="846" w:type="dxa"/>
            <w:shd w:val="clear" w:color="auto" w:fill="auto"/>
          </w:tcPr>
          <w:p w:rsidR="00223D7D" w:rsidRPr="001416DC" w:rsidRDefault="00223D7D" w:rsidP="00D2427F">
            <w:pPr>
              <w:ind w:left="447"/>
              <w:rPr>
                <w:rFonts w:eastAsia="Calibri"/>
                <w:sz w:val="28"/>
                <w:szCs w:val="28"/>
                <w:lang w:eastAsia="en-US"/>
              </w:rPr>
            </w:pPr>
          </w:p>
        </w:tc>
        <w:tc>
          <w:tcPr>
            <w:tcW w:w="6662" w:type="dxa"/>
            <w:shd w:val="clear" w:color="auto" w:fill="auto"/>
            <w:vAlign w:val="center"/>
          </w:tcPr>
          <w:p w:rsidR="00223D7D" w:rsidRPr="006B5C7A" w:rsidRDefault="00223D7D" w:rsidP="00D2427F">
            <w:pPr>
              <w:jc w:val="both"/>
              <w:rPr>
                <w:sz w:val="28"/>
                <w:szCs w:val="28"/>
              </w:rPr>
            </w:pPr>
            <w:r>
              <w:rPr>
                <w:sz w:val="28"/>
                <w:szCs w:val="28"/>
              </w:rPr>
              <w:t>прочие виды (коды),</w:t>
            </w:r>
            <w:r w:rsidRPr="001416DC">
              <w:rPr>
                <w:rFonts w:eastAsia="Calibri"/>
                <w:sz w:val="28"/>
                <w:szCs w:val="28"/>
                <w:lang w:eastAsia="en-US"/>
              </w:rPr>
              <w:t xml:space="preserve">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223D7D" w:rsidRPr="001416DC" w:rsidRDefault="00223D7D" w:rsidP="00D2427F">
            <w:pPr>
              <w:jc w:val="center"/>
              <w:rPr>
                <w:rFonts w:eastAsia="Calibri"/>
                <w:sz w:val="28"/>
                <w:szCs w:val="22"/>
                <w:lang w:eastAsia="en-US"/>
              </w:rPr>
            </w:pPr>
            <w:r>
              <w:rPr>
                <w:rFonts w:eastAsia="Calibri"/>
                <w:sz w:val="28"/>
                <w:szCs w:val="22"/>
                <w:lang w:eastAsia="en-US"/>
              </w:rPr>
              <w:t>400</w:t>
            </w:r>
          </w:p>
        </w:tc>
      </w:tr>
      <w:tr w:rsidR="00D2427F" w:rsidRPr="001416DC" w:rsidTr="001416DC">
        <w:tc>
          <w:tcPr>
            <w:tcW w:w="846" w:type="dxa"/>
            <w:shd w:val="clear" w:color="auto" w:fill="auto"/>
          </w:tcPr>
          <w:p w:rsidR="00D2427F" w:rsidRPr="001416DC" w:rsidRDefault="00D2427F" w:rsidP="00D2427F">
            <w:pPr>
              <w:numPr>
                <w:ilvl w:val="1"/>
                <w:numId w:val="23"/>
              </w:numPr>
              <w:ind w:left="447"/>
              <w:jc w:val="center"/>
              <w:rPr>
                <w:rFonts w:eastAsia="Calibri"/>
                <w:sz w:val="28"/>
                <w:szCs w:val="28"/>
                <w:lang w:eastAsia="en-US"/>
              </w:rPr>
            </w:pPr>
          </w:p>
        </w:tc>
        <w:tc>
          <w:tcPr>
            <w:tcW w:w="6662" w:type="dxa"/>
            <w:shd w:val="clear" w:color="auto" w:fill="auto"/>
          </w:tcPr>
          <w:p w:rsidR="00D2427F" w:rsidRPr="001416DC" w:rsidRDefault="00D2427F" w:rsidP="00D2427F">
            <w:pPr>
              <w:jc w:val="both"/>
              <w:rPr>
                <w:rFonts w:eastAsia="Calibri"/>
                <w:sz w:val="28"/>
                <w:szCs w:val="28"/>
                <w:lang w:eastAsia="en-US"/>
              </w:rPr>
            </w:pPr>
            <w:r w:rsidRPr="001416DC">
              <w:rPr>
                <w:rFonts w:eastAsia="Calibri"/>
                <w:sz w:val="28"/>
                <w:szCs w:val="28"/>
                <w:lang w:eastAsia="en-US"/>
              </w:rPr>
              <w:t>максимальная площадь земельного участка</w:t>
            </w:r>
            <w:r w:rsidR="00223D7D">
              <w:rPr>
                <w:rFonts w:eastAsia="Calibri"/>
                <w:sz w:val="28"/>
                <w:szCs w:val="28"/>
                <w:lang w:eastAsia="en-US"/>
              </w:rPr>
              <w:t>, в том числе по видам разрешенного использования:</w:t>
            </w:r>
          </w:p>
        </w:tc>
        <w:tc>
          <w:tcPr>
            <w:tcW w:w="2693" w:type="dxa"/>
            <w:shd w:val="clear" w:color="auto" w:fill="auto"/>
            <w:vAlign w:val="center"/>
          </w:tcPr>
          <w:p w:rsidR="00D2427F" w:rsidRPr="001416DC" w:rsidRDefault="00D2427F" w:rsidP="00D2427F">
            <w:pPr>
              <w:jc w:val="center"/>
              <w:rPr>
                <w:rFonts w:eastAsia="Calibri"/>
                <w:sz w:val="28"/>
                <w:szCs w:val="28"/>
                <w:lang w:eastAsia="en-US"/>
              </w:rPr>
            </w:pPr>
          </w:p>
        </w:tc>
      </w:tr>
      <w:tr w:rsidR="00223D7D" w:rsidRPr="001416DC" w:rsidTr="001416DC">
        <w:tc>
          <w:tcPr>
            <w:tcW w:w="846" w:type="dxa"/>
            <w:shd w:val="clear" w:color="auto" w:fill="auto"/>
          </w:tcPr>
          <w:p w:rsidR="00223D7D" w:rsidRPr="001416DC" w:rsidRDefault="00223D7D" w:rsidP="00223D7D">
            <w:pPr>
              <w:ind w:left="447"/>
              <w:rPr>
                <w:rFonts w:eastAsia="Calibri"/>
                <w:sz w:val="28"/>
                <w:szCs w:val="28"/>
                <w:lang w:eastAsia="en-US"/>
              </w:rPr>
            </w:pPr>
          </w:p>
        </w:tc>
        <w:tc>
          <w:tcPr>
            <w:tcW w:w="6662" w:type="dxa"/>
            <w:shd w:val="clear" w:color="auto" w:fill="auto"/>
          </w:tcPr>
          <w:p w:rsidR="00223D7D" w:rsidRPr="006B5C7A" w:rsidRDefault="00223D7D" w:rsidP="00223D7D">
            <w:pPr>
              <w:rPr>
                <w:sz w:val="28"/>
                <w:szCs w:val="28"/>
              </w:rPr>
            </w:pPr>
            <w:r w:rsidRPr="00161C30">
              <w:rPr>
                <w:sz w:val="28"/>
                <w:szCs w:val="28"/>
              </w:rPr>
              <w:t>Для индивиду</w:t>
            </w:r>
            <w:r>
              <w:rPr>
                <w:sz w:val="28"/>
                <w:szCs w:val="28"/>
              </w:rPr>
              <w:t xml:space="preserve">ального жилищного строительства (код </w:t>
            </w:r>
            <w:r w:rsidRPr="00161C30">
              <w:rPr>
                <w:sz w:val="28"/>
                <w:szCs w:val="28"/>
              </w:rPr>
              <w:t>2.1</w:t>
            </w:r>
            <w:r>
              <w:rPr>
                <w:sz w:val="28"/>
                <w:szCs w:val="28"/>
              </w:rPr>
              <w:t>),</w:t>
            </w:r>
            <w:r w:rsidRPr="001416DC">
              <w:rPr>
                <w:rFonts w:eastAsia="Calibri"/>
                <w:sz w:val="28"/>
                <w:szCs w:val="28"/>
                <w:lang w:eastAsia="en-US"/>
              </w:rPr>
              <w:t xml:space="preserve">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223D7D" w:rsidRPr="001416DC" w:rsidRDefault="00DA0C10" w:rsidP="00223D7D">
            <w:pPr>
              <w:jc w:val="center"/>
              <w:rPr>
                <w:rFonts w:eastAsia="Calibri"/>
                <w:sz w:val="28"/>
                <w:szCs w:val="22"/>
                <w:lang w:eastAsia="en-US"/>
              </w:rPr>
            </w:pPr>
            <w:r>
              <w:rPr>
                <w:rFonts w:eastAsia="Calibri"/>
                <w:sz w:val="28"/>
                <w:szCs w:val="22"/>
                <w:lang w:eastAsia="en-US"/>
              </w:rPr>
              <w:t>20</w:t>
            </w:r>
            <w:r w:rsidR="00223D7D">
              <w:rPr>
                <w:rFonts w:eastAsia="Calibri"/>
                <w:sz w:val="28"/>
                <w:szCs w:val="22"/>
                <w:lang w:eastAsia="en-US"/>
              </w:rPr>
              <w:t>00</w:t>
            </w:r>
          </w:p>
        </w:tc>
      </w:tr>
      <w:tr w:rsidR="00223D7D" w:rsidRPr="001416DC" w:rsidTr="001416DC">
        <w:tc>
          <w:tcPr>
            <w:tcW w:w="846" w:type="dxa"/>
            <w:shd w:val="clear" w:color="auto" w:fill="auto"/>
          </w:tcPr>
          <w:p w:rsidR="00223D7D" w:rsidRPr="001416DC" w:rsidRDefault="00223D7D" w:rsidP="00223D7D">
            <w:pPr>
              <w:ind w:left="447"/>
              <w:rPr>
                <w:rFonts w:eastAsia="Calibri"/>
                <w:sz w:val="28"/>
                <w:szCs w:val="28"/>
                <w:lang w:eastAsia="en-US"/>
              </w:rPr>
            </w:pPr>
          </w:p>
        </w:tc>
        <w:tc>
          <w:tcPr>
            <w:tcW w:w="6662" w:type="dxa"/>
            <w:shd w:val="clear" w:color="auto" w:fill="auto"/>
          </w:tcPr>
          <w:p w:rsidR="00223D7D" w:rsidRPr="006B5C7A" w:rsidRDefault="00223D7D" w:rsidP="00223D7D">
            <w:pPr>
              <w:rPr>
                <w:sz w:val="28"/>
                <w:szCs w:val="28"/>
              </w:rPr>
            </w:pPr>
            <w:r w:rsidRPr="00DB44DC">
              <w:rPr>
                <w:sz w:val="28"/>
                <w:szCs w:val="28"/>
              </w:rPr>
              <w:t>Для веден</w:t>
            </w:r>
            <w:r>
              <w:rPr>
                <w:sz w:val="28"/>
                <w:szCs w:val="28"/>
              </w:rPr>
              <w:t xml:space="preserve">ия личного подсобного хозяйства (код </w:t>
            </w:r>
            <w:r w:rsidRPr="00DB44DC">
              <w:rPr>
                <w:sz w:val="28"/>
                <w:szCs w:val="28"/>
              </w:rPr>
              <w:t>2.2</w:t>
            </w:r>
            <w:r>
              <w:rPr>
                <w:sz w:val="28"/>
                <w:szCs w:val="28"/>
              </w:rPr>
              <w:t>),</w:t>
            </w:r>
            <w:r w:rsidRPr="001416DC">
              <w:rPr>
                <w:rFonts w:eastAsia="Calibri"/>
                <w:sz w:val="28"/>
                <w:szCs w:val="28"/>
                <w:lang w:eastAsia="en-US"/>
              </w:rPr>
              <w:t xml:space="preserve">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223D7D" w:rsidRPr="001416DC" w:rsidRDefault="00DA0C10" w:rsidP="00223D7D">
            <w:pPr>
              <w:jc w:val="center"/>
              <w:rPr>
                <w:rFonts w:eastAsia="Calibri"/>
                <w:sz w:val="28"/>
                <w:szCs w:val="22"/>
                <w:lang w:eastAsia="en-US"/>
              </w:rPr>
            </w:pPr>
            <w:r>
              <w:rPr>
                <w:rFonts w:eastAsia="Calibri"/>
                <w:sz w:val="28"/>
                <w:szCs w:val="22"/>
                <w:lang w:eastAsia="en-US"/>
              </w:rPr>
              <w:t>3</w:t>
            </w:r>
            <w:r w:rsidR="00223D7D">
              <w:rPr>
                <w:rFonts w:eastAsia="Calibri"/>
                <w:sz w:val="28"/>
                <w:szCs w:val="22"/>
                <w:lang w:eastAsia="en-US"/>
              </w:rPr>
              <w:t>000</w:t>
            </w:r>
          </w:p>
        </w:tc>
      </w:tr>
      <w:tr w:rsidR="00223D7D" w:rsidRPr="001416DC" w:rsidTr="00C7268B">
        <w:tc>
          <w:tcPr>
            <w:tcW w:w="846" w:type="dxa"/>
            <w:shd w:val="clear" w:color="auto" w:fill="auto"/>
          </w:tcPr>
          <w:p w:rsidR="00223D7D" w:rsidRPr="001416DC" w:rsidRDefault="00223D7D" w:rsidP="00223D7D">
            <w:pPr>
              <w:ind w:left="447"/>
              <w:rPr>
                <w:rFonts w:eastAsia="Calibri"/>
                <w:sz w:val="28"/>
                <w:szCs w:val="28"/>
                <w:lang w:eastAsia="en-US"/>
              </w:rPr>
            </w:pPr>
          </w:p>
        </w:tc>
        <w:tc>
          <w:tcPr>
            <w:tcW w:w="6662" w:type="dxa"/>
            <w:shd w:val="clear" w:color="auto" w:fill="auto"/>
            <w:vAlign w:val="center"/>
          </w:tcPr>
          <w:p w:rsidR="00223D7D" w:rsidRPr="006B5C7A" w:rsidRDefault="00223D7D" w:rsidP="00223D7D">
            <w:pPr>
              <w:jc w:val="both"/>
              <w:rPr>
                <w:sz w:val="28"/>
                <w:szCs w:val="28"/>
              </w:rPr>
            </w:pPr>
            <w:r w:rsidRPr="006B5C7A">
              <w:rPr>
                <w:sz w:val="28"/>
                <w:szCs w:val="28"/>
              </w:rPr>
              <w:t>Ведение огородничества</w:t>
            </w:r>
            <w:r>
              <w:rPr>
                <w:sz w:val="28"/>
                <w:szCs w:val="28"/>
              </w:rPr>
              <w:t xml:space="preserve"> (код </w:t>
            </w:r>
            <w:r w:rsidRPr="006B5C7A">
              <w:rPr>
                <w:sz w:val="28"/>
                <w:szCs w:val="28"/>
              </w:rPr>
              <w:t>13.1</w:t>
            </w:r>
            <w:r>
              <w:rPr>
                <w:sz w:val="28"/>
                <w:szCs w:val="28"/>
              </w:rPr>
              <w:t>),</w:t>
            </w:r>
            <w:r w:rsidRPr="001416DC">
              <w:rPr>
                <w:rFonts w:eastAsia="Calibri"/>
                <w:sz w:val="28"/>
                <w:szCs w:val="28"/>
                <w:lang w:eastAsia="en-US"/>
              </w:rPr>
              <w:t xml:space="preserve">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223D7D" w:rsidRPr="001416DC" w:rsidRDefault="00223D7D" w:rsidP="00223D7D">
            <w:pPr>
              <w:jc w:val="center"/>
              <w:rPr>
                <w:rFonts w:eastAsia="Calibri"/>
                <w:sz w:val="28"/>
                <w:szCs w:val="22"/>
                <w:lang w:eastAsia="en-US"/>
              </w:rPr>
            </w:pPr>
            <w:r>
              <w:rPr>
                <w:rFonts w:eastAsia="Calibri"/>
                <w:sz w:val="28"/>
                <w:szCs w:val="22"/>
                <w:lang w:eastAsia="en-US"/>
              </w:rPr>
              <w:t>600</w:t>
            </w:r>
          </w:p>
        </w:tc>
      </w:tr>
      <w:tr w:rsidR="00223D7D" w:rsidRPr="001416DC" w:rsidTr="00C7268B">
        <w:tc>
          <w:tcPr>
            <w:tcW w:w="846" w:type="dxa"/>
            <w:shd w:val="clear" w:color="auto" w:fill="auto"/>
          </w:tcPr>
          <w:p w:rsidR="00223D7D" w:rsidRPr="001416DC" w:rsidRDefault="00223D7D" w:rsidP="00223D7D">
            <w:pPr>
              <w:ind w:left="447"/>
              <w:rPr>
                <w:rFonts w:eastAsia="Calibri"/>
                <w:sz w:val="28"/>
                <w:szCs w:val="28"/>
                <w:lang w:eastAsia="en-US"/>
              </w:rPr>
            </w:pPr>
          </w:p>
        </w:tc>
        <w:tc>
          <w:tcPr>
            <w:tcW w:w="6662" w:type="dxa"/>
            <w:shd w:val="clear" w:color="auto" w:fill="auto"/>
            <w:vAlign w:val="center"/>
          </w:tcPr>
          <w:p w:rsidR="00223D7D" w:rsidRPr="006B5C7A" w:rsidRDefault="00223D7D" w:rsidP="00223D7D">
            <w:pPr>
              <w:jc w:val="both"/>
              <w:rPr>
                <w:sz w:val="28"/>
                <w:szCs w:val="28"/>
              </w:rPr>
            </w:pPr>
            <w:r>
              <w:rPr>
                <w:sz w:val="28"/>
                <w:szCs w:val="28"/>
              </w:rPr>
              <w:t>Прочие виды (коды),</w:t>
            </w:r>
            <w:r w:rsidRPr="001416DC">
              <w:rPr>
                <w:rFonts w:eastAsia="Calibri"/>
                <w:sz w:val="28"/>
                <w:szCs w:val="28"/>
                <w:lang w:eastAsia="en-US"/>
              </w:rPr>
              <w:t xml:space="preserve">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223D7D" w:rsidRPr="001416DC" w:rsidRDefault="00223D7D" w:rsidP="00223D7D">
            <w:pPr>
              <w:jc w:val="center"/>
              <w:rPr>
                <w:rFonts w:eastAsia="Calibri"/>
                <w:sz w:val="28"/>
                <w:szCs w:val="22"/>
                <w:lang w:eastAsia="en-US"/>
              </w:rPr>
            </w:pPr>
            <w:r>
              <w:rPr>
                <w:rFonts w:eastAsia="Calibri"/>
                <w:sz w:val="28"/>
                <w:szCs w:val="22"/>
                <w:lang w:eastAsia="en-US"/>
              </w:rPr>
              <w:t>600</w:t>
            </w:r>
          </w:p>
        </w:tc>
      </w:tr>
      <w:tr w:rsidR="00223D7D" w:rsidRPr="001416DC" w:rsidTr="001416DC">
        <w:tc>
          <w:tcPr>
            <w:tcW w:w="846" w:type="dxa"/>
            <w:shd w:val="clear" w:color="auto" w:fill="auto"/>
          </w:tcPr>
          <w:p w:rsidR="00223D7D" w:rsidRPr="001416DC" w:rsidRDefault="00223D7D" w:rsidP="00223D7D">
            <w:pPr>
              <w:numPr>
                <w:ilvl w:val="0"/>
                <w:numId w:val="23"/>
              </w:numPr>
              <w:jc w:val="center"/>
              <w:rPr>
                <w:rFonts w:eastAsia="Calibri"/>
                <w:sz w:val="28"/>
                <w:szCs w:val="28"/>
                <w:lang w:eastAsia="en-US"/>
              </w:rPr>
            </w:pPr>
          </w:p>
        </w:tc>
        <w:tc>
          <w:tcPr>
            <w:tcW w:w="6662" w:type="dxa"/>
            <w:shd w:val="clear" w:color="auto" w:fill="auto"/>
          </w:tcPr>
          <w:p w:rsidR="00223D7D" w:rsidRPr="001416DC" w:rsidRDefault="00223D7D" w:rsidP="00223D7D">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r w:rsidRPr="001416DC">
              <w:rPr>
                <w:rFonts w:eastAsia="Calibri"/>
                <w:sz w:val="28"/>
                <w:szCs w:val="28"/>
                <w:vertAlign w:val="superscript"/>
                <w:lang w:eastAsia="en-US"/>
              </w:rPr>
              <w:footnoteReference w:id="4"/>
            </w:r>
          </w:p>
        </w:tc>
        <w:tc>
          <w:tcPr>
            <w:tcW w:w="2693" w:type="dxa"/>
            <w:shd w:val="clear" w:color="auto" w:fill="auto"/>
            <w:vAlign w:val="center"/>
          </w:tcPr>
          <w:p w:rsidR="00223D7D" w:rsidRPr="001416DC" w:rsidRDefault="00223D7D" w:rsidP="00223D7D">
            <w:pPr>
              <w:jc w:val="center"/>
              <w:rPr>
                <w:rFonts w:eastAsia="Calibri"/>
                <w:sz w:val="28"/>
                <w:szCs w:val="28"/>
                <w:lang w:eastAsia="en-US"/>
              </w:rPr>
            </w:pPr>
            <w:r w:rsidRPr="001416DC">
              <w:rPr>
                <w:rFonts w:eastAsia="Calibri"/>
                <w:sz w:val="28"/>
                <w:szCs w:val="28"/>
                <w:lang w:eastAsia="en-US"/>
              </w:rPr>
              <w:t>3</w:t>
            </w:r>
          </w:p>
        </w:tc>
      </w:tr>
      <w:tr w:rsidR="00223D7D" w:rsidRPr="001416DC" w:rsidTr="001416DC">
        <w:tc>
          <w:tcPr>
            <w:tcW w:w="846" w:type="dxa"/>
            <w:shd w:val="clear" w:color="auto" w:fill="auto"/>
          </w:tcPr>
          <w:p w:rsidR="00223D7D" w:rsidRPr="001416DC" w:rsidRDefault="00223D7D" w:rsidP="00223D7D">
            <w:pPr>
              <w:numPr>
                <w:ilvl w:val="0"/>
                <w:numId w:val="23"/>
              </w:numPr>
              <w:jc w:val="center"/>
              <w:rPr>
                <w:rFonts w:eastAsia="Calibri"/>
                <w:sz w:val="28"/>
                <w:szCs w:val="28"/>
                <w:lang w:eastAsia="en-US"/>
              </w:rPr>
            </w:pPr>
          </w:p>
        </w:tc>
        <w:tc>
          <w:tcPr>
            <w:tcW w:w="6662" w:type="dxa"/>
            <w:shd w:val="clear" w:color="auto" w:fill="auto"/>
          </w:tcPr>
          <w:p w:rsidR="00223D7D" w:rsidRPr="001416DC" w:rsidRDefault="00223D7D" w:rsidP="00223D7D">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223D7D" w:rsidRPr="001416DC" w:rsidRDefault="00223D7D" w:rsidP="00223D7D">
            <w:pPr>
              <w:jc w:val="center"/>
              <w:rPr>
                <w:rFonts w:eastAsia="Calibri"/>
                <w:sz w:val="28"/>
                <w:szCs w:val="28"/>
                <w:lang w:eastAsia="en-US"/>
              </w:rPr>
            </w:pPr>
          </w:p>
        </w:tc>
      </w:tr>
      <w:tr w:rsidR="00223D7D" w:rsidRPr="001416DC" w:rsidTr="001416DC">
        <w:tc>
          <w:tcPr>
            <w:tcW w:w="846" w:type="dxa"/>
            <w:shd w:val="clear" w:color="auto" w:fill="auto"/>
          </w:tcPr>
          <w:p w:rsidR="00223D7D" w:rsidRPr="001416DC" w:rsidRDefault="00223D7D" w:rsidP="00223D7D">
            <w:pPr>
              <w:numPr>
                <w:ilvl w:val="1"/>
                <w:numId w:val="23"/>
              </w:numPr>
              <w:ind w:left="447"/>
              <w:jc w:val="center"/>
              <w:rPr>
                <w:rFonts w:eastAsia="Calibri"/>
                <w:sz w:val="28"/>
                <w:szCs w:val="28"/>
                <w:lang w:eastAsia="en-US"/>
              </w:rPr>
            </w:pPr>
          </w:p>
        </w:tc>
        <w:tc>
          <w:tcPr>
            <w:tcW w:w="6662" w:type="dxa"/>
            <w:shd w:val="clear" w:color="auto" w:fill="auto"/>
          </w:tcPr>
          <w:p w:rsidR="00223D7D" w:rsidRPr="001416DC" w:rsidRDefault="00223D7D" w:rsidP="00223D7D">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223D7D" w:rsidRPr="001416DC" w:rsidRDefault="00223D7D" w:rsidP="00223D7D">
            <w:pPr>
              <w:jc w:val="center"/>
              <w:rPr>
                <w:rFonts w:eastAsia="Calibri"/>
                <w:sz w:val="28"/>
                <w:szCs w:val="28"/>
                <w:lang w:eastAsia="en-US"/>
              </w:rPr>
            </w:pPr>
            <w:r w:rsidRPr="00883FFF">
              <w:rPr>
                <w:rFonts w:eastAsia="Calibri"/>
                <w:color w:val="FF0000"/>
                <w:sz w:val="28"/>
                <w:szCs w:val="22"/>
                <w:lang w:eastAsia="en-US"/>
              </w:rPr>
              <w:t>16</w:t>
            </w:r>
          </w:p>
        </w:tc>
      </w:tr>
      <w:tr w:rsidR="00223D7D" w:rsidRPr="001416DC" w:rsidTr="001416DC">
        <w:tc>
          <w:tcPr>
            <w:tcW w:w="846" w:type="dxa"/>
            <w:shd w:val="clear" w:color="auto" w:fill="auto"/>
          </w:tcPr>
          <w:p w:rsidR="00223D7D" w:rsidRPr="001416DC" w:rsidRDefault="00223D7D" w:rsidP="00223D7D">
            <w:pPr>
              <w:numPr>
                <w:ilvl w:val="1"/>
                <w:numId w:val="23"/>
              </w:numPr>
              <w:ind w:left="447"/>
              <w:jc w:val="center"/>
              <w:rPr>
                <w:rFonts w:eastAsia="Calibri"/>
                <w:sz w:val="28"/>
                <w:szCs w:val="28"/>
                <w:lang w:eastAsia="en-US"/>
              </w:rPr>
            </w:pPr>
          </w:p>
        </w:tc>
        <w:tc>
          <w:tcPr>
            <w:tcW w:w="6662" w:type="dxa"/>
            <w:shd w:val="clear" w:color="auto" w:fill="auto"/>
          </w:tcPr>
          <w:p w:rsidR="00223D7D" w:rsidRPr="001416DC" w:rsidRDefault="00223D7D" w:rsidP="00223D7D">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223D7D" w:rsidRPr="001416DC" w:rsidRDefault="00223D7D" w:rsidP="00223D7D">
            <w:pPr>
              <w:jc w:val="center"/>
              <w:rPr>
                <w:rFonts w:eastAsia="Calibri"/>
                <w:sz w:val="28"/>
                <w:szCs w:val="28"/>
                <w:lang w:eastAsia="en-US"/>
              </w:rPr>
            </w:pPr>
            <w:r w:rsidRPr="001416DC">
              <w:rPr>
                <w:rFonts w:eastAsia="Calibri"/>
                <w:sz w:val="28"/>
                <w:szCs w:val="22"/>
                <w:lang w:eastAsia="en-US"/>
              </w:rPr>
              <w:t>60</w:t>
            </w:r>
          </w:p>
        </w:tc>
      </w:tr>
      <w:tr w:rsidR="00223D7D" w:rsidRPr="001416DC" w:rsidTr="001416DC">
        <w:tc>
          <w:tcPr>
            <w:tcW w:w="846" w:type="dxa"/>
            <w:shd w:val="clear" w:color="auto" w:fill="auto"/>
          </w:tcPr>
          <w:p w:rsidR="00223D7D" w:rsidRPr="001416DC" w:rsidRDefault="00223D7D" w:rsidP="00223D7D">
            <w:pPr>
              <w:numPr>
                <w:ilvl w:val="0"/>
                <w:numId w:val="23"/>
              </w:numPr>
              <w:jc w:val="center"/>
              <w:rPr>
                <w:rFonts w:eastAsia="Calibri"/>
                <w:sz w:val="28"/>
                <w:szCs w:val="28"/>
                <w:lang w:eastAsia="en-US"/>
              </w:rPr>
            </w:pPr>
          </w:p>
        </w:tc>
        <w:tc>
          <w:tcPr>
            <w:tcW w:w="6662" w:type="dxa"/>
            <w:shd w:val="clear" w:color="auto" w:fill="auto"/>
          </w:tcPr>
          <w:p w:rsidR="00223D7D" w:rsidRPr="001416DC" w:rsidRDefault="00223D7D" w:rsidP="00223D7D">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r w:rsidRPr="001416DC">
              <w:rPr>
                <w:rFonts w:eastAsia="Calibri"/>
                <w:sz w:val="28"/>
                <w:szCs w:val="28"/>
                <w:vertAlign w:val="superscript"/>
                <w:lang w:eastAsia="en-US"/>
              </w:rPr>
              <w:footnoteReference w:id="5"/>
            </w:r>
          </w:p>
        </w:tc>
        <w:tc>
          <w:tcPr>
            <w:tcW w:w="2693" w:type="dxa"/>
            <w:shd w:val="clear" w:color="auto" w:fill="auto"/>
            <w:vAlign w:val="center"/>
          </w:tcPr>
          <w:p w:rsidR="00223D7D" w:rsidRPr="001416DC" w:rsidRDefault="00223D7D" w:rsidP="00223D7D">
            <w:pPr>
              <w:jc w:val="center"/>
              <w:rPr>
                <w:rFonts w:eastAsia="Calibri"/>
                <w:sz w:val="28"/>
                <w:szCs w:val="28"/>
                <w:lang w:eastAsia="en-US"/>
              </w:rPr>
            </w:pPr>
            <w:r w:rsidRPr="001416DC">
              <w:rPr>
                <w:rFonts w:eastAsia="Calibri"/>
                <w:sz w:val="28"/>
                <w:szCs w:val="22"/>
                <w:lang w:eastAsia="en-US"/>
              </w:rPr>
              <w:t>70</w:t>
            </w:r>
          </w:p>
        </w:tc>
      </w:tr>
      <w:tr w:rsidR="00223D7D" w:rsidRPr="001416DC" w:rsidTr="001416DC">
        <w:tc>
          <w:tcPr>
            <w:tcW w:w="846" w:type="dxa"/>
            <w:shd w:val="clear" w:color="auto" w:fill="auto"/>
          </w:tcPr>
          <w:p w:rsidR="00223D7D" w:rsidRPr="001416DC" w:rsidRDefault="00223D7D" w:rsidP="00223D7D">
            <w:pPr>
              <w:jc w:val="both"/>
              <w:rPr>
                <w:rFonts w:eastAsia="Calibri"/>
                <w:sz w:val="28"/>
                <w:szCs w:val="28"/>
                <w:lang w:eastAsia="en-US"/>
              </w:rPr>
            </w:pPr>
          </w:p>
        </w:tc>
        <w:tc>
          <w:tcPr>
            <w:tcW w:w="6662" w:type="dxa"/>
            <w:shd w:val="clear" w:color="auto" w:fill="auto"/>
            <w:vAlign w:val="center"/>
          </w:tcPr>
          <w:p w:rsidR="00223D7D" w:rsidRPr="001416DC" w:rsidRDefault="00223D7D" w:rsidP="00223D7D">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223D7D" w:rsidRPr="001416DC" w:rsidRDefault="00223D7D" w:rsidP="00223D7D">
            <w:pPr>
              <w:jc w:val="center"/>
              <w:rPr>
                <w:rFonts w:eastAsia="Calibri"/>
                <w:sz w:val="28"/>
                <w:szCs w:val="28"/>
                <w:lang w:eastAsia="en-US"/>
              </w:rPr>
            </w:pPr>
          </w:p>
        </w:tc>
      </w:tr>
      <w:tr w:rsidR="00223D7D" w:rsidRPr="001416DC" w:rsidTr="001416DC">
        <w:tc>
          <w:tcPr>
            <w:tcW w:w="846" w:type="dxa"/>
            <w:shd w:val="clear" w:color="auto" w:fill="auto"/>
          </w:tcPr>
          <w:p w:rsidR="00223D7D" w:rsidRPr="001416DC" w:rsidRDefault="00223D7D" w:rsidP="00223D7D">
            <w:pPr>
              <w:numPr>
                <w:ilvl w:val="0"/>
                <w:numId w:val="23"/>
              </w:numPr>
              <w:jc w:val="center"/>
              <w:rPr>
                <w:rFonts w:eastAsia="Calibri"/>
                <w:sz w:val="28"/>
                <w:szCs w:val="28"/>
                <w:lang w:eastAsia="en-US"/>
              </w:rPr>
            </w:pPr>
          </w:p>
        </w:tc>
        <w:tc>
          <w:tcPr>
            <w:tcW w:w="6662" w:type="dxa"/>
            <w:shd w:val="clear" w:color="auto" w:fill="auto"/>
          </w:tcPr>
          <w:p w:rsidR="00223D7D" w:rsidRPr="001416DC" w:rsidRDefault="00223D7D" w:rsidP="00223D7D">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223D7D" w:rsidRPr="001416DC" w:rsidRDefault="00223D7D" w:rsidP="00223D7D">
            <w:pPr>
              <w:jc w:val="center"/>
              <w:rPr>
                <w:rFonts w:eastAsia="Calibri"/>
                <w:sz w:val="28"/>
                <w:szCs w:val="28"/>
                <w:lang w:eastAsia="en-US"/>
              </w:rPr>
            </w:pPr>
          </w:p>
        </w:tc>
      </w:tr>
      <w:tr w:rsidR="00223D7D" w:rsidRPr="001416DC" w:rsidTr="001416DC">
        <w:tc>
          <w:tcPr>
            <w:tcW w:w="846" w:type="dxa"/>
            <w:shd w:val="clear" w:color="auto" w:fill="auto"/>
          </w:tcPr>
          <w:p w:rsidR="00223D7D" w:rsidRPr="001416DC" w:rsidRDefault="00223D7D" w:rsidP="00223D7D">
            <w:pPr>
              <w:numPr>
                <w:ilvl w:val="1"/>
                <w:numId w:val="23"/>
              </w:numPr>
              <w:ind w:left="447"/>
              <w:jc w:val="center"/>
              <w:rPr>
                <w:rFonts w:eastAsia="Calibri"/>
                <w:sz w:val="28"/>
                <w:szCs w:val="28"/>
                <w:lang w:eastAsia="en-US"/>
              </w:rPr>
            </w:pPr>
          </w:p>
        </w:tc>
        <w:tc>
          <w:tcPr>
            <w:tcW w:w="6662" w:type="dxa"/>
            <w:shd w:val="clear" w:color="auto" w:fill="auto"/>
          </w:tcPr>
          <w:p w:rsidR="00223D7D" w:rsidRPr="001416DC" w:rsidRDefault="00223D7D" w:rsidP="00223D7D">
            <w:pPr>
              <w:jc w:val="both"/>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223D7D" w:rsidRPr="001416DC" w:rsidRDefault="00223D7D" w:rsidP="00223D7D">
            <w:pPr>
              <w:jc w:val="center"/>
              <w:rPr>
                <w:rFonts w:eastAsia="Calibri"/>
                <w:sz w:val="28"/>
                <w:szCs w:val="28"/>
                <w:lang w:eastAsia="en-US"/>
              </w:rPr>
            </w:pPr>
            <w:r w:rsidRPr="001416DC">
              <w:rPr>
                <w:rFonts w:eastAsia="Calibri"/>
                <w:sz w:val="28"/>
                <w:szCs w:val="28"/>
                <w:lang w:eastAsia="en-US"/>
              </w:rPr>
              <w:t>5</w:t>
            </w:r>
          </w:p>
        </w:tc>
      </w:tr>
      <w:tr w:rsidR="00223D7D" w:rsidRPr="001416DC" w:rsidTr="001416DC">
        <w:tc>
          <w:tcPr>
            <w:tcW w:w="846" w:type="dxa"/>
            <w:shd w:val="clear" w:color="auto" w:fill="auto"/>
          </w:tcPr>
          <w:p w:rsidR="00223D7D" w:rsidRPr="001416DC" w:rsidRDefault="00223D7D" w:rsidP="00223D7D">
            <w:pPr>
              <w:numPr>
                <w:ilvl w:val="1"/>
                <w:numId w:val="23"/>
              </w:numPr>
              <w:ind w:left="447"/>
              <w:jc w:val="center"/>
              <w:rPr>
                <w:rFonts w:eastAsia="Calibri"/>
                <w:sz w:val="28"/>
                <w:szCs w:val="28"/>
                <w:lang w:eastAsia="en-US"/>
              </w:rPr>
            </w:pPr>
          </w:p>
        </w:tc>
        <w:tc>
          <w:tcPr>
            <w:tcW w:w="6662" w:type="dxa"/>
            <w:shd w:val="clear" w:color="auto" w:fill="auto"/>
          </w:tcPr>
          <w:p w:rsidR="00223D7D" w:rsidRPr="001416DC" w:rsidRDefault="00223D7D" w:rsidP="00223D7D">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223D7D" w:rsidRPr="001416DC" w:rsidRDefault="00223D7D" w:rsidP="00223D7D">
            <w:pPr>
              <w:jc w:val="center"/>
              <w:rPr>
                <w:rFonts w:eastAsia="Calibri"/>
                <w:sz w:val="28"/>
                <w:szCs w:val="28"/>
                <w:lang w:eastAsia="en-US"/>
              </w:rPr>
            </w:pPr>
            <w:r w:rsidRPr="001416DC">
              <w:rPr>
                <w:rFonts w:eastAsia="Calibri"/>
                <w:sz w:val="28"/>
                <w:szCs w:val="28"/>
                <w:lang w:eastAsia="en-US"/>
              </w:rPr>
              <w:t>3</w:t>
            </w:r>
          </w:p>
        </w:tc>
      </w:tr>
      <w:tr w:rsidR="00223D7D" w:rsidRPr="001416DC" w:rsidTr="001416DC">
        <w:tc>
          <w:tcPr>
            <w:tcW w:w="846" w:type="dxa"/>
            <w:shd w:val="clear" w:color="auto" w:fill="auto"/>
          </w:tcPr>
          <w:p w:rsidR="00223D7D" w:rsidRPr="001416DC" w:rsidRDefault="00223D7D" w:rsidP="00223D7D">
            <w:pPr>
              <w:numPr>
                <w:ilvl w:val="0"/>
                <w:numId w:val="23"/>
              </w:numPr>
              <w:jc w:val="center"/>
              <w:rPr>
                <w:rFonts w:eastAsia="Calibri"/>
                <w:sz w:val="28"/>
                <w:szCs w:val="28"/>
                <w:lang w:eastAsia="en-US"/>
              </w:rPr>
            </w:pPr>
          </w:p>
        </w:tc>
        <w:tc>
          <w:tcPr>
            <w:tcW w:w="6662" w:type="dxa"/>
            <w:shd w:val="clear" w:color="auto" w:fill="auto"/>
          </w:tcPr>
          <w:p w:rsidR="00223D7D" w:rsidRPr="001416DC" w:rsidRDefault="00223D7D" w:rsidP="00223D7D">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223D7D" w:rsidRPr="001416DC" w:rsidRDefault="00223D7D" w:rsidP="00223D7D">
            <w:pPr>
              <w:jc w:val="center"/>
              <w:rPr>
                <w:rFonts w:eastAsia="Calibri"/>
                <w:sz w:val="28"/>
                <w:szCs w:val="28"/>
                <w:lang w:eastAsia="en-US"/>
              </w:rPr>
            </w:pPr>
            <w:r w:rsidRPr="001416DC">
              <w:rPr>
                <w:rFonts w:eastAsia="Calibri"/>
                <w:sz w:val="28"/>
                <w:szCs w:val="28"/>
                <w:lang w:eastAsia="en-US"/>
              </w:rPr>
              <w:t>2</w:t>
            </w:r>
          </w:p>
        </w:tc>
      </w:tr>
      <w:tr w:rsidR="00223D7D" w:rsidRPr="001416DC" w:rsidTr="001416DC">
        <w:tc>
          <w:tcPr>
            <w:tcW w:w="846" w:type="dxa"/>
            <w:shd w:val="clear" w:color="auto" w:fill="auto"/>
          </w:tcPr>
          <w:p w:rsidR="00223D7D" w:rsidRPr="001416DC" w:rsidRDefault="00223D7D" w:rsidP="00223D7D">
            <w:pPr>
              <w:numPr>
                <w:ilvl w:val="0"/>
                <w:numId w:val="23"/>
              </w:numPr>
              <w:jc w:val="center"/>
              <w:rPr>
                <w:rFonts w:eastAsia="Calibri"/>
                <w:sz w:val="28"/>
                <w:szCs w:val="28"/>
                <w:lang w:eastAsia="en-US"/>
              </w:rPr>
            </w:pPr>
          </w:p>
        </w:tc>
        <w:tc>
          <w:tcPr>
            <w:tcW w:w="6662" w:type="dxa"/>
            <w:shd w:val="clear" w:color="auto" w:fill="auto"/>
          </w:tcPr>
          <w:p w:rsidR="00223D7D" w:rsidRPr="001416DC" w:rsidRDefault="00223D7D" w:rsidP="00223D7D">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223D7D" w:rsidRPr="001416DC" w:rsidRDefault="00223D7D" w:rsidP="00223D7D">
            <w:pPr>
              <w:jc w:val="center"/>
              <w:rPr>
                <w:rFonts w:eastAsia="Calibri"/>
                <w:sz w:val="28"/>
                <w:szCs w:val="28"/>
                <w:lang w:eastAsia="en-US"/>
              </w:rPr>
            </w:pPr>
          </w:p>
        </w:tc>
      </w:tr>
      <w:tr w:rsidR="00223D7D" w:rsidRPr="001416DC" w:rsidTr="001416DC">
        <w:tc>
          <w:tcPr>
            <w:tcW w:w="846" w:type="dxa"/>
            <w:shd w:val="clear" w:color="auto" w:fill="auto"/>
          </w:tcPr>
          <w:p w:rsidR="00223D7D" w:rsidRPr="001416DC" w:rsidRDefault="00223D7D" w:rsidP="00223D7D">
            <w:pPr>
              <w:numPr>
                <w:ilvl w:val="1"/>
                <w:numId w:val="23"/>
              </w:numPr>
              <w:ind w:left="447"/>
              <w:jc w:val="center"/>
              <w:rPr>
                <w:rFonts w:eastAsia="Calibri"/>
                <w:sz w:val="28"/>
                <w:szCs w:val="28"/>
                <w:lang w:eastAsia="en-US"/>
              </w:rPr>
            </w:pPr>
          </w:p>
        </w:tc>
        <w:tc>
          <w:tcPr>
            <w:tcW w:w="6662" w:type="dxa"/>
            <w:shd w:val="clear" w:color="auto" w:fill="auto"/>
          </w:tcPr>
          <w:p w:rsidR="00223D7D" w:rsidRPr="001416DC" w:rsidRDefault="00223D7D" w:rsidP="00223D7D">
            <w:pPr>
              <w:jc w:val="both"/>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223D7D" w:rsidRPr="001416DC" w:rsidRDefault="00223D7D" w:rsidP="00223D7D">
            <w:pPr>
              <w:jc w:val="center"/>
              <w:rPr>
                <w:rFonts w:eastAsia="Calibri"/>
                <w:sz w:val="28"/>
                <w:szCs w:val="28"/>
                <w:lang w:eastAsia="en-US"/>
              </w:rPr>
            </w:pPr>
            <w:r w:rsidRPr="001416DC">
              <w:rPr>
                <w:rFonts w:eastAsia="Calibri"/>
                <w:sz w:val="28"/>
                <w:szCs w:val="28"/>
                <w:lang w:eastAsia="en-US"/>
              </w:rPr>
              <w:t>50</w:t>
            </w:r>
          </w:p>
        </w:tc>
      </w:tr>
      <w:tr w:rsidR="00223D7D" w:rsidRPr="001416DC" w:rsidTr="001416DC">
        <w:tc>
          <w:tcPr>
            <w:tcW w:w="846" w:type="dxa"/>
            <w:shd w:val="clear" w:color="auto" w:fill="auto"/>
          </w:tcPr>
          <w:p w:rsidR="00223D7D" w:rsidRPr="001416DC" w:rsidRDefault="00223D7D" w:rsidP="00223D7D">
            <w:pPr>
              <w:numPr>
                <w:ilvl w:val="1"/>
                <w:numId w:val="23"/>
              </w:numPr>
              <w:ind w:left="447"/>
              <w:jc w:val="center"/>
              <w:rPr>
                <w:rFonts w:eastAsia="Calibri"/>
                <w:sz w:val="28"/>
                <w:szCs w:val="28"/>
                <w:lang w:eastAsia="en-US"/>
              </w:rPr>
            </w:pPr>
          </w:p>
        </w:tc>
        <w:tc>
          <w:tcPr>
            <w:tcW w:w="6662" w:type="dxa"/>
            <w:shd w:val="clear" w:color="auto" w:fill="auto"/>
          </w:tcPr>
          <w:p w:rsidR="00223D7D" w:rsidRPr="001416DC" w:rsidRDefault="00223D7D" w:rsidP="00223D7D">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223D7D" w:rsidRPr="001416DC" w:rsidRDefault="00223D7D" w:rsidP="00223D7D">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223D7D" w:rsidRPr="001416DC" w:rsidTr="001416DC">
        <w:tc>
          <w:tcPr>
            <w:tcW w:w="846" w:type="dxa"/>
            <w:shd w:val="clear" w:color="auto" w:fill="auto"/>
          </w:tcPr>
          <w:p w:rsidR="00223D7D" w:rsidRPr="001416DC" w:rsidRDefault="00223D7D" w:rsidP="00223D7D">
            <w:pPr>
              <w:numPr>
                <w:ilvl w:val="0"/>
                <w:numId w:val="23"/>
              </w:numPr>
              <w:jc w:val="center"/>
              <w:rPr>
                <w:rFonts w:eastAsia="Calibri"/>
                <w:sz w:val="28"/>
                <w:szCs w:val="28"/>
                <w:lang w:eastAsia="en-US"/>
              </w:rPr>
            </w:pPr>
          </w:p>
        </w:tc>
        <w:tc>
          <w:tcPr>
            <w:tcW w:w="6662" w:type="dxa"/>
            <w:shd w:val="clear" w:color="auto" w:fill="auto"/>
          </w:tcPr>
          <w:p w:rsidR="00223D7D" w:rsidRPr="001416DC" w:rsidRDefault="00223D7D" w:rsidP="00223D7D">
            <w:pPr>
              <w:jc w:val="both"/>
              <w:rPr>
                <w:rFonts w:eastAsia="Calibri"/>
                <w:sz w:val="28"/>
                <w:szCs w:val="28"/>
                <w:lang w:eastAsia="en-US"/>
              </w:rPr>
            </w:pPr>
            <w:r w:rsidRPr="001416DC">
              <w:rPr>
                <w:rFonts w:eastAsia="Calibri"/>
                <w:sz w:val="28"/>
                <w:szCs w:val="28"/>
                <w:lang w:eastAsia="en-US"/>
              </w:rPr>
              <w:t>Коэффициент застройки</w:t>
            </w:r>
            <w:r w:rsidRPr="001416DC">
              <w:rPr>
                <w:rFonts w:eastAsia="Calibri"/>
                <w:sz w:val="28"/>
                <w:szCs w:val="28"/>
                <w:vertAlign w:val="superscript"/>
                <w:lang w:eastAsia="en-US"/>
              </w:rPr>
              <w:footnoteReference w:id="6"/>
            </w:r>
            <w:r w:rsidRPr="001416DC">
              <w:rPr>
                <w:rFonts w:eastAsia="Calibri"/>
                <w:sz w:val="28"/>
                <w:szCs w:val="28"/>
                <w:lang w:eastAsia="en-US"/>
              </w:rPr>
              <w:t xml:space="preserve"> </w:t>
            </w:r>
          </w:p>
          <w:p w:rsidR="00223D7D" w:rsidRPr="001416DC" w:rsidRDefault="00223D7D" w:rsidP="00223D7D">
            <w:pPr>
              <w:jc w:val="both"/>
              <w:rPr>
                <w:rFonts w:eastAsia="Calibri"/>
                <w:sz w:val="28"/>
                <w:szCs w:val="28"/>
                <w:lang w:eastAsia="en-US"/>
              </w:rPr>
            </w:pPr>
          </w:p>
        </w:tc>
        <w:tc>
          <w:tcPr>
            <w:tcW w:w="2693" w:type="dxa"/>
            <w:shd w:val="clear" w:color="auto" w:fill="auto"/>
            <w:vAlign w:val="center"/>
          </w:tcPr>
          <w:p w:rsidR="00223D7D" w:rsidRPr="001416DC" w:rsidRDefault="00223D7D" w:rsidP="00223D7D">
            <w:pPr>
              <w:jc w:val="center"/>
              <w:rPr>
                <w:rFonts w:eastAsia="Calibri"/>
                <w:sz w:val="28"/>
                <w:szCs w:val="28"/>
                <w:lang w:eastAsia="en-US"/>
              </w:rPr>
            </w:pPr>
            <w:r w:rsidRPr="001416DC">
              <w:rPr>
                <w:rFonts w:eastAsia="Calibri"/>
                <w:sz w:val="28"/>
                <w:szCs w:val="28"/>
                <w:lang w:eastAsia="en-US"/>
              </w:rPr>
              <w:t>0,4</w:t>
            </w:r>
          </w:p>
        </w:tc>
      </w:tr>
      <w:tr w:rsidR="00223D7D" w:rsidRPr="001416DC" w:rsidTr="001416DC">
        <w:tc>
          <w:tcPr>
            <w:tcW w:w="846" w:type="dxa"/>
            <w:shd w:val="clear" w:color="auto" w:fill="auto"/>
          </w:tcPr>
          <w:p w:rsidR="00223D7D" w:rsidRPr="001416DC" w:rsidRDefault="00223D7D" w:rsidP="00223D7D">
            <w:pPr>
              <w:numPr>
                <w:ilvl w:val="0"/>
                <w:numId w:val="23"/>
              </w:numPr>
              <w:jc w:val="center"/>
              <w:rPr>
                <w:rFonts w:eastAsia="Calibri"/>
                <w:sz w:val="28"/>
                <w:szCs w:val="28"/>
                <w:lang w:eastAsia="en-US"/>
              </w:rPr>
            </w:pPr>
          </w:p>
        </w:tc>
        <w:tc>
          <w:tcPr>
            <w:tcW w:w="6662" w:type="dxa"/>
            <w:shd w:val="clear" w:color="auto" w:fill="auto"/>
          </w:tcPr>
          <w:p w:rsidR="00223D7D" w:rsidRPr="001416DC" w:rsidRDefault="00223D7D" w:rsidP="00223D7D">
            <w:pPr>
              <w:jc w:val="both"/>
              <w:rPr>
                <w:rFonts w:eastAsia="Calibri"/>
                <w:sz w:val="28"/>
                <w:szCs w:val="28"/>
                <w:lang w:eastAsia="en-US"/>
              </w:rPr>
            </w:pPr>
            <w:r w:rsidRPr="001416DC">
              <w:rPr>
                <w:rFonts w:eastAsia="Calibri"/>
                <w:sz w:val="28"/>
                <w:szCs w:val="28"/>
                <w:lang w:eastAsia="en-US"/>
              </w:rPr>
              <w:t>Коэффициент плотности застройки</w:t>
            </w:r>
            <w:r w:rsidRPr="001416DC">
              <w:rPr>
                <w:rFonts w:eastAsia="Calibri"/>
                <w:sz w:val="28"/>
                <w:szCs w:val="28"/>
                <w:vertAlign w:val="superscript"/>
                <w:lang w:eastAsia="en-US"/>
              </w:rPr>
              <w:footnoteReference w:id="7"/>
            </w:r>
          </w:p>
        </w:tc>
        <w:tc>
          <w:tcPr>
            <w:tcW w:w="2693" w:type="dxa"/>
            <w:shd w:val="clear" w:color="auto" w:fill="auto"/>
            <w:vAlign w:val="center"/>
          </w:tcPr>
          <w:p w:rsidR="00223D7D" w:rsidRPr="001416DC" w:rsidRDefault="00223D7D" w:rsidP="00223D7D">
            <w:pPr>
              <w:jc w:val="center"/>
              <w:rPr>
                <w:rFonts w:eastAsia="Calibri"/>
                <w:sz w:val="28"/>
                <w:szCs w:val="28"/>
                <w:lang w:eastAsia="en-US"/>
              </w:rPr>
            </w:pPr>
            <w:r w:rsidRPr="001416DC">
              <w:rPr>
                <w:rFonts w:eastAsia="Calibri"/>
                <w:sz w:val="28"/>
                <w:szCs w:val="28"/>
                <w:lang w:eastAsia="en-US"/>
              </w:rPr>
              <w:t>0,8</w:t>
            </w:r>
          </w:p>
        </w:tc>
      </w:tr>
    </w:tbl>
    <w:p w:rsidR="001416DC" w:rsidRPr="001416DC" w:rsidRDefault="001416DC" w:rsidP="001416DC">
      <w:pPr>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63. Градостроительные регламенты </w:t>
      </w:r>
      <w:r w:rsidRPr="001416DC">
        <w:rPr>
          <w:rFonts w:eastAsiaTheme="majorEastAsia" w:cstheme="majorBidi"/>
          <w:b/>
          <w:bCs/>
          <w:sz w:val="28"/>
          <w:szCs w:val="28"/>
        </w:rPr>
        <w:t>для территориальной зоны «Зона застройки индивидуальными жилыми домами»</w:t>
      </w:r>
    </w:p>
    <w:p w:rsidR="001416DC" w:rsidRPr="001416DC" w:rsidRDefault="001416DC" w:rsidP="001416DC">
      <w:pPr>
        <w:ind w:firstLine="708"/>
        <w:jc w:val="both"/>
        <w:rPr>
          <w:rFonts w:eastAsiaTheme="majorEastAsia"/>
          <w:sz w:val="28"/>
        </w:rPr>
      </w:pPr>
      <w:r w:rsidRPr="001416DC">
        <w:rPr>
          <w:rFonts w:eastAsiaTheme="majorEastAsia"/>
          <w:sz w:val="28"/>
        </w:rPr>
        <w:t>1. Для территориальной зоны «Зона застройки индивидуальными жилыми домами</w:t>
      </w:r>
      <w:bookmarkEnd w:id="139"/>
      <w:r w:rsidRPr="001416DC">
        <w:rPr>
          <w:rFonts w:eastAsiaTheme="majorEastAsia"/>
          <w:sz w:val="28"/>
        </w:rPr>
        <w:t>» (буквенное обозначение Ж1)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4.</w:t>
      </w:r>
    </w:p>
    <w:p w:rsidR="001416DC" w:rsidRPr="001416DC" w:rsidRDefault="001416DC" w:rsidP="001416DC">
      <w:pPr>
        <w:spacing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Pr="001416DC">
        <w:rPr>
          <w:bCs/>
          <w:noProof/>
          <w:sz w:val="28"/>
          <w:szCs w:val="28"/>
        </w:rPr>
        <w:t>4</w:t>
      </w:r>
      <w:r w:rsidRPr="001416DC">
        <w:rPr>
          <w:bCs/>
          <w:sz w:val="28"/>
          <w:szCs w:val="28"/>
        </w:rPr>
        <w:fldChar w:fldCharType="end"/>
      </w:r>
    </w:p>
    <w:p w:rsidR="001416DC" w:rsidRDefault="001416DC" w:rsidP="001416DC">
      <w:pPr>
        <w:spacing w:after="240"/>
        <w:jc w:val="center"/>
        <w:rPr>
          <w:sz w:val="28"/>
          <w:szCs w:val="28"/>
        </w:rPr>
      </w:pPr>
      <w:r w:rsidRPr="001416DC">
        <w:rPr>
          <w:sz w:val="28"/>
          <w:szCs w:val="28"/>
        </w:rPr>
        <w:t>Виды разрешенного использования земельных участков и объектов капитального строительства</w:t>
      </w:r>
      <w:r w:rsidRPr="001416DC">
        <w:rPr>
          <w:sz w:val="28"/>
        </w:rPr>
        <w:t xml:space="preserve"> </w:t>
      </w:r>
      <w:r w:rsidRPr="001416DC">
        <w:rPr>
          <w:sz w:val="28"/>
          <w:szCs w:val="28"/>
        </w:rPr>
        <w:t>для территориальной зоны «Зона застройки индивидуальными жилыми домами» (буквенное обозначение Ж1)</w:t>
      </w: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409"/>
        <w:gridCol w:w="849"/>
      </w:tblGrid>
      <w:tr w:rsidR="002523CF" w:rsidRPr="006B5C7A" w:rsidTr="00C7268B">
        <w:trPr>
          <w:tblHeader/>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2523CF" w:rsidRPr="006B5C7A" w:rsidRDefault="002523CF" w:rsidP="00C7268B">
            <w:pPr>
              <w:jc w:val="center"/>
              <w:rPr>
                <w:sz w:val="28"/>
                <w:szCs w:val="28"/>
              </w:rPr>
            </w:pPr>
            <w:r w:rsidRPr="006B5C7A">
              <w:rPr>
                <w:sz w:val="28"/>
                <w:szCs w:val="28"/>
              </w:rPr>
              <w:t>Основные виды разрешенного использования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23CF" w:rsidRPr="006B5C7A" w:rsidRDefault="002523CF" w:rsidP="00C7268B">
            <w:pPr>
              <w:jc w:val="center"/>
              <w:rPr>
                <w:sz w:val="28"/>
                <w:szCs w:val="28"/>
              </w:rPr>
            </w:pPr>
            <w:r w:rsidRPr="006B5C7A">
              <w:rPr>
                <w:sz w:val="28"/>
                <w:szCs w:val="28"/>
              </w:rPr>
              <w:t>Код</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2523CF" w:rsidRPr="006B5C7A" w:rsidRDefault="002523CF" w:rsidP="00C7268B">
            <w:pPr>
              <w:jc w:val="center"/>
              <w:rPr>
                <w:sz w:val="28"/>
                <w:szCs w:val="28"/>
              </w:rPr>
            </w:pPr>
            <w:r w:rsidRPr="006B5C7A">
              <w:rPr>
                <w:sz w:val="28"/>
                <w:szCs w:val="28"/>
              </w:rPr>
              <w:t>Условно разрешенные виды использования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23CF" w:rsidRPr="006B5C7A" w:rsidRDefault="002523CF" w:rsidP="00C7268B">
            <w:pPr>
              <w:jc w:val="center"/>
              <w:rPr>
                <w:sz w:val="28"/>
                <w:szCs w:val="28"/>
              </w:rPr>
            </w:pPr>
            <w:r w:rsidRPr="006B5C7A">
              <w:rPr>
                <w:sz w:val="28"/>
                <w:szCs w:val="28"/>
              </w:rPr>
              <w:t>Код</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2523CF" w:rsidRPr="006B5C7A" w:rsidRDefault="002523CF" w:rsidP="00C7268B">
            <w:pPr>
              <w:jc w:val="center"/>
              <w:rPr>
                <w:sz w:val="28"/>
                <w:szCs w:val="28"/>
              </w:rPr>
            </w:pPr>
            <w:r w:rsidRPr="006B5C7A">
              <w:rPr>
                <w:sz w:val="28"/>
                <w:szCs w:val="28"/>
              </w:rPr>
              <w:t>Вспомогательные виды разрешенного использования</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523CF" w:rsidRPr="006B5C7A" w:rsidRDefault="002523CF" w:rsidP="00C7268B">
            <w:pPr>
              <w:jc w:val="center"/>
              <w:rPr>
                <w:sz w:val="28"/>
                <w:szCs w:val="28"/>
              </w:rPr>
            </w:pPr>
            <w:r w:rsidRPr="006B5C7A">
              <w:rPr>
                <w:sz w:val="28"/>
                <w:szCs w:val="28"/>
              </w:rPr>
              <w:t>Код</w:t>
            </w:r>
          </w:p>
        </w:tc>
      </w:tr>
      <w:tr w:rsidR="00883FFF" w:rsidRPr="006B5C7A" w:rsidTr="00C7268B">
        <w:tc>
          <w:tcPr>
            <w:tcW w:w="2518" w:type="dxa"/>
            <w:tcBorders>
              <w:top w:val="single" w:sz="4" w:space="0" w:color="auto"/>
            </w:tcBorders>
            <w:shd w:val="clear" w:color="auto" w:fill="auto"/>
            <w:vAlign w:val="center"/>
          </w:tcPr>
          <w:p w:rsidR="00883FFF" w:rsidRPr="006B5C7A" w:rsidRDefault="00883FFF" w:rsidP="00C7268B">
            <w:pPr>
              <w:jc w:val="both"/>
              <w:rPr>
                <w:sz w:val="28"/>
                <w:szCs w:val="28"/>
              </w:rPr>
            </w:pPr>
            <w:r w:rsidRPr="006B5C7A">
              <w:rPr>
                <w:sz w:val="28"/>
                <w:szCs w:val="28"/>
              </w:rPr>
              <w:t>Для индивидуального жилищного строительства</w:t>
            </w:r>
          </w:p>
        </w:tc>
        <w:tc>
          <w:tcPr>
            <w:tcW w:w="851" w:type="dxa"/>
            <w:tcBorders>
              <w:top w:val="single" w:sz="4" w:space="0" w:color="auto"/>
            </w:tcBorders>
            <w:shd w:val="clear" w:color="auto" w:fill="auto"/>
            <w:vAlign w:val="center"/>
          </w:tcPr>
          <w:p w:rsidR="00883FFF" w:rsidRPr="006B5C7A" w:rsidRDefault="00883FFF" w:rsidP="00C7268B">
            <w:pPr>
              <w:jc w:val="center"/>
              <w:rPr>
                <w:sz w:val="28"/>
                <w:szCs w:val="28"/>
              </w:rPr>
            </w:pPr>
            <w:r w:rsidRPr="006B5C7A">
              <w:rPr>
                <w:sz w:val="28"/>
                <w:szCs w:val="28"/>
              </w:rPr>
              <w:t>2.1</w:t>
            </w:r>
          </w:p>
        </w:tc>
        <w:tc>
          <w:tcPr>
            <w:tcW w:w="2722" w:type="dxa"/>
            <w:tcBorders>
              <w:top w:val="single" w:sz="4" w:space="0" w:color="auto"/>
            </w:tcBorders>
            <w:shd w:val="clear" w:color="auto" w:fill="auto"/>
            <w:vAlign w:val="center"/>
          </w:tcPr>
          <w:p w:rsidR="00883FFF" w:rsidRPr="006B5C7A" w:rsidRDefault="00883FFF" w:rsidP="00C7268B">
            <w:pPr>
              <w:jc w:val="both"/>
              <w:rPr>
                <w:sz w:val="28"/>
                <w:szCs w:val="28"/>
              </w:rPr>
            </w:pPr>
            <w:r w:rsidRPr="006B5C7A">
              <w:rPr>
                <w:sz w:val="28"/>
                <w:szCs w:val="28"/>
              </w:rPr>
              <w:t>Животноводство</w:t>
            </w:r>
            <w:r w:rsidRPr="006B5C7A">
              <w:rPr>
                <w:sz w:val="28"/>
                <w:szCs w:val="28"/>
              </w:rPr>
              <w:tab/>
            </w:r>
          </w:p>
        </w:tc>
        <w:tc>
          <w:tcPr>
            <w:tcW w:w="851" w:type="dxa"/>
            <w:tcBorders>
              <w:top w:val="single" w:sz="4" w:space="0" w:color="auto"/>
            </w:tcBorders>
            <w:shd w:val="clear" w:color="auto" w:fill="auto"/>
            <w:vAlign w:val="center"/>
          </w:tcPr>
          <w:p w:rsidR="00883FFF" w:rsidRPr="006B5C7A" w:rsidRDefault="00883FFF" w:rsidP="00C7268B">
            <w:pPr>
              <w:jc w:val="center"/>
              <w:rPr>
                <w:sz w:val="28"/>
                <w:szCs w:val="28"/>
              </w:rPr>
            </w:pPr>
            <w:r w:rsidRPr="006B5C7A">
              <w:rPr>
                <w:sz w:val="28"/>
                <w:szCs w:val="28"/>
              </w:rPr>
              <w:t>1.7</w:t>
            </w:r>
          </w:p>
        </w:tc>
        <w:tc>
          <w:tcPr>
            <w:tcW w:w="2409" w:type="dxa"/>
            <w:tcBorders>
              <w:top w:val="single" w:sz="4" w:space="0" w:color="auto"/>
            </w:tcBorders>
            <w:shd w:val="clear" w:color="auto" w:fill="auto"/>
            <w:vAlign w:val="center"/>
          </w:tcPr>
          <w:p w:rsidR="00883FFF" w:rsidRPr="001416DC" w:rsidRDefault="00883FFF" w:rsidP="00883FFF">
            <w:pPr>
              <w:jc w:val="both"/>
              <w:rPr>
                <w:sz w:val="28"/>
                <w:szCs w:val="28"/>
              </w:rPr>
            </w:pPr>
            <w:r w:rsidRPr="001416DC">
              <w:rPr>
                <w:sz w:val="28"/>
                <w:szCs w:val="28"/>
              </w:rPr>
              <w:t xml:space="preserve"> Ведение огородничества</w:t>
            </w:r>
          </w:p>
        </w:tc>
        <w:tc>
          <w:tcPr>
            <w:tcW w:w="849" w:type="dxa"/>
            <w:tcBorders>
              <w:top w:val="single" w:sz="4" w:space="0" w:color="auto"/>
            </w:tcBorders>
            <w:shd w:val="clear" w:color="auto" w:fill="auto"/>
            <w:vAlign w:val="center"/>
          </w:tcPr>
          <w:p w:rsidR="00883FFF" w:rsidRPr="001416DC" w:rsidRDefault="00883FFF" w:rsidP="00883FFF">
            <w:pPr>
              <w:jc w:val="both"/>
              <w:rPr>
                <w:sz w:val="28"/>
                <w:szCs w:val="28"/>
              </w:rPr>
            </w:pPr>
            <w:r w:rsidRPr="001416DC">
              <w:rPr>
                <w:sz w:val="28"/>
                <w:szCs w:val="28"/>
              </w:rPr>
              <w:t>13.1</w:t>
            </w:r>
          </w:p>
        </w:tc>
      </w:tr>
      <w:tr w:rsidR="0036643D" w:rsidRPr="006B5C7A" w:rsidTr="008C2B52">
        <w:tc>
          <w:tcPr>
            <w:tcW w:w="2518" w:type="dxa"/>
            <w:shd w:val="clear" w:color="auto" w:fill="auto"/>
          </w:tcPr>
          <w:p w:rsidR="0036643D" w:rsidRPr="006B5C7A" w:rsidRDefault="0036643D" w:rsidP="00C7268B">
            <w:pPr>
              <w:jc w:val="both"/>
              <w:rPr>
                <w:sz w:val="28"/>
                <w:szCs w:val="28"/>
              </w:rPr>
            </w:pPr>
            <w:r w:rsidRPr="006B5C7A">
              <w:rPr>
                <w:sz w:val="28"/>
              </w:rPr>
              <w:t>Для ведения личного подсобного хозяйства</w:t>
            </w:r>
          </w:p>
        </w:tc>
        <w:tc>
          <w:tcPr>
            <w:tcW w:w="851" w:type="dxa"/>
            <w:shd w:val="clear" w:color="auto" w:fill="auto"/>
            <w:vAlign w:val="center"/>
          </w:tcPr>
          <w:p w:rsidR="0036643D" w:rsidRPr="006B5C7A" w:rsidRDefault="0036643D" w:rsidP="00C7268B">
            <w:pPr>
              <w:jc w:val="center"/>
              <w:rPr>
                <w:sz w:val="28"/>
                <w:szCs w:val="28"/>
              </w:rPr>
            </w:pPr>
            <w:r w:rsidRPr="006B5C7A">
              <w:rPr>
                <w:sz w:val="28"/>
                <w:szCs w:val="28"/>
              </w:rPr>
              <w:t>2.2</w:t>
            </w:r>
          </w:p>
        </w:tc>
        <w:tc>
          <w:tcPr>
            <w:tcW w:w="2722" w:type="dxa"/>
            <w:shd w:val="clear" w:color="auto" w:fill="auto"/>
            <w:vAlign w:val="center"/>
          </w:tcPr>
          <w:p w:rsidR="0036643D" w:rsidRPr="006B5C7A" w:rsidRDefault="0036643D" w:rsidP="00C7268B">
            <w:pPr>
              <w:jc w:val="both"/>
              <w:rPr>
                <w:sz w:val="28"/>
                <w:szCs w:val="28"/>
              </w:rPr>
            </w:pPr>
            <w:r w:rsidRPr="006B5C7A">
              <w:rPr>
                <w:sz w:val="28"/>
              </w:rPr>
              <w:t>Малоэтажная многоквартирная жилая застройка</w:t>
            </w:r>
          </w:p>
        </w:tc>
        <w:tc>
          <w:tcPr>
            <w:tcW w:w="851" w:type="dxa"/>
            <w:shd w:val="clear" w:color="auto" w:fill="auto"/>
            <w:vAlign w:val="center"/>
          </w:tcPr>
          <w:p w:rsidR="0036643D" w:rsidRPr="006B5C7A" w:rsidRDefault="0036643D" w:rsidP="00C7268B">
            <w:pPr>
              <w:jc w:val="center"/>
              <w:rPr>
                <w:sz w:val="28"/>
                <w:szCs w:val="28"/>
              </w:rPr>
            </w:pPr>
            <w:r w:rsidRPr="006B5C7A">
              <w:rPr>
                <w:sz w:val="28"/>
                <w:szCs w:val="28"/>
              </w:rPr>
              <w:t>2.1.1</w:t>
            </w:r>
          </w:p>
        </w:tc>
        <w:tc>
          <w:tcPr>
            <w:tcW w:w="2409" w:type="dxa"/>
            <w:shd w:val="clear" w:color="auto" w:fill="auto"/>
            <w:vAlign w:val="center"/>
          </w:tcPr>
          <w:p w:rsidR="0036643D" w:rsidRPr="001416DC" w:rsidRDefault="0036643D" w:rsidP="00D657EC">
            <w:pPr>
              <w:jc w:val="both"/>
              <w:rPr>
                <w:sz w:val="28"/>
                <w:szCs w:val="28"/>
              </w:rPr>
            </w:pPr>
            <w:r w:rsidRPr="001416DC">
              <w:rPr>
                <w:sz w:val="28"/>
                <w:szCs w:val="28"/>
              </w:rPr>
              <w:t xml:space="preserve"> Ведение огородничества</w:t>
            </w:r>
          </w:p>
        </w:tc>
        <w:tc>
          <w:tcPr>
            <w:tcW w:w="849" w:type="dxa"/>
            <w:shd w:val="clear" w:color="auto" w:fill="auto"/>
            <w:vAlign w:val="center"/>
          </w:tcPr>
          <w:p w:rsidR="0036643D" w:rsidRPr="001416DC" w:rsidRDefault="0036643D" w:rsidP="00D657EC">
            <w:pPr>
              <w:jc w:val="both"/>
              <w:rPr>
                <w:sz w:val="28"/>
                <w:szCs w:val="28"/>
              </w:rPr>
            </w:pPr>
            <w:r w:rsidRPr="001416DC">
              <w:rPr>
                <w:sz w:val="28"/>
                <w:szCs w:val="28"/>
              </w:rPr>
              <w:t>13.1</w:t>
            </w:r>
          </w:p>
        </w:tc>
      </w:tr>
      <w:tr w:rsidR="002523CF" w:rsidRPr="006B5C7A" w:rsidTr="00C7268B">
        <w:tc>
          <w:tcPr>
            <w:tcW w:w="2518" w:type="dxa"/>
            <w:shd w:val="clear" w:color="auto" w:fill="auto"/>
            <w:vAlign w:val="center"/>
          </w:tcPr>
          <w:p w:rsidR="002523CF" w:rsidRPr="006B5C7A" w:rsidRDefault="002523CF" w:rsidP="00C7268B">
            <w:pPr>
              <w:jc w:val="both"/>
              <w:rPr>
                <w:sz w:val="28"/>
                <w:szCs w:val="28"/>
              </w:rPr>
            </w:pPr>
            <w:r w:rsidRPr="006B5C7A">
              <w:rPr>
                <w:sz w:val="28"/>
                <w:szCs w:val="28"/>
              </w:rPr>
              <w:lastRenderedPageBreak/>
              <w:t>Объекты гаражного назначения</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2.7.1</w:t>
            </w:r>
          </w:p>
        </w:tc>
        <w:tc>
          <w:tcPr>
            <w:tcW w:w="2722" w:type="dxa"/>
            <w:shd w:val="clear" w:color="auto" w:fill="auto"/>
            <w:vAlign w:val="center"/>
          </w:tcPr>
          <w:p w:rsidR="002523CF" w:rsidRPr="006B5C7A" w:rsidRDefault="002523CF" w:rsidP="00C7268B">
            <w:pPr>
              <w:jc w:val="both"/>
              <w:rPr>
                <w:sz w:val="28"/>
              </w:rPr>
            </w:pPr>
            <w:r w:rsidRPr="006B5C7A">
              <w:rPr>
                <w:sz w:val="28"/>
              </w:rPr>
              <w:t>Блокированная жилая застройка</w:t>
            </w:r>
          </w:p>
        </w:tc>
        <w:tc>
          <w:tcPr>
            <w:tcW w:w="851" w:type="dxa"/>
            <w:shd w:val="clear" w:color="auto" w:fill="auto"/>
            <w:vAlign w:val="center"/>
          </w:tcPr>
          <w:p w:rsidR="002523CF" w:rsidRPr="006B5C7A" w:rsidRDefault="002523CF" w:rsidP="00C7268B">
            <w:pPr>
              <w:jc w:val="center"/>
              <w:rPr>
                <w:sz w:val="28"/>
                <w:szCs w:val="28"/>
              </w:rPr>
            </w:pPr>
            <w:r w:rsidRPr="006B5C7A">
              <w:rPr>
                <w:sz w:val="28"/>
              </w:rPr>
              <w:t>2.3</w:t>
            </w:r>
          </w:p>
        </w:tc>
        <w:tc>
          <w:tcPr>
            <w:tcW w:w="2409" w:type="dxa"/>
            <w:shd w:val="clear" w:color="auto" w:fill="auto"/>
            <w:vAlign w:val="center"/>
          </w:tcPr>
          <w:p w:rsidR="002523CF" w:rsidRPr="006B5C7A" w:rsidRDefault="002523CF" w:rsidP="00C7268B">
            <w:pPr>
              <w:rPr>
                <w:sz w:val="28"/>
                <w:szCs w:val="28"/>
              </w:rPr>
            </w:pPr>
            <w:r w:rsidRPr="006B5C7A">
              <w:rPr>
                <w:sz w:val="28"/>
                <w:szCs w:val="28"/>
              </w:rPr>
              <w:t>-</w:t>
            </w:r>
          </w:p>
        </w:tc>
        <w:tc>
          <w:tcPr>
            <w:tcW w:w="849" w:type="dxa"/>
            <w:shd w:val="clear" w:color="auto" w:fill="auto"/>
            <w:vAlign w:val="center"/>
          </w:tcPr>
          <w:p w:rsidR="002523CF" w:rsidRPr="006B5C7A" w:rsidRDefault="002523CF" w:rsidP="00C7268B">
            <w:pPr>
              <w:rPr>
                <w:sz w:val="28"/>
                <w:szCs w:val="28"/>
              </w:rPr>
            </w:pPr>
            <w:r w:rsidRPr="006B5C7A">
              <w:rPr>
                <w:sz w:val="28"/>
                <w:szCs w:val="28"/>
              </w:rPr>
              <w:t>-</w:t>
            </w:r>
          </w:p>
        </w:tc>
      </w:tr>
      <w:tr w:rsidR="002523CF" w:rsidRPr="006B5C7A" w:rsidTr="00C7268B">
        <w:tc>
          <w:tcPr>
            <w:tcW w:w="2518" w:type="dxa"/>
            <w:shd w:val="clear" w:color="auto" w:fill="auto"/>
            <w:vAlign w:val="center"/>
          </w:tcPr>
          <w:p w:rsidR="002523CF" w:rsidRPr="006B5C7A" w:rsidRDefault="002523CF" w:rsidP="00C7268B">
            <w:pPr>
              <w:jc w:val="both"/>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5.1</w:t>
            </w:r>
          </w:p>
        </w:tc>
        <w:tc>
          <w:tcPr>
            <w:tcW w:w="2722" w:type="dxa"/>
            <w:shd w:val="clear" w:color="auto" w:fill="auto"/>
            <w:vAlign w:val="center"/>
          </w:tcPr>
          <w:p w:rsidR="002523CF" w:rsidRPr="006B5C7A" w:rsidRDefault="002523CF" w:rsidP="00C7268B">
            <w:pPr>
              <w:rPr>
                <w:sz w:val="28"/>
                <w:szCs w:val="28"/>
              </w:rPr>
            </w:pPr>
            <w:r w:rsidRPr="006B5C7A">
              <w:rPr>
                <w:sz w:val="28"/>
                <w:szCs w:val="28"/>
              </w:rPr>
              <w:t>Передвижное жилье</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2.4</w:t>
            </w:r>
          </w:p>
        </w:tc>
        <w:tc>
          <w:tcPr>
            <w:tcW w:w="2409" w:type="dxa"/>
            <w:shd w:val="clear" w:color="auto" w:fill="auto"/>
            <w:vAlign w:val="center"/>
          </w:tcPr>
          <w:p w:rsidR="002523CF" w:rsidRPr="006B5C7A" w:rsidRDefault="002523CF" w:rsidP="00C7268B">
            <w:pPr>
              <w:rPr>
                <w:sz w:val="28"/>
                <w:szCs w:val="28"/>
              </w:rPr>
            </w:pPr>
            <w:r w:rsidRPr="006B5C7A">
              <w:rPr>
                <w:sz w:val="28"/>
                <w:szCs w:val="28"/>
              </w:rPr>
              <w:t>-</w:t>
            </w:r>
          </w:p>
        </w:tc>
        <w:tc>
          <w:tcPr>
            <w:tcW w:w="849" w:type="dxa"/>
            <w:shd w:val="clear" w:color="auto" w:fill="auto"/>
            <w:vAlign w:val="center"/>
          </w:tcPr>
          <w:p w:rsidR="002523CF" w:rsidRPr="006B5C7A" w:rsidRDefault="002523CF" w:rsidP="00C7268B">
            <w:pPr>
              <w:rPr>
                <w:sz w:val="28"/>
                <w:szCs w:val="28"/>
              </w:rPr>
            </w:pPr>
            <w:r w:rsidRPr="006B5C7A">
              <w:rPr>
                <w:sz w:val="28"/>
                <w:szCs w:val="28"/>
              </w:rPr>
              <w:t>-</w:t>
            </w:r>
          </w:p>
        </w:tc>
      </w:tr>
      <w:tr w:rsidR="002523CF" w:rsidRPr="006B5C7A" w:rsidTr="00C7268B">
        <w:tc>
          <w:tcPr>
            <w:tcW w:w="2518" w:type="dxa"/>
            <w:shd w:val="clear" w:color="auto" w:fill="auto"/>
            <w:vAlign w:val="center"/>
          </w:tcPr>
          <w:p w:rsidR="002523CF" w:rsidRPr="006B5C7A" w:rsidRDefault="002523CF" w:rsidP="00C7268B">
            <w:pPr>
              <w:jc w:val="both"/>
              <w:rPr>
                <w:sz w:val="28"/>
              </w:rPr>
            </w:pPr>
            <w:r w:rsidRPr="006B5C7A">
              <w:rPr>
                <w:sz w:val="28"/>
                <w:szCs w:val="28"/>
              </w:rPr>
              <w:t>Земельные участки (территории) общего пользования</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12.0</w:t>
            </w:r>
          </w:p>
        </w:tc>
        <w:tc>
          <w:tcPr>
            <w:tcW w:w="2722" w:type="dxa"/>
            <w:shd w:val="clear" w:color="auto" w:fill="auto"/>
          </w:tcPr>
          <w:p w:rsidR="002523CF" w:rsidRPr="006B5C7A" w:rsidRDefault="002523CF" w:rsidP="00C7268B">
            <w:pPr>
              <w:jc w:val="both"/>
              <w:rPr>
                <w:sz w:val="28"/>
                <w:szCs w:val="28"/>
              </w:rPr>
            </w:pPr>
            <w:r w:rsidRPr="006B5C7A">
              <w:rPr>
                <w:sz w:val="28"/>
                <w:szCs w:val="28"/>
              </w:rPr>
              <w:t>Обслуживание жилой застройки</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2.7</w:t>
            </w:r>
          </w:p>
        </w:tc>
        <w:tc>
          <w:tcPr>
            <w:tcW w:w="2409" w:type="dxa"/>
            <w:shd w:val="clear" w:color="auto" w:fill="auto"/>
            <w:vAlign w:val="center"/>
          </w:tcPr>
          <w:p w:rsidR="002523CF" w:rsidRPr="006B5C7A" w:rsidRDefault="002523CF" w:rsidP="00C7268B">
            <w:pPr>
              <w:rPr>
                <w:sz w:val="28"/>
                <w:szCs w:val="28"/>
              </w:rPr>
            </w:pPr>
            <w:r w:rsidRPr="006B5C7A">
              <w:rPr>
                <w:sz w:val="28"/>
                <w:szCs w:val="28"/>
              </w:rPr>
              <w:t>-</w:t>
            </w:r>
          </w:p>
        </w:tc>
        <w:tc>
          <w:tcPr>
            <w:tcW w:w="849" w:type="dxa"/>
            <w:shd w:val="clear" w:color="auto" w:fill="auto"/>
            <w:vAlign w:val="center"/>
          </w:tcPr>
          <w:p w:rsidR="002523CF" w:rsidRPr="006B5C7A" w:rsidRDefault="002523CF" w:rsidP="00C7268B">
            <w:pPr>
              <w:rPr>
                <w:sz w:val="28"/>
                <w:szCs w:val="28"/>
              </w:rPr>
            </w:pPr>
            <w:r w:rsidRPr="006B5C7A">
              <w:rPr>
                <w:sz w:val="28"/>
                <w:szCs w:val="28"/>
              </w:rPr>
              <w:t>-</w:t>
            </w:r>
          </w:p>
        </w:tc>
      </w:tr>
      <w:tr w:rsidR="002523CF" w:rsidRPr="006B5C7A" w:rsidTr="00C7268B">
        <w:tc>
          <w:tcPr>
            <w:tcW w:w="2518" w:type="dxa"/>
            <w:shd w:val="clear" w:color="auto" w:fill="auto"/>
            <w:vAlign w:val="center"/>
          </w:tcPr>
          <w:p w:rsidR="002523CF" w:rsidRPr="006B5C7A" w:rsidRDefault="002523CF" w:rsidP="00C7268B">
            <w:pPr>
              <w:jc w:val="both"/>
              <w:rPr>
                <w:sz w:val="28"/>
                <w:szCs w:val="28"/>
              </w:rPr>
            </w:pPr>
            <w:r w:rsidRPr="006B5C7A">
              <w:rPr>
                <w:sz w:val="28"/>
                <w:szCs w:val="28"/>
              </w:rPr>
              <w:t>Ведение огородничества</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13.1</w:t>
            </w:r>
          </w:p>
        </w:tc>
        <w:tc>
          <w:tcPr>
            <w:tcW w:w="2722" w:type="dxa"/>
            <w:shd w:val="clear" w:color="auto" w:fill="auto"/>
            <w:vAlign w:val="center"/>
          </w:tcPr>
          <w:p w:rsidR="002523CF" w:rsidRPr="006B5C7A" w:rsidRDefault="002523CF" w:rsidP="00C7268B">
            <w:pPr>
              <w:jc w:val="both"/>
              <w:rPr>
                <w:sz w:val="28"/>
                <w:szCs w:val="28"/>
              </w:rPr>
            </w:pPr>
            <w:r w:rsidRPr="006B5C7A">
              <w:rPr>
                <w:sz w:val="28"/>
                <w:szCs w:val="28"/>
              </w:rPr>
              <w:t>Общественное использование объектов капитального строительства</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3.0</w:t>
            </w:r>
          </w:p>
        </w:tc>
        <w:tc>
          <w:tcPr>
            <w:tcW w:w="2409" w:type="dxa"/>
            <w:shd w:val="clear" w:color="auto" w:fill="auto"/>
            <w:vAlign w:val="center"/>
          </w:tcPr>
          <w:p w:rsidR="002523CF" w:rsidRPr="006B5C7A" w:rsidRDefault="002523CF" w:rsidP="00C7268B">
            <w:pPr>
              <w:rPr>
                <w:sz w:val="28"/>
                <w:szCs w:val="28"/>
              </w:rPr>
            </w:pPr>
            <w:r w:rsidRPr="006B5C7A">
              <w:rPr>
                <w:sz w:val="28"/>
                <w:szCs w:val="28"/>
              </w:rPr>
              <w:t>-</w:t>
            </w:r>
          </w:p>
        </w:tc>
        <w:tc>
          <w:tcPr>
            <w:tcW w:w="849" w:type="dxa"/>
            <w:shd w:val="clear" w:color="auto" w:fill="auto"/>
            <w:vAlign w:val="center"/>
          </w:tcPr>
          <w:p w:rsidR="002523CF" w:rsidRPr="006B5C7A" w:rsidRDefault="002523CF" w:rsidP="00C7268B">
            <w:pPr>
              <w:rPr>
                <w:sz w:val="28"/>
                <w:szCs w:val="28"/>
              </w:rPr>
            </w:pPr>
            <w:r w:rsidRPr="006B5C7A">
              <w:rPr>
                <w:sz w:val="28"/>
                <w:szCs w:val="28"/>
              </w:rPr>
              <w:t>-</w:t>
            </w:r>
          </w:p>
        </w:tc>
      </w:tr>
      <w:tr w:rsidR="002523CF" w:rsidRPr="006B5C7A" w:rsidTr="00C7268B">
        <w:tc>
          <w:tcPr>
            <w:tcW w:w="2518" w:type="dxa"/>
            <w:shd w:val="clear" w:color="auto" w:fill="auto"/>
            <w:vAlign w:val="center"/>
          </w:tcPr>
          <w:p w:rsidR="002523CF" w:rsidRPr="006B5C7A" w:rsidRDefault="002523CF" w:rsidP="00C7268B">
            <w:pPr>
              <w:rPr>
                <w:sz w:val="28"/>
                <w:szCs w:val="28"/>
              </w:rPr>
            </w:pPr>
            <w:r w:rsidRPr="006B5C7A">
              <w:rPr>
                <w:sz w:val="28"/>
                <w:szCs w:val="28"/>
              </w:rPr>
              <w:t>-</w:t>
            </w:r>
          </w:p>
        </w:tc>
        <w:tc>
          <w:tcPr>
            <w:tcW w:w="851" w:type="dxa"/>
            <w:shd w:val="clear" w:color="auto" w:fill="auto"/>
            <w:vAlign w:val="center"/>
          </w:tcPr>
          <w:p w:rsidR="002523CF" w:rsidRPr="006B5C7A" w:rsidRDefault="002523CF" w:rsidP="00C7268B">
            <w:pPr>
              <w:rPr>
                <w:sz w:val="28"/>
                <w:szCs w:val="28"/>
              </w:rPr>
            </w:pPr>
            <w:r w:rsidRPr="006B5C7A">
              <w:rPr>
                <w:sz w:val="28"/>
                <w:szCs w:val="28"/>
              </w:rPr>
              <w:t>-</w:t>
            </w:r>
          </w:p>
        </w:tc>
        <w:tc>
          <w:tcPr>
            <w:tcW w:w="2722" w:type="dxa"/>
            <w:shd w:val="clear" w:color="auto" w:fill="auto"/>
            <w:vAlign w:val="center"/>
          </w:tcPr>
          <w:p w:rsidR="002523CF" w:rsidRPr="006B5C7A" w:rsidRDefault="002523CF" w:rsidP="00C7268B">
            <w:pPr>
              <w:jc w:val="both"/>
              <w:rPr>
                <w:sz w:val="28"/>
                <w:szCs w:val="28"/>
              </w:rPr>
            </w:pPr>
            <w:r w:rsidRPr="006B5C7A">
              <w:rPr>
                <w:sz w:val="28"/>
                <w:szCs w:val="28"/>
              </w:rPr>
              <w:t>Коммунальное обслуживание</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3.1</w:t>
            </w:r>
          </w:p>
        </w:tc>
        <w:tc>
          <w:tcPr>
            <w:tcW w:w="2409" w:type="dxa"/>
            <w:shd w:val="clear" w:color="auto" w:fill="auto"/>
            <w:vAlign w:val="center"/>
          </w:tcPr>
          <w:p w:rsidR="002523CF" w:rsidRPr="006B5C7A" w:rsidRDefault="002523CF" w:rsidP="00C7268B">
            <w:pPr>
              <w:rPr>
                <w:sz w:val="28"/>
                <w:szCs w:val="28"/>
              </w:rPr>
            </w:pPr>
            <w:r w:rsidRPr="006B5C7A">
              <w:rPr>
                <w:sz w:val="28"/>
                <w:szCs w:val="28"/>
              </w:rPr>
              <w:t>-</w:t>
            </w:r>
          </w:p>
        </w:tc>
        <w:tc>
          <w:tcPr>
            <w:tcW w:w="849" w:type="dxa"/>
            <w:shd w:val="clear" w:color="auto" w:fill="auto"/>
            <w:vAlign w:val="center"/>
          </w:tcPr>
          <w:p w:rsidR="002523CF" w:rsidRPr="006B5C7A" w:rsidRDefault="002523CF" w:rsidP="00C7268B">
            <w:pPr>
              <w:rPr>
                <w:sz w:val="28"/>
                <w:szCs w:val="28"/>
              </w:rPr>
            </w:pPr>
            <w:r w:rsidRPr="006B5C7A">
              <w:rPr>
                <w:sz w:val="28"/>
                <w:szCs w:val="28"/>
              </w:rPr>
              <w:t>-</w:t>
            </w:r>
          </w:p>
        </w:tc>
      </w:tr>
      <w:tr w:rsidR="002523CF" w:rsidRPr="006B5C7A" w:rsidTr="00C7268B">
        <w:tc>
          <w:tcPr>
            <w:tcW w:w="2518" w:type="dxa"/>
            <w:shd w:val="clear" w:color="auto" w:fill="auto"/>
            <w:vAlign w:val="center"/>
          </w:tcPr>
          <w:p w:rsidR="002523CF" w:rsidRPr="006B5C7A" w:rsidRDefault="002523CF" w:rsidP="00C7268B">
            <w:pPr>
              <w:rPr>
                <w:sz w:val="28"/>
                <w:szCs w:val="28"/>
              </w:rPr>
            </w:pPr>
            <w:r w:rsidRPr="006B5C7A">
              <w:rPr>
                <w:sz w:val="28"/>
                <w:szCs w:val="28"/>
              </w:rPr>
              <w:t>-</w:t>
            </w:r>
          </w:p>
        </w:tc>
        <w:tc>
          <w:tcPr>
            <w:tcW w:w="851" w:type="dxa"/>
            <w:shd w:val="clear" w:color="auto" w:fill="auto"/>
            <w:vAlign w:val="center"/>
          </w:tcPr>
          <w:p w:rsidR="002523CF" w:rsidRPr="006B5C7A" w:rsidRDefault="002523CF" w:rsidP="00C7268B">
            <w:pPr>
              <w:rPr>
                <w:sz w:val="28"/>
                <w:szCs w:val="28"/>
              </w:rPr>
            </w:pPr>
            <w:r w:rsidRPr="006B5C7A">
              <w:rPr>
                <w:sz w:val="28"/>
                <w:szCs w:val="28"/>
              </w:rPr>
              <w:t>-</w:t>
            </w:r>
          </w:p>
        </w:tc>
        <w:tc>
          <w:tcPr>
            <w:tcW w:w="2722" w:type="dxa"/>
            <w:shd w:val="clear" w:color="auto" w:fill="auto"/>
            <w:vAlign w:val="center"/>
          </w:tcPr>
          <w:p w:rsidR="002523CF" w:rsidRPr="006B5C7A" w:rsidRDefault="002523CF" w:rsidP="00C7268B">
            <w:pPr>
              <w:jc w:val="both"/>
              <w:rPr>
                <w:sz w:val="28"/>
                <w:szCs w:val="28"/>
              </w:rPr>
            </w:pPr>
            <w:r w:rsidRPr="006B5C7A">
              <w:rPr>
                <w:sz w:val="28"/>
                <w:szCs w:val="28"/>
              </w:rPr>
              <w:t>Социальное обслуживание</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3.2</w:t>
            </w:r>
          </w:p>
        </w:tc>
        <w:tc>
          <w:tcPr>
            <w:tcW w:w="2409" w:type="dxa"/>
            <w:shd w:val="clear" w:color="auto" w:fill="auto"/>
            <w:vAlign w:val="center"/>
          </w:tcPr>
          <w:p w:rsidR="002523CF" w:rsidRPr="006B5C7A" w:rsidRDefault="002523CF" w:rsidP="00C7268B">
            <w:pPr>
              <w:rPr>
                <w:sz w:val="28"/>
                <w:szCs w:val="28"/>
              </w:rPr>
            </w:pPr>
            <w:r w:rsidRPr="006B5C7A">
              <w:rPr>
                <w:sz w:val="28"/>
                <w:szCs w:val="28"/>
              </w:rPr>
              <w:t>-</w:t>
            </w:r>
          </w:p>
        </w:tc>
        <w:tc>
          <w:tcPr>
            <w:tcW w:w="849" w:type="dxa"/>
            <w:shd w:val="clear" w:color="auto" w:fill="auto"/>
            <w:vAlign w:val="center"/>
          </w:tcPr>
          <w:p w:rsidR="002523CF" w:rsidRPr="006B5C7A" w:rsidRDefault="002523CF" w:rsidP="00C7268B">
            <w:pPr>
              <w:rPr>
                <w:sz w:val="28"/>
                <w:szCs w:val="28"/>
              </w:rPr>
            </w:pPr>
            <w:r w:rsidRPr="006B5C7A">
              <w:rPr>
                <w:sz w:val="28"/>
                <w:szCs w:val="28"/>
              </w:rPr>
              <w:t>-</w:t>
            </w:r>
          </w:p>
        </w:tc>
      </w:tr>
      <w:tr w:rsidR="002523CF" w:rsidRPr="006B5C7A" w:rsidTr="00C7268B">
        <w:tc>
          <w:tcPr>
            <w:tcW w:w="2518" w:type="dxa"/>
            <w:shd w:val="clear" w:color="auto" w:fill="auto"/>
            <w:vAlign w:val="center"/>
          </w:tcPr>
          <w:p w:rsidR="002523CF" w:rsidRPr="006B5C7A" w:rsidRDefault="002523CF" w:rsidP="00C7268B">
            <w:pPr>
              <w:rPr>
                <w:sz w:val="28"/>
                <w:szCs w:val="28"/>
              </w:rPr>
            </w:pPr>
            <w:r w:rsidRPr="006B5C7A">
              <w:rPr>
                <w:sz w:val="28"/>
                <w:szCs w:val="28"/>
              </w:rPr>
              <w:t>-</w:t>
            </w:r>
          </w:p>
        </w:tc>
        <w:tc>
          <w:tcPr>
            <w:tcW w:w="851" w:type="dxa"/>
            <w:shd w:val="clear" w:color="auto" w:fill="auto"/>
            <w:vAlign w:val="center"/>
          </w:tcPr>
          <w:p w:rsidR="002523CF" w:rsidRPr="006B5C7A" w:rsidRDefault="002523CF" w:rsidP="00C7268B">
            <w:pPr>
              <w:rPr>
                <w:sz w:val="28"/>
                <w:szCs w:val="28"/>
              </w:rPr>
            </w:pPr>
            <w:r w:rsidRPr="006B5C7A">
              <w:rPr>
                <w:sz w:val="28"/>
                <w:szCs w:val="28"/>
              </w:rPr>
              <w:t>-</w:t>
            </w:r>
          </w:p>
        </w:tc>
        <w:tc>
          <w:tcPr>
            <w:tcW w:w="2722" w:type="dxa"/>
            <w:shd w:val="clear" w:color="auto" w:fill="auto"/>
            <w:vAlign w:val="center"/>
          </w:tcPr>
          <w:p w:rsidR="002523CF" w:rsidRPr="006B5C7A" w:rsidRDefault="002523CF" w:rsidP="00C7268B">
            <w:pPr>
              <w:jc w:val="both"/>
              <w:rPr>
                <w:sz w:val="28"/>
                <w:szCs w:val="28"/>
              </w:rPr>
            </w:pPr>
            <w:r w:rsidRPr="006B5C7A">
              <w:rPr>
                <w:sz w:val="28"/>
                <w:szCs w:val="28"/>
              </w:rPr>
              <w:t>Бытовое обслуживание</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3.3</w:t>
            </w:r>
          </w:p>
        </w:tc>
        <w:tc>
          <w:tcPr>
            <w:tcW w:w="2409" w:type="dxa"/>
            <w:shd w:val="clear" w:color="auto" w:fill="auto"/>
            <w:vAlign w:val="center"/>
          </w:tcPr>
          <w:p w:rsidR="002523CF" w:rsidRPr="006B5C7A" w:rsidRDefault="002523CF" w:rsidP="00C7268B">
            <w:pPr>
              <w:rPr>
                <w:sz w:val="28"/>
                <w:szCs w:val="28"/>
              </w:rPr>
            </w:pPr>
            <w:r w:rsidRPr="006B5C7A">
              <w:rPr>
                <w:sz w:val="28"/>
                <w:szCs w:val="28"/>
              </w:rPr>
              <w:t>-</w:t>
            </w:r>
          </w:p>
        </w:tc>
        <w:tc>
          <w:tcPr>
            <w:tcW w:w="849" w:type="dxa"/>
            <w:shd w:val="clear" w:color="auto" w:fill="auto"/>
            <w:vAlign w:val="center"/>
          </w:tcPr>
          <w:p w:rsidR="002523CF" w:rsidRPr="006B5C7A" w:rsidRDefault="002523CF" w:rsidP="00C7268B">
            <w:pPr>
              <w:rPr>
                <w:sz w:val="28"/>
                <w:szCs w:val="28"/>
              </w:rPr>
            </w:pPr>
            <w:r w:rsidRPr="006B5C7A">
              <w:rPr>
                <w:sz w:val="28"/>
                <w:szCs w:val="28"/>
              </w:rPr>
              <w:t>-</w:t>
            </w:r>
          </w:p>
        </w:tc>
      </w:tr>
      <w:tr w:rsidR="002523CF" w:rsidRPr="006B5C7A" w:rsidTr="00C7268B">
        <w:tc>
          <w:tcPr>
            <w:tcW w:w="2518" w:type="dxa"/>
            <w:shd w:val="clear" w:color="auto" w:fill="auto"/>
            <w:vAlign w:val="center"/>
          </w:tcPr>
          <w:p w:rsidR="002523CF" w:rsidRPr="006B5C7A" w:rsidRDefault="002523CF" w:rsidP="00C7268B">
            <w:pPr>
              <w:rPr>
                <w:sz w:val="28"/>
                <w:szCs w:val="28"/>
              </w:rPr>
            </w:pPr>
            <w:r w:rsidRPr="006B5C7A">
              <w:rPr>
                <w:sz w:val="28"/>
                <w:szCs w:val="28"/>
              </w:rPr>
              <w:t>-</w:t>
            </w:r>
          </w:p>
        </w:tc>
        <w:tc>
          <w:tcPr>
            <w:tcW w:w="851" w:type="dxa"/>
            <w:shd w:val="clear" w:color="auto" w:fill="auto"/>
            <w:vAlign w:val="center"/>
          </w:tcPr>
          <w:p w:rsidR="002523CF" w:rsidRPr="006B5C7A" w:rsidRDefault="002523CF" w:rsidP="00C7268B">
            <w:pPr>
              <w:rPr>
                <w:sz w:val="28"/>
                <w:szCs w:val="28"/>
              </w:rPr>
            </w:pPr>
            <w:r w:rsidRPr="006B5C7A">
              <w:rPr>
                <w:sz w:val="28"/>
                <w:szCs w:val="28"/>
              </w:rPr>
              <w:t>-</w:t>
            </w:r>
          </w:p>
        </w:tc>
        <w:tc>
          <w:tcPr>
            <w:tcW w:w="2722" w:type="dxa"/>
            <w:shd w:val="clear" w:color="auto" w:fill="auto"/>
            <w:vAlign w:val="center"/>
          </w:tcPr>
          <w:p w:rsidR="002523CF" w:rsidRPr="006B5C7A" w:rsidRDefault="002523CF" w:rsidP="00C7268B">
            <w:pPr>
              <w:jc w:val="both"/>
              <w:rPr>
                <w:sz w:val="28"/>
                <w:szCs w:val="28"/>
              </w:rPr>
            </w:pPr>
            <w:r w:rsidRPr="006B5C7A">
              <w:rPr>
                <w:sz w:val="28"/>
                <w:szCs w:val="28"/>
              </w:rPr>
              <w:t>Амбулаторно-поликлиническое обслуживание</w:t>
            </w:r>
            <w:r w:rsidRPr="006B5C7A">
              <w:rPr>
                <w:sz w:val="28"/>
                <w:szCs w:val="28"/>
              </w:rPr>
              <w:tab/>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3.4.1</w:t>
            </w:r>
          </w:p>
        </w:tc>
        <w:tc>
          <w:tcPr>
            <w:tcW w:w="2409" w:type="dxa"/>
            <w:shd w:val="clear" w:color="auto" w:fill="auto"/>
            <w:vAlign w:val="center"/>
          </w:tcPr>
          <w:p w:rsidR="002523CF" w:rsidRPr="006B5C7A" w:rsidRDefault="002523CF" w:rsidP="00C7268B">
            <w:pPr>
              <w:rPr>
                <w:sz w:val="28"/>
                <w:szCs w:val="28"/>
              </w:rPr>
            </w:pPr>
            <w:r w:rsidRPr="006B5C7A">
              <w:rPr>
                <w:sz w:val="28"/>
                <w:szCs w:val="28"/>
              </w:rPr>
              <w:t>-</w:t>
            </w:r>
          </w:p>
        </w:tc>
        <w:tc>
          <w:tcPr>
            <w:tcW w:w="849" w:type="dxa"/>
            <w:shd w:val="clear" w:color="auto" w:fill="auto"/>
            <w:vAlign w:val="center"/>
          </w:tcPr>
          <w:p w:rsidR="002523CF" w:rsidRPr="006B5C7A" w:rsidRDefault="002523CF" w:rsidP="00C7268B">
            <w:pPr>
              <w:rPr>
                <w:sz w:val="28"/>
                <w:szCs w:val="28"/>
              </w:rPr>
            </w:pPr>
            <w:r w:rsidRPr="006B5C7A">
              <w:rPr>
                <w:sz w:val="28"/>
                <w:szCs w:val="28"/>
              </w:rPr>
              <w:t>-</w:t>
            </w:r>
          </w:p>
        </w:tc>
      </w:tr>
      <w:tr w:rsidR="002523CF" w:rsidRPr="006B5C7A" w:rsidTr="00C7268B">
        <w:tc>
          <w:tcPr>
            <w:tcW w:w="2518" w:type="dxa"/>
            <w:shd w:val="clear" w:color="auto" w:fill="auto"/>
            <w:vAlign w:val="center"/>
          </w:tcPr>
          <w:p w:rsidR="002523CF" w:rsidRPr="006B5C7A" w:rsidRDefault="002523CF" w:rsidP="00C7268B">
            <w:pPr>
              <w:rPr>
                <w:sz w:val="28"/>
                <w:szCs w:val="28"/>
              </w:rPr>
            </w:pPr>
            <w:r w:rsidRPr="006B5C7A">
              <w:rPr>
                <w:sz w:val="28"/>
                <w:szCs w:val="28"/>
              </w:rPr>
              <w:t>-</w:t>
            </w:r>
          </w:p>
        </w:tc>
        <w:tc>
          <w:tcPr>
            <w:tcW w:w="851" w:type="dxa"/>
            <w:shd w:val="clear" w:color="auto" w:fill="auto"/>
            <w:vAlign w:val="center"/>
          </w:tcPr>
          <w:p w:rsidR="002523CF" w:rsidRPr="006B5C7A" w:rsidRDefault="002523CF" w:rsidP="00C7268B">
            <w:pPr>
              <w:rPr>
                <w:sz w:val="28"/>
                <w:szCs w:val="28"/>
              </w:rPr>
            </w:pPr>
            <w:r w:rsidRPr="006B5C7A">
              <w:rPr>
                <w:sz w:val="28"/>
                <w:szCs w:val="28"/>
              </w:rPr>
              <w:t>-</w:t>
            </w:r>
          </w:p>
        </w:tc>
        <w:tc>
          <w:tcPr>
            <w:tcW w:w="2722" w:type="dxa"/>
            <w:shd w:val="clear" w:color="auto" w:fill="auto"/>
            <w:vAlign w:val="center"/>
          </w:tcPr>
          <w:p w:rsidR="002523CF" w:rsidRPr="006B5C7A" w:rsidRDefault="002523CF" w:rsidP="00C7268B">
            <w:pPr>
              <w:jc w:val="both"/>
              <w:rPr>
                <w:sz w:val="28"/>
                <w:szCs w:val="28"/>
              </w:rPr>
            </w:pPr>
            <w:r w:rsidRPr="006B5C7A">
              <w:rPr>
                <w:sz w:val="28"/>
                <w:szCs w:val="28"/>
              </w:rPr>
              <w:t xml:space="preserve">Дошкольное, начальное и среднее общее образование </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3.5.1</w:t>
            </w:r>
          </w:p>
        </w:tc>
        <w:tc>
          <w:tcPr>
            <w:tcW w:w="2409" w:type="dxa"/>
            <w:shd w:val="clear" w:color="auto" w:fill="auto"/>
            <w:vAlign w:val="center"/>
          </w:tcPr>
          <w:p w:rsidR="002523CF" w:rsidRPr="006B5C7A" w:rsidRDefault="002523CF" w:rsidP="00C7268B">
            <w:pPr>
              <w:rPr>
                <w:sz w:val="28"/>
                <w:szCs w:val="28"/>
              </w:rPr>
            </w:pPr>
            <w:r w:rsidRPr="006B5C7A">
              <w:rPr>
                <w:sz w:val="28"/>
                <w:szCs w:val="28"/>
              </w:rPr>
              <w:t>-</w:t>
            </w:r>
          </w:p>
        </w:tc>
        <w:tc>
          <w:tcPr>
            <w:tcW w:w="849" w:type="dxa"/>
            <w:shd w:val="clear" w:color="auto" w:fill="auto"/>
            <w:vAlign w:val="center"/>
          </w:tcPr>
          <w:p w:rsidR="002523CF" w:rsidRPr="006B5C7A" w:rsidRDefault="002523CF" w:rsidP="00C7268B">
            <w:pPr>
              <w:rPr>
                <w:sz w:val="28"/>
                <w:szCs w:val="28"/>
              </w:rPr>
            </w:pPr>
            <w:r w:rsidRPr="006B5C7A">
              <w:rPr>
                <w:sz w:val="28"/>
                <w:szCs w:val="28"/>
              </w:rPr>
              <w:t>-</w:t>
            </w:r>
          </w:p>
        </w:tc>
      </w:tr>
      <w:tr w:rsidR="002523CF" w:rsidRPr="006B5C7A" w:rsidTr="00C7268B">
        <w:tc>
          <w:tcPr>
            <w:tcW w:w="2518" w:type="dxa"/>
            <w:shd w:val="clear" w:color="auto" w:fill="auto"/>
            <w:vAlign w:val="center"/>
          </w:tcPr>
          <w:p w:rsidR="002523CF" w:rsidRPr="006B5C7A" w:rsidRDefault="002523CF" w:rsidP="00C7268B">
            <w:pPr>
              <w:rPr>
                <w:sz w:val="28"/>
                <w:szCs w:val="28"/>
              </w:rPr>
            </w:pPr>
            <w:r w:rsidRPr="006B5C7A">
              <w:rPr>
                <w:sz w:val="28"/>
                <w:szCs w:val="28"/>
              </w:rPr>
              <w:t>-</w:t>
            </w:r>
          </w:p>
        </w:tc>
        <w:tc>
          <w:tcPr>
            <w:tcW w:w="851" w:type="dxa"/>
            <w:shd w:val="clear" w:color="auto" w:fill="auto"/>
            <w:vAlign w:val="center"/>
          </w:tcPr>
          <w:p w:rsidR="002523CF" w:rsidRPr="006B5C7A" w:rsidRDefault="002523CF" w:rsidP="00C7268B">
            <w:pPr>
              <w:rPr>
                <w:sz w:val="28"/>
                <w:szCs w:val="28"/>
              </w:rPr>
            </w:pPr>
            <w:r w:rsidRPr="006B5C7A">
              <w:rPr>
                <w:sz w:val="28"/>
                <w:szCs w:val="28"/>
              </w:rPr>
              <w:t>-</w:t>
            </w:r>
          </w:p>
        </w:tc>
        <w:tc>
          <w:tcPr>
            <w:tcW w:w="2722" w:type="dxa"/>
            <w:shd w:val="clear" w:color="auto" w:fill="auto"/>
            <w:vAlign w:val="center"/>
          </w:tcPr>
          <w:p w:rsidR="002523CF" w:rsidRPr="006B5C7A" w:rsidRDefault="002523CF" w:rsidP="00C7268B">
            <w:pPr>
              <w:jc w:val="both"/>
              <w:rPr>
                <w:sz w:val="28"/>
                <w:szCs w:val="28"/>
              </w:rPr>
            </w:pPr>
            <w:r w:rsidRPr="006B5C7A">
              <w:rPr>
                <w:sz w:val="28"/>
                <w:szCs w:val="28"/>
              </w:rPr>
              <w:t>Культурное развитие</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3.6</w:t>
            </w:r>
          </w:p>
        </w:tc>
        <w:tc>
          <w:tcPr>
            <w:tcW w:w="2409" w:type="dxa"/>
            <w:shd w:val="clear" w:color="auto" w:fill="auto"/>
            <w:vAlign w:val="center"/>
          </w:tcPr>
          <w:p w:rsidR="002523CF" w:rsidRPr="006B5C7A" w:rsidRDefault="002523CF" w:rsidP="00C7268B">
            <w:pPr>
              <w:rPr>
                <w:sz w:val="28"/>
                <w:szCs w:val="28"/>
              </w:rPr>
            </w:pPr>
            <w:r w:rsidRPr="006B5C7A">
              <w:rPr>
                <w:sz w:val="28"/>
                <w:szCs w:val="28"/>
              </w:rPr>
              <w:t>-</w:t>
            </w:r>
          </w:p>
        </w:tc>
        <w:tc>
          <w:tcPr>
            <w:tcW w:w="849" w:type="dxa"/>
            <w:shd w:val="clear" w:color="auto" w:fill="auto"/>
            <w:vAlign w:val="center"/>
          </w:tcPr>
          <w:p w:rsidR="002523CF" w:rsidRPr="006B5C7A" w:rsidRDefault="002523CF" w:rsidP="00C7268B">
            <w:pPr>
              <w:rPr>
                <w:sz w:val="28"/>
                <w:szCs w:val="28"/>
              </w:rPr>
            </w:pPr>
            <w:r w:rsidRPr="006B5C7A">
              <w:rPr>
                <w:sz w:val="28"/>
                <w:szCs w:val="28"/>
              </w:rPr>
              <w:t>-</w:t>
            </w:r>
          </w:p>
        </w:tc>
      </w:tr>
      <w:tr w:rsidR="002523CF" w:rsidRPr="006B5C7A" w:rsidTr="00C7268B">
        <w:tc>
          <w:tcPr>
            <w:tcW w:w="2518" w:type="dxa"/>
            <w:shd w:val="clear" w:color="auto" w:fill="auto"/>
            <w:vAlign w:val="center"/>
          </w:tcPr>
          <w:p w:rsidR="002523CF" w:rsidRPr="006B5C7A" w:rsidRDefault="002523CF" w:rsidP="00C7268B">
            <w:pPr>
              <w:rPr>
                <w:sz w:val="28"/>
                <w:szCs w:val="28"/>
              </w:rPr>
            </w:pPr>
          </w:p>
        </w:tc>
        <w:tc>
          <w:tcPr>
            <w:tcW w:w="851" w:type="dxa"/>
            <w:shd w:val="clear" w:color="auto" w:fill="auto"/>
            <w:vAlign w:val="center"/>
          </w:tcPr>
          <w:p w:rsidR="002523CF" w:rsidRPr="006B5C7A" w:rsidRDefault="002523CF" w:rsidP="00C7268B">
            <w:pPr>
              <w:rPr>
                <w:sz w:val="28"/>
                <w:szCs w:val="28"/>
              </w:rPr>
            </w:pPr>
          </w:p>
        </w:tc>
        <w:tc>
          <w:tcPr>
            <w:tcW w:w="2722" w:type="dxa"/>
            <w:shd w:val="clear" w:color="auto" w:fill="auto"/>
            <w:vAlign w:val="center"/>
          </w:tcPr>
          <w:p w:rsidR="002523CF" w:rsidRPr="006B5C7A" w:rsidRDefault="002523CF" w:rsidP="00C7268B">
            <w:pPr>
              <w:jc w:val="both"/>
              <w:rPr>
                <w:sz w:val="28"/>
                <w:szCs w:val="28"/>
              </w:rPr>
            </w:pPr>
            <w:r w:rsidRPr="006B5C7A">
              <w:rPr>
                <w:sz w:val="28"/>
                <w:szCs w:val="28"/>
              </w:rPr>
              <w:t>Общественное управление</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3.8</w:t>
            </w:r>
          </w:p>
        </w:tc>
        <w:tc>
          <w:tcPr>
            <w:tcW w:w="2409" w:type="dxa"/>
            <w:shd w:val="clear" w:color="auto" w:fill="auto"/>
            <w:vAlign w:val="center"/>
          </w:tcPr>
          <w:p w:rsidR="002523CF" w:rsidRPr="006B5C7A" w:rsidRDefault="002523CF" w:rsidP="00C7268B">
            <w:pPr>
              <w:rPr>
                <w:sz w:val="28"/>
                <w:szCs w:val="28"/>
              </w:rPr>
            </w:pPr>
          </w:p>
        </w:tc>
        <w:tc>
          <w:tcPr>
            <w:tcW w:w="849" w:type="dxa"/>
            <w:shd w:val="clear" w:color="auto" w:fill="auto"/>
            <w:vAlign w:val="center"/>
          </w:tcPr>
          <w:p w:rsidR="002523CF" w:rsidRPr="006B5C7A" w:rsidRDefault="002523CF" w:rsidP="00C7268B">
            <w:pPr>
              <w:rPr>
                <w:sz w:val="28"/>
                <w:szCs w:val="28"/>
              </w:rPr>
            </w:pPr>
          </w:p>
        </w:tc>
      </w:tr>
      <w:tr w:rsidR="002523CF" w:rsidRPr="006B5C7A" w:rsidTr="00C7268B">
        <w:tc>
          <w:tcPr>
            <w:tcW w:w="2518" w:type="dxa"/>
            <w:shd w:val="clear" w:color="auto" w:fill="auto"/>
            <w:vAlign w:val="center"/>
          </w:tcPr>
          <w:p w:rsidR="002523CF" w:rsidRPr="006B5C7A" w:rsidRDefault="002523CF" w:rsidP="00C7268B">
            <w:pPr>
              <w:rPr>
                <w:sz w:val="28"/>
                <w:szCs w:val="28"/>
              </w:rPr>
            </w:pPr>
            <w:r w:rsidRPr="006B5C7A">
              <w:rPr>
                <w:sz w:val="28"/>
                <w:szCs w:val="28"/>
              </w:rPr>
              <w:t>-</w:t>
            </w:r>
          </w:p>
        </w:tc>
        <w:tc>
          <w:tcPr>
            <w:tcW w:w="851" w:type="dxa"/>
            <w:shd w:val="clear" w:color="auto" w:fill="auto"/>
            <w:vAlign w:val="center"/>
          </w:tcPr>
          <w:p w:rsidR="002523CF" w:rsidRPr="006B5C7A" w:rsidRDefault="002523CF" w:rsidP="00C7268B">
            <w:pPr>
              <w:rPr>
                <w:sz w:val="28"/>
                <w:szCs w:val="28"/>
              </w:rPr>
            </w:pPr>
            <w:r w:rsidRPr="006B5C7A">
              <w:rPr>
                <w:sz w:val="28"/>
                <w:szCs w:val="28"/>
              </w:rPr>
              <w:t>-</w:t>
            </w:r>
          </w:p>
        </w:tc>
        <w:tc>
          <w:tcPr>
            <w:tcW w:w="2722" w:type="dxa"/>
            <w:shd w:val="clear" w:color="auto" w:fill="auto"/>
            <w:vAlign w:val="center"/>
          </w:tcPr>
          <w:p w:rsidR="002523CF" w:rsidRPr="006B5C7A" w:rsidRDefault="002523CF" w:rsidP="00C7268B">
            <w:pPr>
              <w:rPr>
                <w:sz w:val="28"/>
                <w:szCs w:val="28"/>
              </w:rPr>
            </w:pPr>
            <w:r w:rsidRPr="006B5C7A">
              <w:rPr>
                <w:sz w:val="28"/>
                <w:szCs w:val="28"/>
              </w:rPr>
              <w:t>Рынки</w:t>
            </w:r>
            <w:r w:rsidRPr="006B5C7A">
              <w:rPr>
                <w:sz w:val="28"/>
                <w:szCs w:val="28"/>
              </w:rPr>
              <w:tab/>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4.3</w:t>
            </w:r>
          </w:p>
        </w:tc>
        <w:tc>
          <w:tcPr>
            <w:tcW w:w="2409" w:type="dxa"/>
            <w:shd w:val="clear" w:color="auto" w:fill="auto"/>
            <w:vAlign w:val="center"/>
          </w:tcPr>
          <w:p w:rsidR="002523CF" w:rsidRPr="006B5C7A" w:rsidRDefault="002523CF" w:rsidP="00C7268B">
            <w:pPr>
              <w:rPr>
                <w:sz w:val="28"/>
                <w:szCs w:val="28"/>
              </w:rPr>
            </w:pPr>
            <w:r w:rsidRPr="006B5C7A">
              <w:rPr>
                <w:sz w:val="28"/>
                <w:szCs w:val="28"/>
              </w:rPr>
              <w:t>-</w:t>
            </w:r>
          </w:p>
        </w:tc>
        <w:tc>
          <w:tcPr>
            <w:tcW w:w="849" w:type="dxa"/>
            <w:shd w:val="clear" w:color="auto" w:fill="auto"/>
            <w:vAlign w:val="center"/>
          </w:tcPr>
          <w:p w:rsidR="002523CF" w:rsidRPr="006B5C7A" w:rsidRDefault="002523CF" w:rsidP="00C7268B">
            <w:pPr>
              <w:rPr>
                <w:sz w:val="28"/>
                <w:szCs w:val="28"/>
              </w:rPr>
            </w:pPr>
            <w:r w:rsidRPr="006B5C7A">
              <w:rPr>
                <w:sz w:val="28"/>
                <w:szCs w:val="28"/>
              </w:rPr>
              <w:t>-</w:t>
            </w:r>
          </w:p>
        </w:tc>
      </w:tr>
      <w:tr w:rsidR="002523CF" w:rsidRPr="006B5C7A" w:rsidTr="00C7268B">
        <w:tc>
          <w:tcPr>
            <w:tcW w:w="2518" w:type="dxa"/>
            <w:shd w:val="clear" w:color="auto" w:fill="auto"/>
            <w:vAlign w:val="center"/>
          </w:tcPr>
          <w:p w:rsidR="002523CF" w:rsidRPr="006B5C7A" w:rsidRDefault="002523CF" w:rsidP="00C7268B">
            <w:pPr>
              <w:rPr>
                <w:sz w:val="28"/>
                <w:szCs w:val="28"/>
              </w:rPr>
            </w:pPr>
            <w:r w:rsidRPr="006B5C7A">
              <w:rPr>
                <w:sz w:val="28"/>
                <w:szCs w:val="28"/>
              </w:rPr>
              <w:t>-</w:t>
            </w:r>
          </w:p>
        </w:tc>
        <w:tc>
          <w:tcPr>
            <w:tcW w:w="851" w:type="dxa"/>
            <w:shd w:val="clear" w:color="auto" w:fill="auto"/>
            <w:vAlign w:val="center"/>
          </w:tcPr>
          <w:p w:rsidR="002523CF" w:rsidRPr="006B5C7A" w:rsidRDefault="002523CF" w:rsidP="00C7268B">
            <w:pPr>
              <w:rPr>
                <w:sz w:val="28"/>
                <w:szCs w:val="28"/>
              </w:rPr>
            </w:pPr>
            <w:r w:rsidRPr="006B5C7A">
              <w:rPr>
                <w:sz w:val="28"/>
                <w:szCs w:val="28"/>
              </w:rPr>
              <w:t>-</w:t>
            </w:r>
          </w:p>
        </w:tc>
        <w:tc>
          <w:tcPr>
            <w:tcW w:w="2722" w:type="dxa"/>
            <w:shd w:val="clear" w:color="auto" w:fill="auto"/>
            <w:vAlign w:val="center"/>
          </w:tcPr>
          <w:p w:rsidR="002523CF" w:rsidRPr="006B5C7A" w:rsidRDefault="002523CF" w:rsidP="00C7268B">
            <w:pPr>
              <w:rPr>
                <w:sz w:val="28"/>
                <w:szCs w:val="28"/>
              </w:rPr>
            </w:pPr>
            <w:r w:rsidRPr="006B5C7A">
              <w:rPr>
                <w:sz w:val="28"/>
                <w:szCs w:val="28"/>
              </w:rPr>
              <w:t>Магазины</w:t>
            </w:r>
            <w:r w:rsidRPr="006B5C7A">
              <w:rPr>
                <w:sz w:val="28"/>
                <w:szCs w:val="28"/>
              </w:rPr>
              <w:tab/>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4.4</w:t>
            </w:r>
          </w:p>
        </w:tc>
        <w:tc>
          <w:tcPr>
            <w:tcW w:w="2409" w:type="dxa"/>
            <w:shd w:val="clear" w:color="auto" w:fill="auto"/>
            <w:vAlign w:val="center"/>
          </w:tcPr>
          <w:p w:rsidR="002523CF" w:rsidRPr="006B5C7A" w:rsidRDefault="002523CF" w:rsidP="00C7268B">
            <w:pPr>
              <w:rPr>
                <w:sz w:val="28"/>
                <w:szCs w:val="28"/>
              </w:rPr>
            </w:pPr>
            <w:r w:rsidRPr="006B5C7A">
              <w:rPr>
                <w:sz w:val="28"/>
                <w:szCs w:val="28"/>
              </w:rPr>
              <w:t>-</w:t>
            </w:r>
          </w:p>
        </w:tc>
        <w:tc>
          <w:tcPr>
            <w:tcW w:w="849" w:type="dxa"/>
            <w:shd w:val="clear" w:color="auto" w:fill="auto"/>
            <w:vAlign w:val="center"/>
          </w:tcPr>
          <w:p w:rsidR="002523CF" w:rsidRPr="006B5C7A" w:rsidRDefault="002523CF" w:rsidP="00C7268B">
            <w:pPr>
              <w:rPr>
                <w:sz w:val="28"/>
                <w:szCs w:val="28"/>
              </w:rPr>
            </w:pPr>
            <w:r w:rsidRPr="006B5C7A">
              <w:rPr>
                <w:sz w:val="28"/>
                <w:szCs w:val="28"/>
              </w:rPr>
              <w:t>-</w:t>
            </w:r>
          </w:p>
        </w:tc>
      </w:tr>
      <w:tr w:rsidR="002523CF" w:rsidRPr="006B5C7A" w:rsidTr="00C7268B">
        <w:tc>
          <w:tcPr>
            <w:tcW w:w="2518" w:type="dxa"/>
            <w:shd w:val="clear" w:color="auto" w:fill="auto"/>
            <w:vAlign w:val="center"/>
          </w:tcPr>
          <w:p w:rsidR="002523CF" w:rsidRPr="006B5C7A" w:rsidRDefault="002523CF" w:rsidP="00C7268B">
            <w:pPr>
              <w:rPr>
                <w:sz w:val="28"/>
                <w:szCs w:val="28"/>
              </w:rPr>
            </w:pPr>
            <w:r w:rsidRPr="006B5C7A">
              <w:rPr>
                <w:sz w:val="28"/>
                <w:szCs w:val="28"/>
              </w:rPr>
              <w:t>-</w:t>
            </w:r>
          </w:p>
        </w:tc>
        <w:tc>
          <w:tcPr>
            <w:tcW w:w="851" w:type="dxa"/>
            <w:shd w:val="clear" w:color="auto" w:fill="auto"/>
            <w:vAlign w:val="center"/>
          </w:tcPr>
          <w:p w:rsidR="002523CF" w:rsidRPr="006B5C7A" w:rsidRDefault="002523CF" w:rsidP="00C7268B">
            <w:pPr>
              <w:rPr>
                <w:sz w:val="28"/>
                <w:szCs w:val="28"/>
              </w:rPr>
            </w:pPr>
            <w:r w:rsidRPr="006B5C7A">
              <w:rPr>
                <w:sz w:val="28"/>
                <w:szCs w:val="28"/>
              </w:rPr>
              <w:t>-</w:t>
            </w:r>
          </w:p>
        </w:tc>
        <w:tc>
          <w:tcPr>
            <w:tcW w:w="2722" w:type="dxa"/>
            <w:shd w:val="clear" w:color="auto" w:fill="auto"/>
            <w:vAlign w:val="center"/>
          </w:tcPr>
          <w:p w:rsidR="002523CF" w:rsidRPr="006B5C7A" w:rsidRDefault="002523CF" w:rsidP="00C7268B">
            <w:pPr>
              <w:rPr>
                <w:sz w:val="28"/>
                <w:szCs w:val="28"/>
              </w:rPr>
            </w:pPr>
            <w:r w:rsidRPr="006B5C7A">
              <w:rPr>
                <w:sz w:val="28"/>
                <w:szCs w:val="28"/>
              </w:rPr>
              <w:t>Банковская и страховая деятельность</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4.5</w:t>
            </w:r>
          </w:p>
        </w:tc>
        <w:tc>
          <w:tcPr>
            <w:tcW w:w="2409" w:type="dxa"/>
            <w:shd w:val="clear" w:color="auto" w:fill="auto"/>
            <w:vAlign w:val="center"/>
          </w:tcPr>
          <w:p w:rsidR="002523CF" w:rsidRPr="006B5C7A" w:rsidRDefault="002523CF" w:rsidP="00C7268B">
            <w:pPr>
              <w:rPr>
                <w:sz w:val="28"/>
                <w:szCs w:val="28"/>
              </w:rPr>
            </w:pPr>
            <w:r w:rsidRPr="006B5C7A">
              <w:rPr>
                <w:sz w:val="28"/>
                <w:szCs w:val="28"/>
              </w:rPr>
              <w:t>-</w:t>
            </w:r>
          </w:p>
        </w:tc>
        <w:tc>
          <w:tcPr>
            <w:tcW w:w="849" w:type="dxa"/>
            <w:shd w:val="clear" w:color="auto" w:fill="auto"/>
            <w:vAlign w:val="center"/>
          </w:tcPr>
          <w:p w:rsidR="002523CF" w:rsidRPr="006B5C7A" w:rsidRDefault="002523CF" w:rsidP="00C7268B">
            <w:pPr>
              <w:rPr>
                <w:sz w:val="28"/>
                <w:szCs w:val="28"/>
              </w:rPr>
            </w:pPr>
            <w:r w:rsidRPr="006B5C7A">
              <w:rPr>
                <w:sz w:val="28"/>
                <w:szCs w:val="28"/>
              </w:rPr>
              <w:t>-</w:t>
            </w:r>
          </w:p>
        </w:tc>
      </w:tr>
      <w:tr w:rsidR="002523CF" w:rsidRPr="006B5C7A" w:rsidTr="00C7268B">
        <w:tc>
          <w:tcPr>
            <w:tcW w:w="2518" w:type="dxa"/>
            <w:shd w:val="clear" w:color="auto" w:fill="auto"/>
            <w:vAlign w:val="center"/>
          </w:tcPr>
          <w:p w:rsidR="002523CF" w:rsidRPr="006B5C7A" w:rsidRDefault="002523CF" w:rsidP="00C7268B">
            <w:pPr>
              <w:rPr>
                <w:sz w:val="28"/>
                <w:szCs w:val="28"/>
              </w:rPr>
            </w:pPr>
            <w:r w:rsidRPr="006B5C7A">
              <w:rPr>
                <w:sz w:val="28"/>
                <w:szCs w:val="28"/>
              </w:rPr>
              <w:t>-</w:t>
            </w:r>
          </w:p>
        </w:tc>
        <w:tc>
          <w:tcPr>
            <w:tcW w:w="851" w:type="dxa"/>
            <w:shd w:val="clear" w:color="auto" w:fill="auto"/>
            <w:vAlign w:val="center"/>
          </w:tcPr>
          <w:p w:rsidR="002523CF" w:rsidRPr="006B5C7A" w:rsidRDefault="002523CF" w:rsidP="00C7268B">
            <w:pPr>
              <w:rPr>
                <w:sz w:val="28"/>
                <w:szCs w:val="28"/>
              </w:rPr>
            </w:pPr>
            <w:r w:rsidRPr="006B5C7A">
              <w:rPr>
                <w:sz w:val="28"/>
                <w:szCs w:val="28"/>
              </w:rPr>
              <w:t>-</w:t>
            </w:r>
          </w:p>
        </w:tc>
        <w:tc>
          <w:tcPr>
            <w:tcW w:w="2722" w:type="dxa"/>
            <w:shd w:val="clear" w:color="auto" w:fill="auto"/>
            <w:vAlign w:val="center"/>
          </w:tcPr>
          <w:p w:rsidR="002523CF" w:rsidRPr="006B5C7A" w:rsidRDefault="002523CF" w:rsidP="00C7268B">
            <w:pPr>
              <w:rPr>
                <w:sz w:val="28"/>
                <w:szCs w:val="28"/>
              </w:rPr>
            </w:pPr>
            <w:r w:rsidRPr="006B5C7A">
              <w:rPr>
                <w:sz w:val="28"/>
                <w:szCs w:val="28"/>
              </w:rPr>
              <w:t>Общественное питание</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4.6</w:t>
            </w:r>
          </w:p>
        </w:tc>
        <w:tc>
          <w:tcPr>
            <w:tcW w:w="2409" w:type="dxa"/>
            <w:shd w:val="clear" w:color="auto" w:fill="auto"/>
            <w:vAlign w:val="center"/>
          </w:tcPr>
          <w:p w:rsidR="002523CF" w:rsidRPr="006B5C7A" w:rsidRDefault="002523CF" w:rsidP="00C7268B">
            <w:pPr>
              <w:rPr>
                <w:sz w:val="28"/>
                <w:szCs w:val="28"/>
              </w:rPr>
            </w:pPr>
            <w:r w:rsidRPr="006B5C7A">
              <w:rPr>
                <w:sz w:val="28"/>
                <w:szCs w:val="28"/>
              </w:rPr>
              <w:t>-</w:t>
            </w:r>
          </w:p>
        </w:tc>
        <w:tc>
          <w:tcPr>
            <w:tcW w:w="849" w:type="dxa"/>
            <w:shd w:val="clear" w:color="auto" w:fill="auto"/>
            <w:vAlign w:val="center"/>
          </w:tcPr>
          <w:p w:rsidR="002523CF" w:rsidRPr="006B5C7A" w:rsidRDefault="002523CF" w:rsidP="00C7268B">
            <w:pPr>
              <w:rPr>
                <w:sz w:val="28"/>
                <w:szCs w:val="28"/>
              </w:rPr>
            </w:pPr>
            <w:r w:rsidRPr="006B5C7A">
              <w:rPr>
                <w:sz w:val="28"/>
                <w:szCs w:val="28"/>
              </w:rPr>
              <w:t>-</w:t>
            </w:r>
          </w:p>
        </w:tc>
      </w:tr>
      <w:tr w:rsidR="002523CF" w:rsidRPr="006B5C7A" w:rsidTr="00C7268B">
        <w:tc>
          <w:tcPr>
            <w:tcW w:w="2518" w:type="dxa"/>
            <w:shd w:val="clear" w:color="auto" w:fill="auto"/>
            <w:vAlign w:val="center"/>
          </w:tcPr>
          <w:p w:rsidR="002523CF" w:rsidRPr="006B5C7A" w:rsidRDefault="002523CF" w:rsidP="00C7268B">
            <w:pPr>
              <w:rPr>
                <w:sz w:val="28"/>
                <w:szCs w:val="28"/>
              </w:rPr>
            </w:pPr>
            <w:r w:rsidRPr="006B5C7A">
              <w:rPr>
                <w:sz w:val="28"/>
                <w:szCs w:val="28"/>
              </w:rPr>
              <w:t>-</w:t>
            </w:r>
          </w:p>
        </w:tc>
        <w:tc>
          <w:tcPr>
            <w:tcW w:w="851" w:type="dxa"/>
            <w:shd w:val="clear" w:color="auto" w:fill="auto"/>
            <w:vAlign w:val="center"/>
          </w:tcPr>
          <w:p w:rsidR="002523CF" w:rsidRPr="006B5C7A" w:rsidRDefault="002523CF" w:rsidP="00C7268B">
            <w:pPr>
              <w:rPr>
                <w:sz w:val="28"/>
                <w:szCs w:val="28"/>
              </w:rPr>
            </w:pPr>
            <w:r w:rsidRPr="006B5C7A">
              <w:rPr>
                <w:sz w:val="28"/>
                <w:szCs w:val="28"/>
              </w:rPr>
              <w:t>-</w:t>
            </w:r>
          </w:p>
        </w:tc>
        <w:tc>
          <w:tcPr>
            <w:tcW w:w="2722" w:type="dxa"/>
            <w:shd w:val="clear" w:color="auto" w:fill="auto"/>
            <w:vAlign w:val="center"/>
          </w:tcPr>
          <w:p w:rsidR="002523CF" w:rsidRPr="006B5C7A" w:rsidRDefault="002523CF" w:rsidP="00C7268B">
            <w:pPr>
              <w:rPr>
                <w:sz w:val="28"/>
                <w:szCs w:val="28"/>
              </w:rPr>
            </w:pPr>
            <w:r w:rsidRPr="006B5C7A">
              <w:rPr>
                <w:sz w:val="28"/>
                <w:szCs w:val="28"/>
              </w:rPr>
              <w:t>Гостиничное обслуживание</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4.7</w:t>
            </w:r>
          </w:p>
        </w:tc>
        <w:tc>
          <w:tcPr>
            <w:tcW w:w="2409" w:type="dxa"/>
            <w:shd w:val="clear" w:color="auto" w:fill="auto"/>
            <w:vAlign w:val="center"/>
          </w:tcPr>
          <w:p w:rsidR="002523CF" w:rsidRPr="006B5C7A" w:rsidRDefault="002523CF" w:rsidP="00C7268B">
            <w:pPr>
              <w:rPr>
                <w:sz w:val="28"/>
                <w:szCs w:val="28"/>
              </w:rPr>
            </w:pPr>
            <w:r w:rsidRPr="006B5C7A">
              <w:rPr>
                <w:sz w:val="28"/>
                <w:szCs w:val="28"/>
              </w:rPr>
              <w:t>-</w:t>
            </w:r>
          </w:p>
        </w:tc>
        <w:tc>
          <w:tcPr>
            <w:tcW w:w="849" w:type="dxa"/>
            <w:shd w:val="clear" w:color="auto" w:fill="auto"/>
            <w:vAlign w:val="center"/>
          </w:tcPr>
          <w:p w:rsidR="002523CF" w:rsidRPr="006B5C7A" w:rsidRDefault="002523CF" w:rsidP="00C7268B">
            <w:pPr>
              <w:rPr>
                <w:sz w:val="28"/>
                <w:szCs w:val="28"/>
              </w:rPr>
            </w:pPr>
            <w:r w:rsidRPr="006B5C7A">
              <w:rPr>
                <w:sz w:val="28"/>
                <w:szCs w:val="28"/>
              </w:rPr>
              <w:t>-</w:t>
            </w:r>
          </w:p>
        </w:tc>
      </w:tr>
      <w:tr w:rsidR="002523CF" w:rsidRPr="006B5C7A" w:rsidTr="00C7268B">
        <w:tc>
          <w:tcPr>
            <w:tcW w:w="2518" w:type="dxa"/>
            <w:shd w:val="clear" w:color="auto" w:fill="auto"/>
            <w:vAlign w:val="center"/>
          </w:tcPr>
          <w:p w:rsidR="002523CF" w:rsidRPr="006B5C7A" w:rsidRDefault="002523CF" w:rsidP="00C7268B">
            <w:pPr>
              <w:rPr>
                <w:sz w:val="28"/>
                <w:szCs w:val="28"/>
              </w:rPr>
            </w:pPr>
            <w:r w:rsidRPr="006B5C7A">
              <w:rPr>
                <w:sz w:val="28"/>
                <w:szCs w:val="28"/>
              </w:rPr>
              <w:lastRenderedPageBreak/>
              <w:t>-</w:t>
            </w:r>
          </w:p>
        </w:tc>
        <w:tc>
          <w:tcPr>
            <w:tcW w:w="851" w:type="dxa"/>
            <w:shd w:val="clear" w:color="auto" w:fill="auto"/>
            <w:vAlign w:val="center"/>
          </w:tcPr>
          <w:p w:rsidR="002523CF" w:rsidRPr="006B5C7A" w:rsidRDefault="002523CF" w:rsidP="00C7268B">
            <w:pPr>
              <w:rPr>
                <w:sz w:val="28"/>
                <w:szCs w:val="28"/>
              </w:rPr>
            </w:pPr>
            <w:r w:rsidRPr="006B5C7A">
              <w:rPr>
                <w:sz w:val="28"/>
                <w:szCs w:val="28"/>
              </w:rPr>
              <w:t>-</w:t>
            </w:r>
          </w:p>
        </w:tc>
        <w:tc>
          <w:tcPr>
            <w:tcW w:w="2722" w:type="dxa"/>
            <w:shd w:val="clear" w:color="auto" w:fill="auto"/>
            <w:vAlign w:val="center"/>
          </w:tcPr>
          <w:p w:rsidR="002523CF" w:rsidRPr="006B5C7A" w:rsidRDefault="002523CF" w:rsidP="00C7268B">
            <w:pPr>
              <w:jc w:val="both"/>
              <w:rPr>
                <w:sz w:val="28"/>
                <w:szCs w:val="28"/>
              </w:rPr>
            </w:pPr>
            <w:r w:rsidRPr="006B5C7A">
              <w:rPr>
                <w:sz w:val="28"/>
                <w:szCs w:val="28"/>
              </w:rPr>
              <w:t>Охрана природных территорий</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9.1</w:t>
            </w:r>
          </w:p>
        </w:tc>
        <w:tc>
          <w:tcPr>
            <w:tcW w:w="2409" w:type="dxa"/>
            <w:shd w:val="clear" w:color="auto" w:fill="auto"/>
            <w:vAlign w:val="center"/>
          </w:tcPr>
          <w:p w:rsidR="002523CF" w:rsidRPr="006B5C7A" w:rsidRDefault="002523CF" w:rsidP="00C7268B">
            <w:pPr>
              <w:rPr>
                <w:sz w:val="28"/>
                <w:szCs w:val="28"/>
              </w:rPr>
            </w:pPr>
            <w:r w:rsidRPr="006B5C7A">
              <w:rPr>
                <w:sz w:val="28"/>
                <w:szCs w:val="28"/>
              </w:rPr>
              <w:t>-</w:t>
            </w:r>
          </w:p>
        </w:tc>
        <w:tc>
          <w:tcPr>
            <w:tcW w:w="849" w:type="dxa"/>
            <w:shd w:val="clear" w:color="auto" w:fill="auto"/>
            <w:vAlign w:val="center"/>
          </w:tcPr>
          <w:p w:rsidR="002523CF" w:rsidRPr="006B5C7A" w:rsidRDefault="002523CF" w:rsidP="00C7268B">
            <w:pPr>
              <w:rPr>
                <w:sz w:val="28"/>
                <w:szCs w:val="28"/>
              </w:rPr>
            </w:pPr>
            <w:r w:rsidRPr="006B5C7A">
              <w:rPr>
                <w:sz w:val="28"/>
                <w:szCs w:val="28"/>
              </w:rPr>
              <w:t>-</w:t>
            </w:r>
          </w:p>
        </w:tc>
      </w:tr>
      <w:tr w:rsidR="002523CF" w:rsidRPr="006B5C7A" w:rsidTr="00C7268B">
        <w:tc>
          <w:tcPr>
            <w:tcW w:w="2518" w:type="dxa"/>
            <w:shd w:val="clear" w:color="auto" w:fill="auto"/>
            <w:vAlign w:val="center"/>
          </w:tcPr>
          <w:p w:rsidR="002523CF" w:rsidRPr="006B5C7A" w:rsidRDefault="002523CF" w:rsidP="00C7268B">
            <w:pPr>
              <w:rPr>
                <w:sz w:val="28"/>
                <w:szCs w:val="28"/>
              </w:rPr>
            </w:pPr>
            <w:r w:rsidRPr="006B5C7A">
              <w:rPr>
                <w:sz w:val="28"/>
                <w:szCs w:val="28"/>
              </w:rPr>
              <w:t>-</w:t>
            </w:r>
          </w:p>
        </w:tc>
        <w:tc>
          <w:tcPr>
            <w:tcW w:w="851" w:type="dxa"/>
            <w:shd w:val="clear" w:color="auto" w:fill="auto"/>
            <w:vAlign w:val="center"/>
          </w:tcPr>
          <w:p w:rsidR="002523CF" w:rsidRPr="006B5C7A" w:rsidRDefault="002523CF" w:rsidP="00C7268B">
            <w:pPr>
              <w:rPr>
                <w:sz w:val="28"/>
                <w:szCs w:val="28"/>
              </w:rPr>
            </w:pPr>
            <w:r w:rsidRPr="006B5C7A">
              <w:rPr>
                <w:sz w:val="28"/>
                <w:szCs w:val="28"/>
              </w:rPr>
              <w:t>-</w:t>
            </w:r>
          </w:p>
        </w:tc>
        <w:tc>
          <w:tcPr>
            <w:tcW w:w="2722" w:type="dxa"/>
            <w:shd w:val="clear" w:color="auto" w:fill="auto"/>
            <w:vAlign w:val="center"/>
          </w:tcPr>
          <w:p w:rsidR="002523CF" w:rsidRPr="006B5C7A" w:rsidRDefault="002523CF" w:rsidP="00C7268B">
            <w:pPr>
              <w:jc w:val="both"/>
              <w:rPr>
                <w:sz w:val="28"/>
                <w:szCs w:val="28"/>
              </w:rPr>
            </w:pPr>
            <w:r w:rsidRPr="006B5C7A">
              <w:rPr>
                <w:sz w:val="28"/>
              </w:rPr>
              <w:t>Историко-культурная деятельность</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9.3</w:t>
            </w:r>
          </w:p>
        </w:tc>
        <w:tc>
          <w:tcPr>
            <w:tcW w:w="2409" w:type="dxa"/>
            <w:shd w:val="clear" w:color="auto" w:fill="auto"/>
            <w:vAlign w:val="center"/>
          </w:tcPr>
          <w:p w:rsidR="002523CF" w:rsidRPr="006B5C7A" w:rsidRDefault="002523CF" w:rsidP="00C7268B">
            <w:pPr>
              <w:rPr>
                <w:sz w:val="28"/>
                <w:szCs w:val="28"/>
              </w:rPr>
            </w:pPr>
            <w:r w:rsidRPr="006B5C7A">
              <w:rPr>
                <w:sz w:val="28"/>
                <w:szCs w:val="28"/>
              </w:rPr>
              <w:t>-</w:t>
            </w:r>
          </w:p>
        </w:tc>
        <w:tc>
          <w:tcPr>
            <w:tcW w:w="849" w:type="dxa"/>
            <w:shd w:val="clear" w:color="auto" w:fill="auto"/>
            <w:vAlign w:val="center"/>
          </w:tcPr>
          <w:p w:rsidR="002523CF" w:rsidRPr="006B5C7A" w:rsidRDefault="002523CF" w:rsidP="00C7268B">
            <w:pPr>
              <w:rPr>
                <w:sz w:val="28"/>
                <w:szCs w:val="28"/>
              </w:rPr>
            </w:pPr>
            <w:r w:rsidRPr="006B5C7A">
              <w:rPr>
                <w:sz w:val="28"/>
                <w:szCs w:val="28"/>
              </w:rPr>
              <w:t>-</w:t>
            </w:r>
          </w:p>
        </w:tc>
      </w:tr>
      <w:tr w:rsidR="002523CF" w:rsidRPr="006B5C7A" w:rsidTr="00C7268B">
        <w:tc>
          <w:tcPr>
            <w:tcW w:w="2518" w:type="dxa"/>
            <w:shd w:val="clear" w:color="auto" w:fill="auto"/>
            <w:vAlign w:val="center"/>
          </w:tcPr>
          <w:p w:rsidR="002523CF" w:rsidRPr="006B5C7A" w:rsidRDefault="002523CF" w:rsidP="00C7268B">
            <w:pPr>
              <w:rPr>
                <w:sz w:val="28"/>
                <w:szCs w:val="28"/>
              </w:rPr>
            </w:pPr>
            <w:r w:rsidRPr="006B5C7A">
              <w:rPr>
                <w:sz w:val="28"/>
                <w:szCs w:val="28"/>
              </w:rPr>
              <w:t>-</w:t>
            </w:r>
          </w:p>
        </w:tc>
        <w:tc>
          <w:tcPr>
            <w:tcW w:w="851" w:type="dxa"/>
            <w:shd w:val="clear" w:color="auto" w:fill="auto"/>
            <w:vAlign w:val="center"/>
          </w:tcPr>
          <w:p w:rsidR="002523CF" w:rsidRPr="006B5C7A" w:rsidRDefault="002523CF" w:rsidP="00C7268B">
            <w:pPr>
              <w:rPr>
                <w:sz w:val="28"/>
                <w:szCs w:val="28"/>
              </w:rPr>
            </w:pPr>
            <w:r w:rsidRPr="006B5C7A">
              <w:rPr>
                <w:sz w:val="28"/>
                <w:szCs w:val="28"/>
              </w:rPr>
              <w:t>-</w:t>
            </w:r>
          </w:p>
        </w:tc>
        <w:tc>
          <w:tcPr>
            <w:tcW w:w="2722" w:type="dxa"/>
            <w:shd w:val="clear" w:color="auto" w:fill="auto"/>
            <w:vAlign w:val="center"/>
          </w:tcPr>
          <w:p w:rsidR="002523CF" w:rsidRPr="006B5C7A" w:rsidRDefault="002523CF" w:rsidP="00C7268B">
            <w:pPr>
              <w:jc w:val="both"/>
              <w:rPr>
                <w:sz w:val="28"/>
                <w:szCs w:val="28"/>
              </w:rPr>
            </w:pPr>
            <w:r w:rsidRPr="006B5C7A">
              <w:rPr>
                <w:sz w:val="28"/>
                <w:szCs w:val="28"/>
              </w:rPr>
              <w:t>Ведение садоводства</w:t>
            </w:r>
          </w:p>
        </w:tc>
        <w:tc>
          <w:tcPr>
            <w:tcW w:w="851" w:type="dxa"/>
            <w:shd w:val="clear" w:color="auto" w:fill="auto"/>
            <w:vAlign w:val="center"/>
          </w:tcPr>
          <w:p w:rsidR="002523CF" w:rsidRPr="006B5C7A" w:rsidRDefault="002523CF" w:rsidP="00C7268B">
            <w:pPr>
              <w:jc w:val="center"/>
              <w:rPr>
                <w:sz w:val="28"/>
                <w:szCs w:val="28"/>
              </w:rPr>
            </w:pPr>
            <w:r w:rsidRPr="006B5C7A">
              <w:rPr>
                <w:sz w:val="28"/>
                <w:szCs w:val="28"/>
              </w:rPr>
              <w:t>13.2</w:t>
            </w:r>
          </w:p>
        </w:tc>
        <w:tc>
          <w:tcPr>
            <w:tcW w:w="2409" w:type="dxa"/>
            <w:shd w:val="clear" w:color="auto" w:fill="auto"/>
            <w:vAlign w:val="center"/>
          </w:tcPr>
          <w:p w:rsidR="002523CF" w:rsidRPr="006B5C7A" w:rsidRDefault="002523CF" w:rsidP="00C7268B">
            <w:pPr>
              <w:rPr>
                <w:sz w:val="28"/>
                <w:szCs w:val="28"/>
              </w:rPr>
            </w:pPr>
            <w:r w:rsidRPr="006B5C7A">
              <w:rPr>
                <w:sz w:val="28"/>
                <w:szCs w:val="28"/>
              </w:rPr>
              <w:t>-</w:t>
            </w:r>
          </w:p>
        </w:tc>
        <w:tc>
          <w:tcPr>
            <w:tcW w:w="849" w:type="dxa"/>
            <w:shd w:val="clear" w:color="auto" w:fill="auto"/>
            <w:vAlign w:val="center"/>
          </w:tcPr>
          <w:p w:rsidR="002523CF" w:rsidRPr="006B5C7A" w:rsidRDefault="002523CF" w:rsidP="00C7268B">
            <w:pPr>
              <w:rPr>
                <w:sz w:val="28"/>
                <w:szCs w:val="28"/>
              </w:rPr>
            </w:pPr>
            <w:r w:rsidRPr="006B5C7A">
              <w:rPr>
                <w:sz w:val="28"/>
                <w:szCs w:val="28"/>
              </w:rPr>
              <w:t>-</w:t>
            </w:r>
          </w:p>
        </w:tc>
      </w:tr>
    </w:tbl>
    <w:p w:rsidR="001416DC" w:rsidRPr="001416DC" w:rsidRDefault="001416DC" w:rsidP="001416DC">
      <w:pPr>
        <w:ind w:firstLine="708"/>
        <w:jc w:val="both"/>
        <w:rPr>
          <w:rFonts w:eastAsia="Calibri"/>
          <w:sz w:val="28"/>
          <w:lang w:eastAsia="en-US"/>
        </w:rPr>
      </w:pPr>
      <w:bookmarkStart w:id="140" w:name="_Toc403727738"/>
      <w:r w:rsidRPr="001416DC">
        <w:rPr>
          <w:rFonts w:eastAsia="Calibri"/>
          <w:sz w:val="28"/>
          <w:lang w:eastAsia="en-US"/>
        </w:rPr>
        <w:t>2. Для территориальной зоны «Зона застройки индивидуальными жилыми домами» (буквенное обозначение Ж1)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5.</w:t>
      </w:r>
    </w:p>
    <w:p w:rsidR="001416DC" w:rsidRPr="001416DC" w:rsidRDefault="001416DC" w:rsidP="001416DC">
      <w:pPr>
        <w:spacing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5</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«Зона застройки индивидуальными жилыми домами» (буквенное обозначение Ж1)</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2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4475E9" w:rsidRPr="001416DC" w:rsidTr="00C7268B">
        <w:tc>
          <w:tcPr>
            <w:tcW w:w="846" w:type="dxa"/>
            <w:shd w:val="clear" w:color="auto" w:fill="auto"/>
          </w:tcPr>
          <w:p w:rsidR="004475E9" w:rsidRPr="001416DC" w:rsidRDefault="004475E9" w:rsidP="004475E9">
            <w:pPr>
              <w:numPr>
                <w:ilvl w:val="1"/>
                <w:numId w:val="24"/>
              </w:numPr>
              <w:ind w:left="447"/>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минимальная площадь земельного участка</w:t>
            </w:r>
            <w:r>
              <w:rPr>
                <w:rFonts w:eastAsia="Calibri"/>
                <w:sz w:val="28"/>
                <w:szCs w:val="28"/>
                <w:lang w:eastAsia="en-US"/>
              </w:rPr>
              <w:t>, в том числе по видам разрешенного использования:</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tcPr>
          <w:p w:rsidR="004475E9" w:rsidRPr="006B5C7A" w:rsidRDefault="004475E9" w:rsidP="00C7268B">
            <w:pPr>
              <w:rPr>
                <w:sz w:val="28"/>
                <w:szCs w:val="28"/>
              </w:rPr>
            </w:pPr>
            <w:r>
              <w:rPr>
                <w:sz w:val="28"/>
                <w:szCs w:val="28"/>
              </w:rPr>
              <w:t>д</w:t>
            </w:r>
            <w:r w:rsidRPr="00161C30">
              <w:rPr>
                <w:sz w:val="28"/>
                <w:szCs w:val="28"/>
              </w:rPr>
              <w:t>ля индивиду</w:t>
            </w:r>
            <w:r>
              <w:rPr>
                <w:sz w:val="28"/>
                <w:szCs w:val="28"/>
              </w:rPr>
              <w:t xml:space="preserve">ального жилищного строительства (код </w:t>
            </w:r>
            <w:r w:rsidRPr="00161C30">
              <w:rPr>
                <w:sz w:val="28"/>
                <w:szCs w:val="28"/>
              </w:rPr>
              <w:t>2.1</w:t>
            </w:r>
            <w:r>
              <w:rPr>
                <w:sz w:val="28"/>
                <w:szCs w:val="28"/>
              </w:rPr>
              <w:t xml:space="preserve">), </w:t>
            </w:r>
            <w:r w:rsidRPr="001416DC">
              <w:rPr>
                <w:rFonts w:eastAsia="Calibri"/>
                <w:sz w:val="28"/>
                <w:szCs w:val="28"/>
                <w:lang w:eastAsia="en-US"/>
              </w:rPr>
              <w:t>(м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4475E9" w:rsidRPr="001416DC" w:rsidRDefault="00883FFF" w:rsidP="00C7268B">
            <w:pPr>
              <w:jc w:val="center"/>
              <w:rPr>
                <w:rFonts w:eastAsia="Calibri"/>
                <w:sz w:val="28"/>
                <w:szCs w:val="22"/>
                <w:lang w:eastAsia="en-US"/>
              </w:rPr>
            </w:pPr>
            <w:r>
              <w:rPr>
                <w:rFonts w:eastAsia="Calibri"/>
                <w:sz w:val="28"/>
                <w:szCs w:val="22"/>
                <w:lang w:eastAsia="en-US"/>
              </w:rPr>
              <w:t>600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tcPr>
          <w:p w:rsidR="004475E9" w:rsidRPr="006B5C7A" w:rsidRDefault="004475E9" w:rsidP="00C7268B">
            <w:pPr>
              <w:rPr>
                <w:sz w:val="28"/>
                <w:szCs w:val="28"/>
              </w:rPr>
            </w:pPr>
            <w:r>
              <w:rPr>
                <w:sz w:val="28"/>
                <w:szCs w:val="28"/>
              </w:rPr>
              <w:t>д</w:t>
            </w:r>
            <w:r w:rsidRPr="00DB44DC">
              <w:rPr>
                <w:sz w:val="28"/>
                <w:szCs w:val="28"/>
              </w:rPr>
              <w:t>ля веден</w:t>
            </w:r>
            <w:r>
              <w:rPr>
                <w:sz w:val="28"/>
                <w:szCs w:val="28"/>
              </w:rPr>
              <w:t xml:space="preserve">ия личного подсобного хозяйства (код </w:t>
            </w:r>
            <w:r w:rsidRPr="00DB44DC">
              <w:rPr>
                <w:sz w:val="28"/>
                <w:szCs w:val="28"/>
              </w:rPr>
              <w:t>2.2</w:t>
            </w:r>
            <w:r>
              <w:rPr>
                <w:sz w:val="28"/>
                <w:szCs w:val="28"/>
              </w:rPr>
              <w:t>),</w:t>
            </w:r>
            <w:r w:rsidRPr="001416DC">
              <w:rPr>
                <w:rFonts w:eastAsia="Calibri"/>
                <w:sz w:val="28"/>
                <w:szCs w:val="28"/>
                <w:lang w:eastAsia="en-US"/>
              </w:rPr>
              <w:t xml:space="preserve">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4475E9" w:rsidRPr="001416DC" w:rsidRDefault="00883FFF" w:rsidP="00C7268B">
            <w:pPr>
              <w:jc w:val="center"/>
              <w:rPr>
                <w:rFonts w:eastAsia="Calibri"/>
                <w:sz w:val="28"/>
                <w:szCs w:val="22"/>
                <w:lang w:eastAsia="en-US"/>
              </w:rPr>
            </w:pPr>
            <w:r>
              <w:rPr>
                <w:rFonts w:eastAsia="Calibri"/>
                <w:sz w:val="28"/>
                <w:szCs w:val="22"/>
                <w:lang w:eastAsia="en-US"/>
              </w:rPr>
              <w:t>600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vAlign w:val="center"/>
          </w:tcPr>
          <w:p w:rsidR="004475E9" w:rsidRPr="006B5C7A" w:rsidRDefault="004475E9" w:rsidP="00C7268B">
            <w:pPr>
              <w:jc w:val="both"/>
              <w:rPr>
                <w:sz w:val="28"/>
                <w:szCs w:val="28"/>
              </w:rPr>
            </w:pPr>
            <w:r>
              <w:rPr>
                <w:sz w:val="28"/>
                <w:szCs w:val="28"/>
              </w:rPr>
              <w:t>в</w:t>
            </w:r>
            <w:r w:rsidRPr="006B5C7A">
              <w:rPr>
                <w:sz w:val="28"/>
                <w:szCs w:val="28"/>
              </w:rPr>
              <w:t>едение огородничества</w:t>
            </w:r>
            <w:r>
              <w:rPr>
                <w:sz w:val="28"/>
                <w:szCs w:val="28"/>
              </w:rPr>
              <w:t xml:space="preserve"> (код </w:t>
            </w:r>
            <w:r w:rsidRPr="006B5C7A">
              <w:rPr>
                <w:sz w:val="28"/>
                <w:szCs w:val="28"/>
              </w:rPr>
              <w:t>13.1</w:t>
            </w:r>
            <w:r>
              <w:rPr>
                <w:sz w:val="28"/>
                <w:szCs w:val="28"/>
              </w:rPr>
              <w:t>),</w:t>
            </w:r>
            <w:r w:rsidRPr="001416DC">
              <w:rPr>
                <w:rFonts w:eastAsia="Calibri"/>
                <w:sz w:val="28"/>
                <w:szCs w:val="28"/>
                <w:lang w:eastAsia="en-US"/>
              </w:rPr>
              <w:t xml:space="preserve">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4475E9" w:rsidRPr="001416DC" w:rsidRDefault="004475E9" w:rsidP="00C7268B">
            <w:pPr>
              <w:jc w:val="center"/>
              <w:rPr>
                <w:rFonts w:eastAsia="Calibri"/>
                <w:sz w:val="28"/>
                <w:szCs w:val="22"/>
                <w:lang w:eastAsia="en-US"/>
              </w:rPr>
            </w:pPr>
            <w:r>
              <w:rPr>
                <w:rFonts w:eastAsia="Calibri"/>
                <w:sz w:val="28"/>
                <w:szCs w:val="22"/>
                <w:lang w:eastAsia="en-US"/>
              </w:rPr>
              <w:t>200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vAlign w:val="center"/>
          </w:tcPr>
          <w:p w:rsidR="004475E9" w:rsidRPr="006B5C7A" w:rsidRDefault="004475E9" w:rsidP="00C7268B">
            <w:pPr>
              <w:jc w:val="both"/>
              <w:rPr>
                <w:sz w:val="28"/>
                <w:szCs w:val="28"/>
              </w:rPr>
            </w:pPr>
            <w:r>
              <w:rPr>
                <w:sz w:val="28"/>
                <w:szCs w:val="28"/>
              </w:rPr>
              <w:t>прочие виды (коды),</w:t>
            </w:r>
            <w:r w:rsidRPr="001416DC">
              <w:rPr>
                <w:rFonts w:eastAsia="Calibri"/>
                <w:sz w:val="28"/>
                <w:szCs w:val="28"/>
                <w:lang w:eastAsia="en-US"/>
              </w:rPr>
              <w:t xml:space="preserve">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4475E9" w:rsidRPr="001416DC" w:rsidRDefault="004475E9" w:rsidP="00C7268B">
            <w:pPr>
              <w:jc w:val="center"/>
              <w:rPr>
                <w:rFonts w:eastAsia="Calibri"/>
                <w:sz w:val="28"/>
                <w:szCs w:val="22"/>
                <w:lang w:eastAsia="en-US"/>
              </w:rPr>
            </w:pPr>
            <w:r>
              <w:rPr>
                <w:rFonts w:eastAsia="Calibri"/>
                <w:sz w:val="28"/>
                <w:szCs w:val="22"/>
                <w:lang w:eastAsia="en-US"/>
              </w:rPr>
              <w:t>400</w:t>
            </w:r>
          </w:p>
        </w:tc>
      </w:tr>
      <w:tr w:rsidR="004475E9" w:rsidRPr="001416DC" w:rsidTr="00C7268B">
        <w:tc>
          <w:tcPr>
            <w:tcW w:w="846" w:type="dxa"/>
            <w:shd w:val="clear" w:color="auto" w:fill="auto"/>
          </w:tcPr>
          <w:p w:rsidR="004475E9" w:rsidRPr="001416DC" w:rsidRDefault="004475E9" w:rsidP="004475E9">
            <w:pPr>
              <w:numPr>
                <w:ilvl w:val="1"/>
                <w:numId w:val="24"/>
              </w:numPr>
              <w:ind w:left="447"/>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максимальная площадь земельного участка</w:t>
            </w:r>
            <w:r>
              <w:rPr>
                <w:rFonts w:eastAsia="Calibri"/>
                <w:sz w:val="28"/>
                <w:szCs w:val="28"/>
                <w:lang w:eastAsia="en-US"/>
              </w:rPr>
              <w:t>, в том числе по видам разрешенного использования:</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tcPr>
          <w:p w:rsidR="004475E9" w:rsidRPr="006B5C7A" w:rsidRDefault="004475E9" w:rsidP="00C7268B">
            <w:pPr>
              <w:rPr>
                <w:sz w:val="28"/>
                <w:szCs w:val="28"/>
              </w:rPr>
            </w:pPr>
            <w:r w:rsidRPr="00161C30">
              <w:rPr>
                <w:sz w:val="28"/>
                <w:szCs w:val="28"/>
              </w:rPr>
              <w:t>Для индивиду</w:t>
            </w:r>
            <w:r>
              <w:rPr>
                <w:sz w:val="28"/>
                <w:szCs w:val="28"/>
              </w:rPr>
              <w:t xml:space="preserve">ального жилищного строительства (код </w:t>
            </w:r>
            <w:r w:rsidRPr="00161C30">
              <w:rPr>
                <w:sz w:val="28"/>
                <w:szCs w:val="28"/>
              </w:rPr>
              <w:t>2.1</w:t>
            </w:r>
            <w:r>
              <w:rPr>
                <w:sz w:val="28"/>
                <w:szCs w:val="28"/>
              </w:rPr>
              <w:t>),</w:t>
            </w:r>
            <w:r w:rsidRPr="001416DC">
              <w:rPr>
                <w:rFonts w:eastAsia="Calibri"/>
                <w:sz w:val="28"/>
                <w:szCs w:val="28"/>
                <w:lang w:eastAsia="en-US"/>
              </w:rPr>
              <w:t xml:space="preserve">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4475E9" w:rsidRPr="001416DC" w:rsidRDefault="00DA0C10" w:rsidP="00C7268B">
            <w:pPr>
              <w:jc w:val="center"/>
              <w:rPr>
                <w:rFonts w:eastAsia="Calibri"/>
                <w:sz w:val="28"/>
                <w:szCs w:val="22"/>
                <w:lang w:eastAsia="en-US"/>
              </w:rPr>
            </w:pPr>
            <w:r>
              <w:rPr>
                <w:rFonts w:eastAsia="Calibri"/>
                <w:sz w:val="28"/>
                <w:szCs w:val="22"/>
                <w:lang w:eastAsia="en-US"/>
              </w:rPr>
              <w:t>20</w:t>
            </w:r>
            <w:r w:rsidR="004475E9">
              <w:rPr>
                <w:rFonts w:eastAsia="Calibri"/>
                <w:sz w:val="28"/>
                <w:szCs w:val="22"/>
                <w:lang w:eastAsia="en-US"/>
              </w:rPr>
              <w:t>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tcPr>
          <w:p w:rsidR="004475E9" w:rsidRPr="006B5C7A" w:rsidRDefault="004475E9" w:rsidP="00C7268B">
            <w:pPr>
              <w:rPr>
                <w:sz w:val="28"/>
                <w:szCs w:val="28"/>
              </w:rPr>
            </w:pPr>
            <w:r w:rsidRPr="00DB44DC">
              <w:rPr>
                <w:sz w:val="28"/>
                <w:szCs w:val="28"/>
              </w:rPr>
              <w:t>Для веден</w:t>
            </w:r>
            <w:r>
              <w:rPr>
                <w:sz w:val="28"/>
                <w:szCs w:val="28"/>
              </w:rPr>
              <w:t xml:space="preserve">ия личного подсобного хозяйства (код </w:t>
            </w:r>
            <w:r w:rsidRPr="00DB44DC">
              <w:rPr>
                <w:sz w:val="28"/>
                <w:szCs w:val="28"/>
              </w:rPr>
              <w:t>2.2</w:t>
            </w:r>
            <w:r>
              <w:rPr>
                <w:sz w:val="28"/>
                <w:szCs w:val="28"/>
              </w:rPr>
              <w:t>),</w:t>
            </w:r>
            <w:r w:rsidRPr="001416DC">
              <w:rPr>
                <w:rFonts w:eastAsia="Calibri"/>
                <w:sz w:val="28"/>
                <w:szCs w:val="28"/>
                <w:lang w:eastAsia="en-US"/>
              </w:rPr>
              <w:t xml:space="preserve">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4475E9" w:rsidRPr="001416DC" w:rsidRDefault="00DA0C10" w:rsidP="00C7268B">
            <w:pPr>
              <w:jc w:val="center"/>
              <w:rPr>
                <w:rFonts w:eastAsia="Calibri"/>
                <w:sz w:val="28"/>
                <w:szCs w:val="22"/>
                <w:lang w:eastAsia="en-US"/>
              </w:rPr>
            </w:pPr>
            <w:r>
              <w:rPr>
                <w:rFonts w:eastAsia="Calibri"/>
                <w:sz w:val="28"/>
                <w:szCs w:val="22"/>
                <w:lang w:eastAsia="en-US"/>
              </w:rPr>
              <w:t>3</w:t>
            </w:r>
            <w:r w:rsidR="004475E9">
              <w:rPr>
                <w:rFonts w:eastAsia="Calibri"/>
                <w:sz w:val="28"/>
                <w:szCs w:val="22"/>
                <w:lang w:eastAsia="en-US"/>
              </w:rPr>
              <w:t>000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vAlign w:val="center"/>
          </w:tcPr>
          <w:p w:rsidR="004475E9" w:rsidRPr="006B5C7A" w:rsidRDefault="004475E9" w:rsidP="00C7268B">
            <w:pPr>
              <w:jc w:val="both"/>
              <w:rPr>
                <w:sz w:val="28"/>
                <w:szCs w:val="28"/>
              </w:rPr>
            </w:pPr>
            <w:r w:rsidRPr="006B5C7A">
              <w:rPr>
                <w:sz w:val="28"/>
                <w:szCs w:val="28"/>
              </w:rPr>
              <w:t>Ведение огородничества</w:t>
            </w:r>
            <w:r>
              <w:rPr>
                <w:sz w:val="28"/>
                <w:szCs w:val="28"/>
              </w:rPr>
              <w:t xml:space="preserve"> (код </w:t>
            </w:r>
            <w:r w:rsidRPr="006B5C7A">
              <w:rPr>
                <w:sz w:val="28"/>
                <w:szCs w:val="28"/>
              </w:rPr>
              <w:t>13.1</w:t>
            </w:r>
            <w:r>
              <w:rPr>
                <w:sz w:val="28"/>
                <w:szCs w:val="28"/>
              </w:rPr>
              <w:t>),</w:t>
            </w:r>
            <w:r w:rsidRPr="001416DC">
              <w:rPr>
                <w:rFonts w:eastAsia="Calibri"/>
                <w:sz w:val="28"/>
                <w:szCs w:val="28"/>
                <w:lang w:eastAsia="en-US"/>
              </w:rPr>
              <w:t xml:space="preserve">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4475E9" w:rsidRPr="001416DC" w:rsidRDefault="004475E9" w:rsidP="00C7268B">
            <w:pPr>
              <w:jc w:val="center"/>
              <w:rPr>
                <w:rFonts w:eastAsia="Calibri"/>
                <w:sz w:val="28"/>
                <w:szCs w:val="22"/>
                <w:lang w:eastAsia="en-US"/>
              </w:rPr>
            </w:pPr>
            <w:r>
              <w:rPr>
                <w:rFonts w:eastAsia="Calibri"/>
                <w:sz w:val="28"/>
                <w:szCs w:val="22"/>
                <w:lang w:eastAsia="en-US"/>
              </w:rPr>
              <w:t>600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vAlign w:val="center"/>
          </w:tcPr>
          <w:p w:rsidR="004475E9" w:rsidRPr="006B5C7A" w:rsidRDefault="004475E9" w:rsidP="00C7268B">
            <w:pPr>
              <w:jc w:val="both"/>
              <w:rPr>
                <w:sz w:val="28"/>
                <w:szCs w:val="28"/>
              </w:rPr>
            </w:pPr>
            <w:r>
              <w:rPr>
                <w:sz w:val="28"/>
                <w:szCs w:val="28"/>
              </w:rPr>
              <w:t>Прочие виды (коды),</w:t>
            </w:r>
            <w:r w:rsidRPr="001416DC">
              <w:rPr>
                <w:rFonts w:eastAsia="Calibri"/>
                <w:sz w:val="28"/>
                <w:szCs w:val="28"/>
                <w:lang w:eastAsia="en-US"/>
              </w:rPr>
              <w:t xml:space="preserve">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4475E9" w:rsidRPr="001416DC" w:rsidRDefault="004475E9" w:rsidP="00C7268B">
            <w:pPr>
              <w:jc w:val="center"/>
              <w:rPr>
                <w:rFonts w:eastAsia="Calibri"/>
                <w:sz w:val="28"/>
                <w:szCs w:val="22"/>
                <w:lang w:eastAsia="en-US"/>
              </w:rPr>
            </w:pPr>
            <w:r>
              <w:rPr>
                <w:rFonts w:eastAsia="Calibri"/>
                <w:sz w:val="28"/>
                <w:szCs w:val="22"/>
                <w:lang w:eastAsia="en-US"/>
              </w:rPr>
              <w:t>600</w:t>
            </w:r>
          </w:p>
        </w:tc>
      </w:tr>
      <w:tr w:rsidR="001416DC" w:rsidRPr="001416DC" w:rsidTr="001416DC">
        <w:tc>
          <w:tcPr>
            <w:tcW w:w="846" w:type="dxa"/>
            <w:shd w:val="clear" w:color="auto" w:fill="auto"/>
          </w:tcPr>
          <w:p w:rsidR="001416DC" w:rsidRPr="001416DC" w:rsidRDefault="001416DC" w:rsidP="001416DC">
            <w:pPr>
              <w:numPr>
                <w:ilvl w:val="0"/>
                <w:numId w:val="2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Минимальные отступы от границ земельных </w:t>
            </w:r>
            <w:r w:rsidRPr="001416DC">
              <w:rPr>
                <w:rFonts w:eastAsia="Calibri"/>
                <w:sz w:val="28"/>
                <w:szCs w:val="28"/>
                <w:lang w:eastAsia="en-US"/>
              </w:rPr>
              <w:lastRenderedPageBreak/>
              <w:t>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lastRenderedPageBreak/>
              <w:t>3</w:t>
            </w:r>
          </w:p>
        </w:tc>
      </w:tr>
      <w:tr w:rsidR="001416DC" w:rsidRPr="001416DC" w:rsidTr="001416DC">
        <w:tc>
          <w:tcPr>
            <w:tcW w:w="846" w:type="dxa"/>
            <w:shd w:val="clear" w:color="auto" w:fill="auto"/>
          </w:tcPr>
          <w:p w:rsidR="001416DC" w:rsidRPr="001416DC" w:rsidRDefault="001416DC" w:rsidP="001416DC">
            <w:pPr>
              <w:numPr>
                <w:ilvl w:val="0"/>
                <w:numId w:val="2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3</w:t>
            </w:r>
          </w:p>
        </w:tc>
      </w:tr>
      <w:tr w:rsidR="001416DC" w:rsidRPr="001416DC" w:rsidTr="001416DC">
        <w:tc>
          <w:tcPr>
            <w:tcW w:w="846" w:type="dxa"/>
            <w:shd w:val="clear" w:color="auto" w:fill="auto"/>
          </w:tcPr>
          <w:p w:rsidR="001416DC" w:rsidRPr="001416DC" w:rsidRDefault="001416DC" w:rsidP="001416DC">
            <w:pPr>
              <w:numPr>
                <w:ilvl w:val="1"/>
                <w:numId w:val="2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16</w:t>
            </w:r>
          </w:p>
        </w:tc>
      </w:tr>
      <w:tr w:rsidR="001416DC" w:rsidRPr="001416DC" w:rsidTr="001416DC">
        <w:tc>
          <w:tcPr>
            <w:tcW w:w="846" w:type="dxa"/>
            <w:shd w:val="clear" w:color="auto" w:fill="auto"/>
          </w:tcPr>
          <w:p w:rsidR="001416DC" w:rsidRPr="001416DC" w:rsidRDefault="001416DC" w:rsidP="001416DC">
            <w:pPr>
              <w:numPr>
                <w:ilvl w:val="0"/>
                <w:numId w:val="2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70</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2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5</w:t>
            </w:r>
          </w:p>
        </w:tc>
      </w:tr>
      <w:tr w:rsidR="001416DC" w:rsidRPr="001416DC" w:rsidTr="001416DC">
        <w:tc>
          <w:tcPr>
            <w:tcW w:w="846" w:type="dxa"/>
            <w:shd w:val="clear" w:color="auto" w:fill="auto"/>
          </w:tcPr>
          <w:p w:rsidR="001416DC" w:rsidRPr="001416DC" w:rsidRDefault="001416DC" w:rsidP="001416DC">
            <w:pPr>
              <w:numPr>
                <w:ilvl w:val="1"/>
                <w:numId w:val="2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3</w:t>
            </w:r>
          </w:p>
        </w:tc>
      </w:tr>
      <w:tr w:rsidR="001416DC" w:rsidRPr="001416DC" w:rsidTr="001416DC">
        <w:tc>
          <w:tcPr>
            <w:tcW w:w="846" w:type="dxa"/>
            <w:shd w:val="clear" w:color="auto" w:fill="auto"/>
          </w:tcPr>
          <w:p w:rsidR="001416DC" w:rsidRPr="001416DC" w:rsidRDefault="001416DC" w:rsidP="001416DC">
            <w:pPr>
              <w:numPr>
                <w:ilvl w:val="0"/>
                <w:numId w:val="2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2</w:t>
            </w:r>
          </w:p>
        </w:tc>
      </w:tr>
      <w:tr w:rsidR="001416DC" w:rsidRPr="001416DC" w:rsidTr="001416DC">
        <w:tc>
          <w:tcPr>
            <w:tcW w:w="846" w:type="dxa"/>
            <w:shd w:val="clear" w:color="auto" w:fill="auto"/>
          </w:tcPr>
          <w:p w:rsidR="001416DC" w:rsidRPr="001416DC" w:rsidRDefault="001416DC" w:rsidP="001416DC">
            <w:pPr>
              <w:numPr>
                <w:ilvl w:val="0"/>
                <w:numId w:val="2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50</w:t>
            </w:r>
          </w:p>
        </w:tc>
      </w:tr>
      <w:tr w:rsidR="001416DC" w:rsidRPr="001416DC" w:rsidTr="001416DC">
        <w:tc>
          <w:tcPr>
            <w:tcW w:w="846" w:type="dxa"/>
            <w:shd w:val="clear" w:color="auto" w:fill="auto"/>
          </w:tcPr>
          <w:p w:rsidR="001416DC" w:rsidRPr="001416DC" w:rsidRDefault="001416DC" w:rsidP="001416DC">
            <w:pPr>
              <w:numPr>
                <w:ilvl w:val="1"/>
                <w:numId w:val="2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2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0,2</w:t>
            </w:r>
          </w:p>
        </w:tc>
      </w:tr>
      <w:tr w:rsidR="001416DC" w:rsidRPr="001416DC" w:rsidTr="001416DC">
        <w:tc>
          <w:tcPr>
            <w:tcW w:w="846" w:type="dxa"/>
            <w:shd w:val="clear" w:color="auto" w:fill="auto"/>
          </w:tcPr>
          <w:p w:rsidR="001416DC" w:rsidRPr="001416DC" w:rsidRDefault="001416DC" w:rsidP="001416DC">
            <w:pPr>
              <w:numPr>
                <w:ilvl w:val="0"/>
                <w:numId w:val="2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0,4</w:t>
            </w:r>
          </w:p>
        </w:tc>
      </w:tr>
    </w:tbl>
    <w:p w:rsidR="001416DC" w:rsidRPr="001416DC" w:rsidRDefault="001416DC" w:rsidP="001416DC">
      <w:pPr>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64.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6"/>
        </w:rPr>
        <w:t>«Зона застройки малоэтажными жилыми домами»</w:t>
      </w:r>
    </w:p>
    <w:p w:rsidR="001416DC" w:rsidRPr="001416DC" w:rsidRDefault="001416DC" w:rsidP="001416DC">
      <w:pPr>
        <w:ind w:firstLine="708"/>
        <w:jc w:val="both"/>
        <w:rPr>
          <w:rFonts w:eastAsiaTheme="majorEastAsia"/>
          <w:sz w:val="28"/>
        </w:rPr>
      </w:pPr>
      <w:r w:rsidRPr="001416DC">
        <w:rPr>
          <w:rFonts w:eastAsiaTheme="majorEastAsia"/>
          <w:sz w:val="28"/>
        </w:rPr>
        <w:t>1. Для территориальной зоны «Зона застройки малоэтажными жилыми домами</w:t>
      </w:r>
      <w:bookmarkEnd w:id="140"/>
      <w:r w:rsidRPr="001416DC">
        <w:rPr>
          <w:rFonts w:eastAsiaTheme="majorEastAsia"/>
          <w:sz w:val="28"/>
        </w:rPr>
        <w:t>» (буквенное обозначение Ж2)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6.</w:t>
      </w:r>
    </w:p>
    <w:p w:rsidR="001416DC" w:rsidRPr="001416DC" w:rsidRDefault="001416DC" w:rsidP="001416DC">
      <w:pPr>
        <w:spacing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Pr="001416DC">
        <w:rPr>
          <w:bCs/>
          <w:noProof/>
          <w:sz w:val="28"/>
          <w:szCs w:val="28"/>
        </w:rPr>
        <w:t>6</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lastRenderedPageBreak/>
        <w:t>Виды разрешенного использования земельных участков и объектов капитального строительства для территориальной зоны «Зона застройки малоэтажными жилыми домами» (буквенное обозначение Ж2)</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409"/>
        <w:gridCol w:w="849"/>
      </w:tblGrid>
      <w:tr w:rsidR="0037101C" w:rsidRPr="006B5C7A" w:rsidTr="00C7268B">
        <w:trPr>
          <w:tblHeader/>
        </w:trPr>
        <w:tc>
          <w:tcPr>
            <w:tcW w:w="2518" w:type="dxa"/>
            <w:shd w:val="clear" w:color="auto" w:fill="auto"/>
            <w:vAlign w:val="center"/>
          </w:tcPr>
          <w:p w:rsidR="0037101C" w:rsidRPr="006B5C7A" w:rsidRDefault="0037101C" w:rsidP="00C7268B">
            <w:pPr>
              <w:jc w:val="center"/>
              <w:rPr>
                <w:sz w:val="28"/>
                <w:szCs w:val="28"/>
              </w:rPr>
            </w:pPr>
            <w:bookmarkStart w:id="141" w:name="_Toc403727739"/>
            <w:r w:rsidRPr="006B5C7A">
              <w:rPr>
                <w:sz w:val="28"/>
                <w:szCs w:val="28"/>
              </w:rPr>
              <w:t>Основные виды разрешенного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722" w:type="dxa"/>
            <w:shd w:val="clear" w:color="auto" w:fill="auto"/>
            <w:vAlign w:val="center"/>
          </w:tcPr>
          <w:p w:rsidR="0037101C" w:rsidRPr="006B5C7A" w:rsidRDefault="0037101C" w:rsidP="00C7268B">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409" w:type="dxa"/>
            <w:shd w:val="clear" w:color="auto" w:fill="auto"/>
            <w:vAlign w:val="center"/>
          </w:tcPr>
          <w:p w:rsidR="0037101C" w:rsidRPr="006B5C7A" w:rsidRDefault="0037101C" w:rsidP="00C7268B">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37101C" w:rsidRPr="006B5C7A" w:rsidRDefault="0037101C" w:rsidP="00C7268B">
            <w:pPr>
              <w:jc w:val="center"/>
              <w:rPr>
                <w:sz w:val="28"/>
                <w:szCs w:val="28"/>
              </w:rPr>
            </w:pPr>
            <w:r w:rsidRPr="006B5C7A">
              <w:rPr>
                <w:sz w:val="28"/>
                <w:szCs w:val="28"/>
              </w:rPr>
              <w:t>Код</w:t>
            </w:r>
          </w:p>
        </w:tc>
      </w:tr>
      <w:tr w:rsidR="00883FFF" w:rsidRPr="006B5C7A" w:rsidTr="00883FFF">
        <w:tc>
          <w:tcPr>
            <w:tcW w:w="2518" w:type="dxa"/>
            <w:shd w:val="clear" w:color="auto" w:fill="auto"/>
            <w:vAlign w:val="center"/>
          </w:tcPr>
          <w:p w:rsidR="00883FFF" w:rsidRPr="006B5C7A" w:rsidRDefault="00883FFF" w:rsidP="00C7268B">
            <w:pPr>
              <w:jc w:val="both"/>
              <w:rPr>
                <w:sz w:val="28"/>
              </w:rPr>
            </w:pPr>
            <w:r w:rsidRPr="006B5C7A">
              <w:rPr>
                <w:sz w:val="28"/>
              </w:rPr>
              <w:t>Для индивидуального жилищного строительства</w:t>
            </w:r>
          </w:p>
        </w:tc>
        <w:tc>
          <w:tcPr>
            <w:tcW w:w="851" w:type="dxa"/>
            <w:shd w:val="clear" w:color="auto" w:fill="auto"/>
            <w:vAlign w:val="center"/>
          </w:tcPr>
          <w:p w:rsidR="00883FFF" w:rsidRPr="006B5C7A" w:rsidRDefault="00883FFF" w:rsidP="00C7268B">
            <w:pPr>
              <w:jc w:val="both"/>
              <w:rPr>
                <w:sz w:val="28"/>
              </w:rPr>
            </w:pPr>
            <w:r w:rsidRPr="006B5C7A">
              <w:rPr>
                <w:sz w:val="28"/>
              </w:rPr>
              <w:t>2.1</w:t>
            </w:r>
          </w:p>
        </w:tc>
        <w:tc>
          <w:tcPr>
            <w:tcW w:w="2722" w:type="dxa"/>
            <w:shd w:val="clear" w:color="auto" w:fill="auto"/>
            <w:vAlign w:val="center"/>
          </w:tcPr>
          <w:p w:rsidR="00883FFF" w:rsidRPr="006B5C7A" w:rsidRDefault="00883FFF" w:rsidP="00C7268B">
            <w:pPr>
              <w:rPr>
                <w:sz w:val="28"/>
                <w:szCs w:val="28"/>
              </w:rPr>
            </w:pPr>
            <w:r w:rsidRPr="006B5C7A">
              <w:rPr>
                <w:sz w:val="28"/>
                <w:szCs w:val="28"/>
              </w:rPr>
              <w:t>Среднеэтажная жилая застройка</w:t>
            </w:r>
          </w:p>
        </w:tc>
        <w:tc>
          <w:tcPr>
            <w:tcW w:w="851" w:type="dxa"/>
            <w:shd w:val="clear" w:color="auto" w:fill="auto"/>
            <w:vAlign w:val="center"/>
          </w:tcPr>
          <w:p w:rsidR="00883FFF" w:rsidRPr="006B5C7A" w:rsidRDefault="00883FFF" w:rsidP="00C7268B">
            <w:pPr>
              <w:jc w:val="center"/>
              <w:rPr>
                <w:sz w:val="28"/>
                <w:szCs w:val="28"/>
              </w:rPr>
            </w:pPr>
            <w:r w:rsidRPr="006B5C7A">
              <w:rPr>
                <w:sz w:val="28"/>
                <w:szCs w:val="28"/>
              </w:rPr>
              <w:t>2.5</w:t>
            </w:r>
          </w:p>
        </w:tc>
        <w:tc>
          <w:tcPr>
            <w:tcW w:w="2409" w:type="dxa"/>
            <w:shd w:val="clear" w:color="auto" w:fill="auto"/>
          </w:tcPr>
          <w:p w:rsidR="00883FFF" w:rsidRPr="00994E93" w:rsidRDefault="0036643D" w:rsidP="00883FFF">
            <w:pPr>
              <w:rPr>
                <w:sz w:val="28"/>
                <w:szCs w:val="28"/>
              </w:rPr>
            </w:pPr>
            <w:r>
              <w:rPr>
                <w:sz w:val="28"/>
                <w:szCs w:val="28"/>
              </w:rPr>
              <w:t>-</w:t>
            </w:r>
          </w:p>
        </w:tc>
        <w:tc>
          <w:tcPr>
            <w:tcW w:w="849" w:type="dxa"/>
            <w:shd w:val="clear" w:color="auto" w:fill="auto"/>
          </w:tcPr>
          <w:p w:rsidR="00883FFF" w:rsidRDefault="0036643D" w:rsidP="00883FFF">
            <w:r>
              <w:t>-</w:t>
            </w:r>
            <w:bookmarkStart w:id="142" w:name="_GoBack"/>
            <w:bookmarkEnd w:id="142"/>
          </w:p>
        </w:tc>
      </w:tr>
      <w:tr w:rsidR="0036643D" w:rsidRPr="006B5C7A" w:rsidTr="002508F6">
        <w:tc>
          <w:tcPr>
            <w:tcW w:w="2518" w:type="dxa"/>
            <w:shd w:val="clear" w:color="auto" w:fill="auto"/>
            <w:vAlign w:val="center"/>
          </w:tcPr>
          <w:p w:rsidR="0036643D" w:rsidRPr="006B5C7A" w:rsidRDefault="0036643D" w:rsidP="00C7268B">
            <w:pPr>
              <w:jc w:val="both"/>
              <w:rPr>
                <w:sz w:val="28"/>
                <w:szCs w:val="28"/>
              </w:rPr>
            </w:pPr>
            <w:r w:rsidRPr="006B5C7A">
              <w:rPr>
                <w:sz w:val="28"/>
              </w:rPr>
              <w:t>Малоэтажная многоквартирная жилая застройка</w:t>
            </w:r>
          </w:p>
        </w:tc>
        <w:tc>
          <w:tcPr>
            <w:tcW w:w="851" w:type="dxa"/>
            <w:shd w:val="clear" w:color="auto" w:fill="auto"/>
            <w:vAlign w:val="center"/>
          </w:tcPr>
          <w:p w:rsidR="0036643D" w:rsidRPr="006B5C7A" w:rsidRDefault="0036643D" w:rsidP="00C7268B">
            <w:pPr>
              <w:jc w:val="center"/>
              <w:rPr>
                <w:sz w:val="28"/>
                <w:szCs w:val="28"/>
              </w:rPr>
            </w:pPr>
            <w:r w:rsidRPr="006B5C7A">
              <w:rPr>
                <w:sz w:val="28"/>
                <w:szCs w:val="28"/>
              </w:rPr>
              <w:t>2.1.1</w:t>
            </w:r>
          </w:p>
        </w:tc>
        <w:tc>
          <w:tcPr>
            <w:tcW w:w="2722" w:type="dxa"/>
            <w:shd w:val="clear" w:color="auto" w:fill="auto"/>
            <w:vAlign w:val="center"/>
          </w:tcPr>
          <w:p w:rsidR="0036643D" w:rsidRPr="006B5C7A" w:rsidRDefault="0036643D" w:rsidP="00C7268B">
            <w:pPr>
              <w:jc w:val="both"/>
              <w:rPr>
                <w:sz w:val="28"/>
                <w:szCs w:val="28"/>
              </w:rPr>
            </w:pPr>
            <w:r w:rsidRPr="006B5C7A">
              <w:rPr>
                <w:sz w:val="28"/>
                <w:szCs w:val="28"/>
              </w:rPr>
              <w:t>Передвижное жилье</w:t>
            </w:r>
          </w:p>
        </w:tc>
        <w:tc>
          <w:tcPr>
            <w:tcW w:w="851" w:type="dxa"/>
            <w:shd w:val="clear" w:color="auto" w:fill="auto"/>
            <w:vAlign w:val="center"/>
          </w:tcPr>
          <w:p w:rsidR="0036643D" w:rsidRPr="006B5C7A" w:rsidRDefault="0036643D" w:rsidP="00C7268B">
            <w:pPr>
              <w:jc w:val="center"/>
              <w:rPr>
                <w:sz w:val="28"/>
                <w:szCs w:val="28"/>
              </w:rPr>
            </w:pPr>
            <w:r w:rsidRPr="006B5C7A">
              <w:rPr>
                <w:sz w:val="28"/>
                <w:szCs w:val="28"/>
              </w:rPr>
              <w:t>2.4</w:t>
            </w:r>
          </w:p>
        </w:tc>
        <w:tc>
          <w:tcPr>
            <w:tcW w:w="2409" w:type="dxa"/>
            <w:shd w:val="clear" w:color="auto" w:fill="auto"/>
          </w:tcPr>
          <w:p w:rsidR="0036643D" w:rsidRPr="00994E93" w:rsidRDefault="0036643D" w:rsidP="00D657EC">
            <w:pPr>
              <w:rPr>
                <w:sz w:val="28"/>
                <w:szCs w:val="28"/>
              </w:rPr>
            </w:pPr>
            <w:r w:rsidRPr="00994E93">
              <w:rPr>
                <w:sz w:val="28"/>
                <w:szCs w:val="28"/>
              </w:rPr>
              <w:t>Спорт</w:t>
            </w:r>
          </w:p>
        </w:tc>
        <w:tc>
          <w:tcPr>
            <w:tcW w:w="849" w:type="dxa"/>
            <w:shd w:val="clear" w:color="auto" w:fill="auto"/>
          </w:tcPr>
          <w:p w:rsidR="0036643D" w:rsidRDefault="0036643D" w:rsidP="00D657EC">
            <w:r w:rsidRPr="006B5C7A">
              <w:rPr>
                <w:sz w:val="28"/>
                <w:szCs w:val="28"/>
              </w:rPr>
              <w:t>5.1</w:t>
            </w:r>
          </w:p>
        </w:tc>
      </w:tr>
      <w:tr w:rsidR="0037101C" w:rsidRPr="006B5C7A" w:rsidTr="00C7268B">
        <w:tc>
          <w:tcPr>
            <w:tcW w:w="2518" w:type="dxa"/>
            <w:shd w:val="clear" w:color="auto" w:fill="auto"/>
          </w:tcPr>
          <w:p w:rsidR="0037101C" w:rsidRPr="006B5C7A" w:rsidRDefault="0037101C" w:rsidP="00C7268B">
            <w:pPr>
              <w:jc w:val="both"/>
              <w:rPr>
                <w:sz w:val="28"/>
                <w:szCs w:val="28"/>
              </w:rPr>
            </w:pPr>
            <w:r w:rsidRPr="006B5C7A">
              <w:rPr>
                <w:sz w:val="28"/>
              </w:rPr>
              <w:t>Для ведения личного подсобного хозяйства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2.2</w:t>
            </w:r>
          </w:p>
        </w:tc>
        <w:tc>
          <w:tcPr>
            <w:tcW w:w="2722" w:type="dxa"/>
            <w:shd w:val="clear" w:color="auto" w:fill="auto"/>
          </w:tcPr>
          <w:p w:rsidR="0037101C" w:rsidRPr="006B5C7A" w:rsidRDefault="0037101C" w:rsidP="00C7268B">
            <w:pPr>
              <w:jc w:val="both"/>
              <w:rPr>
                <w:sz w:val="28"/>
                <w:szCs w:val="28"/>
              </w:rPr>
            </w:pPr>
            <w:r w:rsidRPr="006B5C7A">
              <w:rPr>
                <w:sz w:val="28"/>
                <w:szCs w:val="28"/>
              </w:rPr>
              <w:t>Обслуживание жилой застройки</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2.7</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tcPr>
          <w:p w:rsidR="0037101C" w:rsidRPr="006B5C7A" w:rsidRDefault="0037101C" w:rsidP="00C7268B">
            <w:pPr>
              <w:jc w:val="both"/>
              <w:rPr>
                <w:sz w:val="28"/>
                <w:szCs w:val="28"/>
              </w:rPr>
            </w:pPr>
            <w:r w:rsidRPr="006B5C7A">
              <w:rPr>
                <w:sz w:val="28"/>
                <w:szCs w:val="28"/>
              </w:rPr>
              <w:t>Блокированная жилая застройка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2.3</w:t>
            </w:r>
          </w:p>
        </w:tc>
        <w:tc>
          <w:tcPr>
            <w:tcW w:w="2722" w:type="dxa"/>
            <w:shd w:val="clear" w:color="auto" w:fill="auto"/>
            <w:vAlign w:val="center"/>
          </w:tcPr>
          <w:p w:rsidR="0037101C" w:rsidRPr="006B5C7A" w:rsidRDefault="0037101C" w:rsidP="00C7268B">
            <w:pPr>
              <w:jc w:val="both"/>
              <w:rPr>
                <w:sz w:val="28"/>
                <w:szCs w:val="28"/>
              </w:rPr>
            </w:pPr>
          </w:p>
        </w:tc>
        <w:tc>
          <w:tcPr>
            <w:tcW w:w="851" w:type="dxa"/>
            <w:shd w:val="clear" w:color="auto" w:fill="auto"/>
            <w:vAlign w:val="center"/>
          </w:tcPr>
          <w:p w:rsidR="0037101C" w:rsidRPr="006B5C7A" w:rsidRDefault="0037101C" w:rsidP="00C7268B">
            <w:pPr>
              <w:jc w:val="center"/>
              <w:rPr>
                <w:sz w:val="28"/>
                <w:szCs w:val="28"/>
              </w:rPr>
            </w:pP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Объекты гаражного назначения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2.7.1</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Общественное использование объектов капитального строительства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3.0</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Коммунальное обслуживание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3.1</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Социальное обслуживание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3.2</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Бытовое обслуживание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3.3</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rPr>
            </w:pPr>
            <w:r w:rsidRPr="006B5C7A">
              <w:rPr>
                <w:sz w:val="28"/>
                <w:szCs w:val="28"/>
              </w:rPr>
              <w:t>Земельные участки (территории) общего 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12.0</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Амбулаторно-поликлиническое обслуживание</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3.4.1</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Ведение огородничества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13.1</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 xml:space="preserve">Дошкольное, начальное и среднее общее образование </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3.5.1</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tcPr>
          <w:p w:rsidR="0037101C" w:rsidRPr="006B5C7A" w:rsidRDefault="0037101C" w:rsidP="00C7268B">
            <w:pPr>
              <w:jc w:val="both"/>
              <w:rPr>
                <w:sz w:val="28"/>
                <w:szCs w:val="28"/>
              </w:rPr>
            </w:pPr>
            <w:r w:rsidRPr="006B5C7A">
              <w:rPr>
                <w:sz w:val="28"/>
                <w:szCs w:val="28"/>
              </w:rPr>
              <w:t>-</w:t>
            </w:r>
          </w:p>
        </w:tc>
        <w:tc>
          <w:tcPr>
            <w:tcW w:w="851" w:type="dxa"/>
            <w:shd w:val="clear" w:color="auto" w:fill="auto"/>
          </w:tcPr>
          <w:p w:rsidR="0037101C" w:rsidRPr="006B5C7A" w:rsidRDefault="0037101C" w:rsidP="00C7268B">
            <w:pPr>
              <w:jc w:val="both"/>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Культурное развитие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3.6</w:t>
            </w:r>
          </w:p>
        </w:tc>
        <w:tc>
          <w:tcPr>
            <w:tcW w:w="2409" w:type="dxa"/>
            <w:shd w:val="clear" w:color="auto" w:fill="auto"/>
          </w:tcPr>
          <w:p w:rsidR="0037101C" w:rsidRPr="006B5C7A" w:rsidRDefault="0037101C" w:rsidP="00C7268B">
            <w:pPr>
              <w:jc w:val="both"/>
              <w:rPr>
                <w:sz w:val="28"/>
                <w:szCs w:val="28"/>
              </w:rPr>
            </w:pPr>
            <w:r w:rsidRPr="006B5C7A">
              <w:rPr>
                <w:sz w:val="28"/>
                <w:szCs w:val="28"/>
              </w:rPr>
              <w:t>-</w:t>
            </w:r>
          </w:p>
        </w:tc>
        <w:tc>
          <w:tcPr>
            <w:tcW w:w="849" w:type="dxa"/>
            <w:shd w:val="clear" w:color="auto" w:fill="auto"/>
          </w:tcPr>
          <w:p w:rsidR="0037101C" w:rsidRPr="006B5C7A" w:rsidRDefault="0037101C" w:rsidP="00C7268B">
            <w:pPr>
              <w:jc w:val="both"/>
              <w:rPr>
                <w:sz w:val="28"/>
                <w:szCs w:val="28"/>
              </w:rPr>
            </w:pPr>
            <w:r w:rsidRPr="006B5C7A">
              <w:rPr>
                <w:sz w:val="28"/>
                <w:szCs w:val="28"/>
              </w:rPr>
              <w:t>-</w:t>
            </w:r>
          </w:p>
        </w:tc>
      </w:tr>
      <w:tr w:rsidR="0037101C" w:rsidRPr="006B5C7A" w:rsidTr="00C7268B">
        <w:tc>
          <w:tcPr>
            <w:tcW w:w="2518" w:type="dxa"/>
            <w:shd w:val="clear" w:color="auto" w:fill="auto"/>
          </w:tcPr>
          <w:p w:rsidR="0037101C" w:rsidRPr="006B5C7A" w:rsidRDefault="0037101C" w:rsidP="00C7268B">
            <w:pPr>
              <w:jc w:val="both"/>
              <w:rPr>
                <w:sz w:val="28"/>
                <w:szCs w:val="28"/>
              </w:rPr>
            </w:pPr>
            <w:r w:rsidRPr="006B5C7A">
              <w:rPr>
                <w:sz w:val="28"/>
                <w:szCs w:val="28"/>
              </w:rPr>
              <w:t>-</w:t>
            </w:r>
          </w:p>
        </w:tc>
        <w:tc>
          <w:tcPr>
            <w:tcW w:w="851" w:type="dxa"/>
            <w:shd w:val="clear" w:color="auto" w:fill="auto"/>
          </w:tcPr>
          <w:p w:rsidR="0037101C" w:rsidRPr="006B5C7A" w:rsidRDefault="0037101C" w:rsidP="00C7268B">
            <w:pPr>
              <w:jc w:val="both"/>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Общественное управление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3.8</w:t>
            </w:r>
          </w:p>
        </w:tc>
        <w:tc>
          <w:tcPr>
            <w:tcW w:w="2409" w:type="dxa"/>
            <w:shd w:val="clear" w:color="auto" w:fill="auto"/>
          </w:tcPr>
          <w:p w:rsidR="0037101C" w:rsidRPr="006B5C7A" w:rsidRDefault="0037101C" w:rsidP="00C7268B">
            <w:pPr>
              <w:jc w:val="both"/>
              <w:rPr>
                <w:sz w:val="28"/>
                <w:szCs w:val="28"/>
              </w:rPr>
            </w:pPr>
            <w:r w:rsidRPr="006B5C7A">
              <w:rPr>
                <w:sz w:val="28"/>
                <w:szCs w:val="28"/>
              </w:rPr>
              <w:t>-</w:t>
            </w:r>
          </w:p>
        </w:tc>
        <w:tc>
          <w:tcPr>
            <w:tcW w:w="849" w:type="dxa"/>
            <w:shd w:val="clear" w:color="auto" w:fill="auto"/>
          </w:tcPr>
          <w:p w:rsidR="0037101C" w:rsidRPr="006B5C7A" w:rsidRDefault="0037101C" w:rsidP="00C7268B">
            <w:pPr>
              <w:jc w:val="both"/>
              <w:rPr>
                <w:sz w:val="28"/>
                <w:szCs w:val="28"/>
              </w:rPr>
            </w:pPr>
            <w:r w:rsidRPr="006B5C7A">
              <w:rPr>
                <w:sz w:val="28"/>
                <w:szCs w:val="28"/>
              </w:rPr>
              <w:t>-</w:t>
            </w:r>
          </w:p>
        </w:tc>
      </w:tr>
      <w:tr w:rsidR="0037101C" w:rsidRPr="006B5C7A" w:rsidTr="00C7268B">
        <w:tc>
          <w:tcPr>
            <w:tcW w:w="2518" w:type="dxa"/>
            <w:shd w:val="clear" w:color="auto" w:fill="auto"/>
          </w:tcPr>
          <w:p w:rsidR="0037101C" w:rsidRPr="006B5C7A" w:rsidRDefault="0037101C" w:rsidP="00C7268B">
            <w:pPr>
              <w:jc w:val="both"/>
              <w:rPr>
                <w:sz w:val="28"/>
                <w:szCs w:val="28"/>
              </w:rPr>
            </w:pPr>
            <w:r w:rsidRPr="006B5C7A">
              <w:rPr>
                <w:sz w:val="28"/>
                <w:szCs w:val="28"/>
              </w:rPr>
              <w:t>-</w:t>
            </w:r>
          </w:p>
        </w:tc>
        <w:tc>
          <w:tcPr>
            <w:tcW w:w="851" w:type="dxa"/>
            <w:shd w:val="clear" w:color="auto" w:fill="auto"/>
          </w:tcPr>
          <w:p w:rsidR="0037101C" w:rsidRPr="006B5C7A" w:rsidRDefault="0037101C" w:rsidP="00C7268B">
            <w:pPr>
              <w:jc w:val="both"/>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Рынки</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4.3</w:t>
            </w:r>
          </w:p>
        </w:tc>
        <w:tc>
          <w:tcPr>
            <w:tcW w:w="2409" w:type="dxa"/>
            <w:shd w:val="clear" w:color="auto" w:fill="auto"/>
          </w:tcPr>
          <w:p w:rsidR="0037101C" w:rsidRPr="006B5C7A" w:rsidRDefault="0037101C" w:rsidP="00C7268B">
            <w:pPr>
              <w:jc w:val="both"/>
              <w:rPr>
                <w:sz w:val="28"/>
                <w:szCs w:val="28"/>
              </w:rPr>
            </w:pPr>
            <w:r w:rsidRPr="006B5C7A">
              <w:rPr>
                <w:sz w:val="28"/>
                <w:szCs w:val="28"/>
              </w:rPr>
              <w:t>-</w:t>
            </w:r>
          </w:p>
        </w:tc>
        <w:tc>
          <w:tcPr>
            <w:tcW w:w="849" w:type="dxa"/>
            <w:shd w:val="clear" w:color="auto" w:fill="auto"/>
          </w:tcPr>
          <w:p w:rsidR="0037101C" w:rsidRPr="006B5C7A" w:rsidRDefault="0037101C" w:rsidP="00C7268B">
            <w:pPr>
              <w:jc w:val="both"/>
              <w:rPr>
                <w:sz w:val="28"/>
                <w:szCs w:val="28"/>
              </w:rPr>
            </w:pPr>
            <w:r w:rsidRPr="006B5C7A">
              <w:rPr>
                <w:sz w:val="28"/>
                <w:szCs w:val="28"/>
              </w:rPr>
              <w:t>-</w:t>
            </w:r>
          </w:p>
        </w:tc>
      </w:tr>
      <w:tr w:rsidR="0037101C" w:rsidRPr="006B5C7A" w:rsidTr="00C7268B">
        <w:tc>
          <w:tcPr>
            <w:tcW w:w="2518" w:type="dxa"/>
            <w:shd w:val="clear" w:color="auto" w:fill="auto"/>
          </w:tcPr>
          <w:p w:rsidR="0037101C" w:rsidRPr="006B5C7A" w:rsidRDefault="0037101C" w:rsidP="00C7268B">
            <w:pPr>
              <w:jc w:val="both"/>
              <w:rPr>
                <w:sz w:val="28"/>
                <w:szCs w:val="28"/>
              </w:rPr>
            </w:pPr>
            <w:r w:rsidRPr="006B5C7A">
              <w:rPr>
                <w:sz w:val="28"/>
                <w:szCs w:val="28"/>
              </w:rPr>
              <w:lastRenderedPageBreak/>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Магазины</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4.4</w:t>
            </w:r>
          </w:p>
        </w:tc>
        <w:tc>
          <w:tcPr>
            <w:tcW w:w="2409" w:type="dxa"/>
            <w:shd w:val="clear" w:color="auto" w:fill="auto"/>
          </w:tcPr>
          <w:p w:rsidR="0037101C" w:rsidRPr="006B5C7A" w:rsidRDefault="0037101C" w:rsidP="00C7268B">
            <w:pPr>
              <w:jc w:val="both"/>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Банковская и страховая деятельность</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4.5</w:t>
            </w:r>
          </w:p>
        </w:tc>
        <w:tc>
          <w:tcPr>
            <w:tcW w:w="2409" w:type="dxa"/>
            <w:shd w:val="clear" w:color="auto" w:fill="auto"/>
            <w:vAlign w:val="center"/>
          </w:tcPr>
          <w:p w:rsidR="0037101C" w:rsidRPr="006B5C7A" w:rsidRDefault="0037101C" w:rsidP="00C7268B">
            <w:pPr>
              <w:jc w:val="both"/>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Общественное питание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4.6</w:t>
            </w:r>
          </w:p>
        </w:tc>
        <w:tc>
          <w:tcPr>
            <w:tcW w:w="2409" w:type="dxa"/>
            <w:shd w:val="clear" w:color="auto" w:fill="auto"/>
            <w:vAlign w:val="center"/>
          </w:tcPr>
          <w:p w:rsidR="0037101C" w:rsidRPr="006B5C7A" w:rsidRDefault="0037101C" w:rsidP="00C7268B">
            <w:pPr>
              <w:jc w:val="both"/>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Гостиничное обслуживание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4.7</w:t>
            </w:r>
          </w:p>
        </w:tc>
        <w:tc>
          <w:tcPr>
            <w:tcW w:w="2409" w:type="dxa"/>
            <w:shd w:val="clear" w:color="auto" w:fill="auto"/>
            <w:vAlign w:val="center"/>
          </w:tcPr>
          <w:p w:rsidR="0037101C" w:rsidRPr="006B5C7A" w:rsidRDefault="0037101C" w:rsidP="00C7268B">
            <w:pPr>
              <w:jc w:val="both"/>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Охрана природных территорий</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9.1</w:t>
            </w:r>
          </w:p>
        </w:tc>
        <w:tc>
          <w:tcPr>
            <w:tcW w:w="2409" w:type="dxa"/>
            <w:shd w:val="clear" w:color="auto" w:fill="auto"/>
            <w:vAlign w:val="center"/>
          </w:tcPr>
          <w:p w:rsidR="0037101C" w:rsidRPr="006B5C7A" w:rsidRDefault="0037101C" w:rsidP="00C7268B">
            <w:pPr>
              <w:jc w:val="both"/>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Историко-культурная деятельность</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9.3</w:t>
            </w:r>
          </w:p>
        </w:tc>
        <w:tc>
          <w:tcPr>
            <w:tcW w:w="2409" w:type="dxa"/>
            <w:shd w:val="clear" w:color="auto" w:fill="auto"/>
            <w:vAlign w:val="center"/>
          </w:tcPr>
          <w:p w:rsidR="0037101C" w:rsidRPr="006B5C7A" w:rsidRDefault="0037101C" w:rsidP="00C7268B">
            <w:pPr>
              <w:jc w:val="both"/>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bl>
    <w:p w:rsidR="001416DC" w:rsidRPr="001416DC" w:rsidRDefault="001416DC" w:rsidP="001416DC">
      <w:pPr>
        <w:ind w:firstLine="708"/>
        <w:jc w:val="both"/>
        <w:rPr>
          <w:rFonts w:eastAsia="Calibri"/>
          <w:sz w:val="28"/>
          <w:lang w:eastAsia="en-US"/>
        </w:rPr>
      </w:pPr>
      <w:r w:rsidRPr="001416DC">
        <w:rPr>
          <w:rFonts w:eastAsia="Calibri"/>
          <w:sz w:val="28"/>
          <w:lang w:eastAsia="en-US"/>
        </w:rPr>
        <w:t>2. Для территориальной зоны «Зона застройки малоэтажными жилыми домами» (буквенное обозначение Ж2)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7.</w:t>
      </w:r>
    </w:p>
    <w:p w:rsidR="001416DC" w:rsidRPr="001416DC" w:rsidRDefault="001416DC" w:rsidP="001416DC">
      <w:pPr>
        <w:spacing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7</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4475E9" w:rsidRPr="001416DC" w:rsidTr="00C7268B">
        <w:trPr>
          <w:trHeight w:val="1298"/>
          <w:tblHeader/>
        </w:trPr>
        <w:tc>
          <w:tcPr>
            <w:tcW w:w="846"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w:t>
            </w:r>
            <w:r w:rsidRPr="001416DC">
              <w:rPr>
                <w:rFonts w:eastAsia="Calibri"/>
                <w:sz w:val="28"/>
                <w:lang w:eastAsia="en-US"/>
              </w:rPr>
              <w:t>«Зона застройки малоэтажными жилыми домами» (буквенное обозначение Ж2)</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Значение параметров</w:t>
            </w:r>
          </w:p>
        </w:tc>
      </w:tr>
      <w:tr w:rsidR="004475E9" w:rsidRPr="001416DC" w:rsidTr="00C7268B">
        <w:tc>
          <w:tcPr>
            <w:tcW w:w="846" w:type="dxa"/>
            <w:shd w:val="clear" w:color="auto" w:fill="auto"/>
          </w:tcPr>
          <w:p w:rsidR="004475E9" w:rsidRPr="001416DC" w:rsidRDefault="004475E9" w:rsidP="00C7268B">
            <w:pPr>
              <w:numPr>
                <w:ilvl w:val="0"/>
                <w:numId w:val="24"/>
              </w:numPr>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p>
        </w:tc>
      </w:tr>
      <w:tr w:rsidR="004475E9" w:rsidRPr="001416DC" w:rsidTr="00C7268B">
        <w:tc>
          <w:tcPr>
            <w:tcW w:w="846" w:type="dxa"/>
            <w:shd w:val="clear" w:color="auto" w:fill="auto"/>
          </w:tcPr>
          <w:p w:rsidR="004475E9" w:rsidRPr="001416DC" w:rsidRDefault="004475E9" w:rsidP="00C7268B">
            <w:pPr>
              <w:numPr>
                <w:ilvl w:val="1"/>
                <w:numId w:val="24"/>
              </w:numPr>
              <w:ind w:left="447"/>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4475E9" w:rsidRPr="001416DC" w:rsidTr="00C7268B">
        <w:tc>
          <w:tcPr>
            <w:tcW w:w="846" w:type="dxa"/>
            <w:shd w:val="clear" w:color="auto" w:fill="auto"/>
          </w:tcPr>
          <w:p w:rsidR="004475E9" w:rsidRPr="001416DC" w:rsidRDefault="004475E9" w:rsidP="00C7268B">
            <w:pPr>
              <w:numPr>
                <w:ilvl w:val="1"/>
                <w:numId w:val="24"/>
              </w:numPr>
              <w:ind w:left="447"/>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минимальная площадь земельного участка</w:t>
            </w:r>
            <w:r>
              <w:rPr>
                <w:rFonts w:eastAsia="Calibri"/>
                <w:sz w:val="28"/>
                <w:szCs w:val="28"/>
                <w:lang w:eastAsia="en-US"/>
              </w:rPr>
              <w:t>, в том числе по видам разрешенного использования:</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tcPr>
          <w:p w:rsidR="004475E9" w:rsidRPr="006B5C7A" w:rsidRDefault="004475E9" w:rsidP="00C7268B">
            <w:pPr>
              <w:rPr>
                <w:sz w:val="28"/>
                <w:szCs w:val="28"/>
              </w:rPr>
            </w:pPr>
            <w:r>
              <w:rPr>
                <w:sz w:val="28"/>
                <w:szCs w:val="28"/>
              </w:rPr>
              <w:t>д</w:t>
            </w:r>
            <w:r w:rsidRPr="00161C30">
              <w:rPr>
                <w:sz w:val="28"/>
                <w:szCs w:val="28"/>
              </w:rPr>
              <w:t>ля индивиду</w:t>
            </w:r>
            <w:r>
              <w:rPr>
                <w:sz w:val="28"/>
                <w:szCs w:val="28"/>
              </w:rPr>
              <w:t xml:space="preserve">ального жилищного строительства (код </w:t>
            </w:r>
            <w:r w:rsidRPr="00161C30">
              <w:rPr>
                <w:sz w:val="28"/>
                <w:szCs w:val="28"/>
              </w:rPr>
              <w:t>2.1</w:t>
            </w:r>
            <w:r>
              <w:rPr>
                <w:sz w:val="28"/>
                <w:szCs w:val="28"/>
              </w:rPr>
              <w:t xml:space="preserve">), </w:t>
            </w:r>
            <w:r w:rsidRPr="001416DC">
              <w:rPr>
                <w:rFonts w:eastAsia="Calibri"/>
                <w:sz w:val="28"/>
                <w:szCs w:val="28"/>
                <w:lang w:eastAsia="en-US"/>
              </w:rPr>
              <w:t>(м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4475E9" w:rsidRPr="001416DC" w:rsidRDefault="00883FFF" w:rsidP="00C7268B">
            <w:pPr>
              <w:jc w:val="center"/>
              <w:rPr>
                <w:rFonts w:eastAsia="Calibri"/>
                <w:sz w:val="28"/>
                <w:szCs w:val="22"/>
                <w:lang w:eastAsia="en-US"/>
              </w:rPr>
            </w:pPr>
            <w:r>
              <w:rPr>
                <w:rFonts w:eastAsia="Calibri"/>
                <w:sz w:val="28"/>
                <w:szCs w:val="22"/>
                <w:lang w:eastAsia="en-US"/>
              </w:rPr>
              <w:t>600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tcPr>
          <w:p w:rsidR="004475E9" w:rsidRPr="006B5C7A" w:rsidRDefault="004475E9" w:rsidP="00C7268B">
            <w:pPr>
              <w:rPr>
                <w:sz w:val="28"/>
                <w:szCs w:val="28"/>
              </w:rPr>
            </w:pPr>
            <w:r>
              <w:rPr>
                <w:sz w:val="28"/>
                <w:szCs w:val="28"/>
              </w:rPr>
              <w:t>д</w:t>
            </w:r>
            <w:r w:rsidRPr="00DB44DC">
              <w:rPr>
                <w:sz w:val="28"/>
                <w:szCs w:val="28"/>
              </w:rPr>
              <w:t>ля веден</w:t>
            </w:r>
            <w:r>
              <w:rPr>
                <w:sz w:val="28"/>
                <w:szCs w:val="28"/>
              </w:rPr>
              <w:t xml:space="preserve">ия личного подсобного хозяйства (код </w:t>
            </w:r>
            <w:r w:rsidRPr="00DB44DC">
              <w:rPr>
                <w:sz w:val="28"/>
                <w:szCs w:val="28"/>
              </w:rPr>
              <w:t>2.2</w:t>
            </w:r>
            <w:r>
              <w:rPr>
                <w:sz w:val="28"/>
                <w:szCs w:val="28"/>
              </w:rPr>
              <w:t>),</w:t>
            </w:r>
            <w:r w:rsidRPr="001416DC">
              <w:rPr>
                <w:rFonts w:eastAsia="Calibri"/>
                <w:sz w:val="28"/>
                <w:szCs w:val="28"/>
                <w:lang w:eastAsia="en-US"/>
              </w:rPr>
              <w:t xml:space="preserve">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4475E9" w:rsidRPr="001416DC" w:rsidRDefault="00883FFF" w:rsidP="00C7268B">
            <w:pPr>
              <w:jc w:val="center"/>
              <w:rPr>
                <w:rFonts w:eastAsia="Calibri"/>
                <w:sz w:val="28"/>
                <w:szCs w:val="22"/>
                <w:lang w:eastAsia="en-US"/>
              </w:rPr>
            </w:pPr>
            <w:r>
              <w:rPr>
                <w:rFonts w:eastAsia="Calibri"/>
                <w:sz w:val="28"/>
                <w:szCs w:val="22"/>
                <w:lang w:eastAsia="en-US"/>
              </w:rPr>
              <w:t>600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vAlign w:val="center"/>
          </w:tcPr>
          <w:p w:rsidR="004475E9" w:rsidRPr="006B5C7A" w:rsidRDefault="004475E9" w:rsidP="00C7268B">
            <w:pPr>
              <w:jc w:val="both"/>
              <w:rPr>
                <w:sz w:val="28"/>
                <w:szCs w:val="28"/>
              </w:rPr>
            </w:pPr>
            <w:r>
              <w:rPr>
                <w:sz w:val="28"/>
                <w:szCs w:val="28"/>
              </w:rPr>
              <w:t>в</w:t>
            </w:r>
            <w:r w:rsidRPr="006B5C7A">
              <w:rPr>
                <w:sz w:val="28"/>
                <w:szCs w:val="28"/>
              </w:rPr>
              <w:t>едение огородничества</w:t>
            </w:r>
            <w:r>
              <w:rPr>
                <w:sz w:val="28"/>
                <w:szCs w:val="28"/>
              </w:rPr>
              <w:t xml:space="preserve"> (код </w:t>
            </w:r>
            <w:r w:rsidRPr="006B5C7A">
              <w:rPr>
                <w:sz w:val="28"/>
                <w:szCs w:val="28"/>
              </w:rPr>
              <w:t>13.1</w:t>
            </w:r>
            <w:r>
              <w:rPr>
                <w:sz w:val="28"/>
                <w:szCs w:val="28"/>
              </w:rPr>
              <w:t>),</w:t>
            </w:r>
            <w:r w:rsidRPr="001416DC">
              <w:rPr>
                <w:rFonts w:eastAsia="Calibri"/>
                <w:sz w:val="28"/>
                <w:szCs w:val="28"/>
                <w:lang w:eastAsia="en-US"/>
              </w:rPr>
              <w:t xml:space="preserve">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4475E9" w:rsidRPr="001416DC" w:rsidRDefault="004475E9" w:rsidP="00C7268B">
            <w:pPr>
              <w:jc w:val="center"/>
              <w:rPr>
                <w:rFonts w:eastAsia="Calibri"/>
                <w:sz w:val="28"/>
                <w:szCs w:val="22"/>
                <w:lang w:eastAsia="en-US"/>
              </w:rPr>
            </w:pPr>
            <w:r>
              <w:rPr>
                <w:rFonts w:eastAsia="Calibri"/>
                <w:sz w:val="28"/>
                <w:szCs w:val="22"/>
                <w:lang w:eastAsia="en-US"/>
              </w:rPr>
              <w:t>200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vAlign w:val="center"/>
          </w:tcPr>
          <w:p w:rsidR="004475E9" w:rsidRPr="006B5C7A" w:rsidRDefault="004475E9" w:rsidP="00C7268B">
            <w:pPr>
              <w:jc w:val="both"/>
              <w:rPr>
                <w:sz w:val="28"/>
                <w:szCs w:val="28"/>
              </w:rPr>
            </w:pPr>
            <w:r>
              <w:rPr>
                <w:sz w:val="28"/>
                <w:szCs w:val="28"/>
              </w:rPr>
              <w:t>прочие виды (коды),</w:t>
            </w:r>
            <w:r w:rsidRPr="001416DC">
              <w:rPr>
                <w:rFonts w:eastAsia="Calibri"/>
                <w:sz w:val="28"/>
                <w:szCs w:val="28"/>
                <w:lang w:eastAsia="en-US"/>
              </w:rPr>
              <w:t xml:space="preserve">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4475E9" w:rsidRPr="001416DC" w:rsidRDefault="004475E9" w:rsidP="00C7268B">
            <w:pPr>
              <w:jc w:val="center"/>
              <w:rPr>
                <w:rFonts w:eastAsia="Calibri"/>
                <w:sz w:val="28"/>
                <w:szCs w:val="22"/>
                <w:lang w:eastAsia="en-US"/>
              </w:rPr>
            </w:pPr>
            <w:r>
              <w:rPr>
                <w:rFonts w:eastAsia="Calibri"/>
                <w:sz w:val="28"/>
                <w:szCs w:val="22"/>
                <w:lang w:eastAsia="en-US"/>
              </w:rPr>
              <w:t>400</w:t>
            </w:r>
          </w:p>
        </w:tc>
      </w:tr>
      <w:tr w:rsidR="004475E9" w:rsidRPr="001416DC" w:rsidTr="00C7268B">
        <w:tc>
          <w:tcPr>
            <w:tcW w:w="846" w:type="dxa"/>
            <w:shd w:val="clear" w:color="auto" w:fill="auto"/>
          </w:tcPr>
          <w:p w:rsidR="004475E9" w:rsidRPr="001416DC" w:rsidRDefault="004475E9" w:rsidP="00C7268B">
            <w:pPr>
              <w:numPr>
                <w:ilvl w:val="1"/>
                <w:numId w:val="24"/>
              </w:numPr>
              <w:ind w:left="447"/>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максимальная площадь земельного участка</w:t>
            </w:r>
            <w:r>
              <w:rPr>
                <w:rFonts w:eastAsia="Calibri"/>
                <w:sz w:val="28"/>
                <w:szCs w:val="28"/>
                <w:lang w:eastAsia="en-US"/>
              </w:rPr>
              <w:t>, в том числе по видам разрешенного использования:</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tcPr>
          <w:p w:rsidR="004475E9" w:rsidRPr="006B5C7A" w:rsidRDefault="004475E9" w:rsidP="00C7268B">
            <w:pPr>
              <w:rPr>
                <w:sz w:val="28"/>
                <w:szCs w:val="28"/>
              </w:rPr>
            </w:pPr>
            <w:r w:rsidRPr="00161C30">
              <w:rPr>
                <w:sz w:val="28"/>
                <w:szCs w:val="28"/>
              </w:rPr>
              <w:t>Для индивиду</w:t>
            </w:r>
            <w:r>
              <w:rPr>
                <w:sz w:val="28"/>
                <w:szCs w:val="28"/>
              </w:rPr>
              <w:t xml:space="preserve">ального жилищного строительства (код </w:t>
            </w:r>
            <w:r w:rsidRPr="00161C30">
              <w:rPr>
                <w:sz w:val="28"/>
                <w:szCs w:val="28"/>
              </w:rPr>
              <w:lastRenderedPageBreak/>
              <w:t>2.1</w:t>
            </w:r>
            <w:r>
              <w:rPr>
                <w:sz w:val="28"/>
                <w:szCs w:val="28"/>
              </w:rPr>
              <w:t>),</w:t>
            </w:r>
            <w:r w:rsidRPr="001416DC">
              <w:rPr>
                <w:rFonts w:eastAsia="Calibri"/>
                <w:sz w:val="28"/>
                <w:szCs w:val="28"/>
                <w:lang w:eastAsia="en-US"/>
              </w:rPr>
              <w:t xml:space="preserve">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4475E9" w:rsidRPr="001416DC" w:rsidRDefault="00DA0C10" w:rsidP="00C7268B">
            <w:pPr>
              <w:jc w:val="center"/>
              <w:rPr>
                <w:rFonts w:eastAsia="Calibri"/>
                <w:sz w:val="28"/>
                <w:szCs w:val="22"/>
                <w:lang w:eastAsia="en-US"/>
              </w:rPr>
            </w:pPr>
            <w:r>
              <w:rPr>
                <w:rFonts w:eastAsia="Calibri"/>
                <w:sz w:val="28"/>
                <w:szCs w:val="22"/>
                <w:lang w:eastAsia="en-US"/>
              </w:rPr>
              <w:lastRenderedPageBreak/>
              <w:t>20</w:t>
            </w:r>
            <w:r w:rsidR="004475E9">
              <w:rPr>
                <w:rFonts w:eastAsia="Calibri"/>
                <w:sz w:val="28"/>
                <w:szCs w:val="22"/>
                <w:lang w:eastAsia="en-US"/>
              </w:rPr>
              <w:t>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tcPr>
          <w:p w:rsidR="004475E9" w:rsidRPr="006B5C7A" w:rsidRDefault="004475E9" w:rsidP="00C7268B">
            <w:pPr>
              <w:rPr>
                <w:sz w:val="28"/>
                <w:szCs w:val="28"/>
              </w:rPr>
            </w:pPr>
            <w:r w:rsidRPr="00DB44DC">
              <w:rPr>
                <w:sz w:val="28"/>
                <w:szCs w:val="28"/>
              </w:rPr>
              <w:t>Для веден</w:t>
            </w:r>
            <w:r>
              <w:rPr>
                <w:sz w:val="28"/>
                <w:szCs w:val="28"/>
              </w:rPr>
              <w:t xml:space="preserve">ия личного подсобного хозяйства (код </w:t>
            </w:r>
            <w:r w:rsidRPr="00DB44DC">
              <w:rPr>
                <w:sz w:val="28"/>
                <w:szCs w:val="28"/>
              </w:rPr>
              <w:t>2.2</w:t>
            </w:r>
            <w:r>
              <w:rPr>
                <w:sz w:val="28"/>
                <w:szCs w:val="28"/>
              </w:rPr>
              <w:t>),</w:t>
            </w:r>
            <w:r w:rsidRPr="001416DC">
              <w:rPr>
                <w:rFonts w:eastAsia="Calibri"/>
                <w:sz w:val="28"/>
                <w:szCs w:val="28"/>
                <w:lang w:eastAsia="en-US"/>
              </w:rPr>
              <w:t xml:space="preserve">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4475E9" w:rsidRPr="001416DC" w:rsidRDefault="00DA0C10" w:rsidP="00C7268B">
            <w:pPr>
              <w:jc w:val="center"/>
              <w:rPr>
                <w:rFonts w:eastAsia="Calibri"/>
                <w:sz w:val="28"/>
                <w:szCs w:val="22"/>
                <w:lang w:eastAsia="en-US"/>
              </w:rPr>
            </w:pPr>
            <w:r>
              <w:rPr>
                <w:rFonts w:eastAsia="Calibri"/>
                <w:sz w:val="28"/>
                <w:szCs w:val="22"/>
                <w:lang w:eastAsia="en-US"/>
              </w:rPr>
              <w:t>3</w:t>
            </w:r>
            <w:r w:rsidR="004475E9">
              <w:rPr>
                <w:rFonts w:eastAsia="Calibri"/>
                <w:sz w:val="28"/>
                <w:szCs w:val="22"/>
                <w:lang w:eastAsia="en-US"/>
              </w:rPr>
              <w:t>000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vAlign w:val="center"/>
          </w:tcPr>
          <w:p w:rsidR="004475E9" w:rsidRPr="006B5C7A" w:rsidRDefault="004475E9" w:rsidP="00C7268B">
            <w:pPr>
              <w:jc w:val="both"/>
              <w:rPr>
                <w:sz w:val="28"/>
                <w:szCs w:val="28"/>
              </w:rPr>
            </w:pPr>
            <w:r w:rsidRPr="006B5C7A">
              <w:rPr>
                <w:sz w:val="28"/>
                <w:szCs w:val="28"/>
              </w:rPr>
              <w:t>Ведение огородничества</w:t>
            </w:r>
            <w:r>
              <w:rPr>
                <w:sz w:val="28"/>
                <w:szCs w:val="28"/>
              </w:rPr>
              <w:t xml:space="preserve"> (код </w:t>
            </w:r>
            <w:r w:rsidRPr="006B5C7A">
              <w:rPr>
                <w:sz w:val="28"/>
                <w:szCs w:val="28"/>
              </w:rPr>
              <w:t>13.1</w:t>
            </w:r>
            <w:r>
              <w:rPr>
                <w:sz w:val="28"/>
                <w:szCs w:val="28"/>
              </w:rPr>
              <w:t>),</w:t>
            </w:r>
            <w:r w:rsidRPr="001416DC">
              <w:rPr>
                <w:rFonts w:eastAsia="Calibri"/>
                <w:sz w:val="28"/>
                <w:szCs w:val="28"/>
                <w:lang w:eastAsia="en-US"/>
              </w:rPr>
              <w:t xml:space="preserve">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4475E9" w:rsidRPr="001416DC" w:rsidRDefault="004475E9" w:rsidP="00C7268B">
            <w:pPr>
              <w:jc w:val="center"/>
              <w:rPr>
                <w:rFonts w:eastAsia="Calibri"/>
                <w:sz w:val="28"/>
                <w:szCs w:val="22"/>
                <w:lang w:eastAsia="en-US"/>
              </w:rPr>
            </w:pPr>
            <w:r>
              <w:rPr>
                <w:rFonts w:eastAsia="Calibri"/>
                <w:sz w:val="28"/>
                <w:szCs w:val="22"/>
                <w:lang w:eastAsia="en-US"/>
              </w:rPr>
              <w:t>600</w:t>
            </w:r>
          </w:p>
        </w:tc>
      </w:tr>
      <w:tr w:rsidR="004475E9" w:rsidRPr="001416DC" w:rsidTr="00C7268B">
        <w:tc>
          <w:tcPr>
            <w:tcW w:w="846" w:type="dxa"/>
            <w:shd w:val="clear" w:color="auto" w:fill="auto"/>
          </w:tcPr>
          <w:p w:rsidR="004475E9" w:rsidRPr="001416DC" w:rsidRDefault="004475E9" w:rsidP="00C7268B">
            <w:pPr>
              <w:ind w:left="447"/>
              <w:rPr>
                <w:rFonts w:eastAsia="Calibri"/>
                <w:sz w:val="28"/>
                <w:szCs w:val="28"/>
                <w:lang w:eastAsia="en-US"/>
              </w:rPr>
            </w:pPr>
          </w:p>
        </w:tc>
        <w:tc>
          <w:tcPr>
            <w:tcW w:w="6662" w:type="dxa"/>
            <w:shd w:val="clear" w:color="auto" w:fill="auto"/>
            <w:vAlign w:val="center"/>
          </w:tcPr>
          <w:p w:rsidR="004475E9" w:rsidRPr="006B5C7A" w:rsidRDefault="004475E9" w:rsidP="00C7268B">
            <w:pPr>
              <w:jc w:val="both"/>
              <w:rPr>
                <w:sz w:val="28"/>
                <w:szCs w:val="28"/>
              </w:rPr>
            </w:pPr>
            <w:r>
              <w:rPr>
                <w:sz w:val="28"/>
                <w:szCs w:val="28"/>
              </w:rPr>
              <w:t>Прочие виды (коды),</w:t>
            </w:r>
            <w:r w:rsidRPr="001416DC">
              <w:rPr>
                <w:rFonts w:eastAsia="Calibri"/>
                <w:sz w:val="28"/>
                <w:szCs w:val="28"/>
                <w:lang w:eastAsia="en-US"/>
              </w:rPr>
              <w:t xml:space="preserve">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4475E9" w:rsidRPr="001416DC" w:rsidRDefault="004475E9" w:rsidP="00C7268B">
            <w:pPr>
              <w:jc w:val="center"/>
              <w:rPr>
                <w:rFonts w:eastAsia="Calibri"/>
                <w:sz w:val="28"/>
                <w:szCs w:val="22"/>
                <w:lang w:eastAsia="en-US"/>
              </w:rPr>
            </w:pPr>
            <w:r>
              <w:rPr>
                <w:rFonts w:eastAsia="Calibri"/>
                <w:sz w:val="28"/>
                <w:szCs w:val="22"/>
                <w:lang w:eastAsia="en-US"/>
              </w:rPr>
              <w:t>600</w:t>
            </w:r>
          </w:p>
        </w:tc>
      </w:tr>
      <w:tr w:rsidR="004475E9" w:rsidRPr="001416DC" w:rsidTr="00C7268B">
        <w:tc>
          <w:tcPr>
            <w:tcW w:w="846" w:type="dxa"/>
            <w:shd w:val="clear" w:color="auto" w:fill="auto"/>
          </w:tcPr>
          <w:p w:rsidR="004475E9" w:rsidRPr="001416DC" w:rsidRDefault="004475E9" w:rsidP="00C7268B">
            <w:pPr>
              <w:numPr>
                <w:ilvl w:val="0"/>
                <w:numId w:val="24"/>
              </w:numPr>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3</w:t>
            </w:r>
          </w:p>
        </w:tc>
      </w:tr>
      <w:tr w:rsidR="004475E9" w:rsidRPr="001416DC" w:rsidTr="00C7268B">
        <w:tc>
          <w:tcPr>
            <w:tcW w:w="846" w:type="dxa"/>
            <w:shd w:val="clear" w:color="auto" w:fill="auto"/>
          </w:tcPr>
          <w:p w:rsidR="004475E9" w:rsidRPr="001416DC" w:rsidRDefault="004475E9" w:rsidP="00C7268B">
            <w:pPr>
              <w:numPr>
                <w:ilvl w:val="0"/>
                <w:numId w:val="24"/>
              </w:numPr>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p>
        </w:tc>
      </w:tr>
      <w:tr w:rsidR="004475E9" w:rsidRPr="001416DC" w:rsidTr="00C7268B">
        <w:tc>
          <w:tcPr>
            <w:tcW w:w="846" w:type="dxa"/>
            <w:shd w:val="clear" w:color="auto" w:fill="auto"/>
          </w:tcPr>
          <w:p w:rsidR="004475E9" w:rsidRPr="001416DC" w:rsidRDefault="004475E9" w:rsidP="00C7268B">
            <w:pPr>
              <w:numPr>
                <w:ilvl w:val="1"/>
                <w:numId w:val="24"/>
              </w:numPr>
              <w:ind w:left="447"/>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3</w:t>
            </w:r>
          </w:p>
        </w:tc>
      </w:tr>
      <w:tr w:rsidR="004475E9" w:rsidRPr="001416DC" w:rsidTr="00C7268B">
        <w:tc>
          <w:tcPr>
            <w:tcW w:w="846" w:type="dxa"/>
            <w:shd w:val="clear" w:color="auto" w:fill="auto"/>
          </w:tcPr>
          <w:p w:rsidR="004475E9" w:rsidRPr="001416DC" w:rsidRDefault="004475E9" w:rsidP="00C7268B">
            <w:pPr>
              <w:numPr>
                <w:ilvl w:val="1"/>
                <w:numId w:val="24"/>
              </w:numPr>
              <w:ind w:left="447"/>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16</w:t>
            </w:r>
          </w:p>
        </w:tc>
      </w:tr>
      <w:tr w:rsidR="004475E9" w:rsidRPr="001416DC" w:rsidTr="00C7268B">
        <w:tc>
          <w:tcPr>
            <w:tcW w:w="846" w:type="dxa"/>
            <w:shd w:val="clear" w:color="auto" w:fill="auto"/>
          </w:tcPr>
          <w:p w:rsidR="004475E9" w:rsidRPr="001416DC" w:rsidRDefault="004475E9" w:rsidP="00C7268B">
            <w:pPr>
              <w:numPr>
                <w:ilvl w:val="0"/>
                <w:numId w:val="24"/>
              </w:numPr>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70</w:t>
            </w:r>
          </w:p>
        </w:tc>
      </w:tr>
      <w:tr w:rsidR="004475E9" w:rsidRPr="001416DC" w:rsidTr="00C7268B">
        <w:tc>
          <w:tcPr>
            <w:tcW w:w="846" w:type="dxa"/>
            <w:shd w:val="clear" w:color="auto" w:fill="auto"/>
          </w:tcPr>
          <w:p w:rsidR="004475E9" w:rsidRPr="001416DC" w:rsidRDefault="004475E9" w:rsidP="00C7268B">
            <w:pPr>
              <w:jc w:val="both"/>
              <w:rPr>
                <w:rFonts w:eastAsia="Calibri"/>
                <w:sz w:val="28"/>
                <w:szCs w:val="28"/>
                <w:lang w:eastAsia="en-US"/>
              </w:rPr>
            </w:pPr>
          </w:p>
        </w:tc>
        <w:tc>
          <w:tcPr>
            <w:tcW w:w="6662" w:type="dxa"/>
            <w:shd w:val="clear" w:color="auto" w:fill="auto"/>
            <w:vAlign w:val="center"/>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p>
        </w:tc>
      </w:tr>
      <w:tr w:rsidR="004475E9" w:rsidRPr="001416DC" w:rsidTr="00C7268B">
        <w:tc>
          <w:tcPr>
            <w:tcW w:w="846" w:type="dxa"/>
            <w:shd w:val="clear" w:color="auto" w:fill="auto"/>
          </w:tcPr>
          <w:p w:rsidR="004475E9" w:rsidRPr="001416DC" w:rsidRDefault="004475E9" w:rsidP="00C7268B">
            <w:pPr>
              <w:numPr>
                <w:ilvl w:val="0"/>
                <w:numId w:val="24"/>
              </w:numPr>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p>
        </w:tc>
      </w:tr>
      <w:tr w:rsidR="004475E9" w:rsidRPr="001416DC" w:rsidTr="00C7268B">
        <w:tc>
          <w:tcPr>
            <w:tcW w:w="846" w:type="dxa"/>
            <w:shd w:val="clear" w:color="auto" w:fill="auto"/>
          </w:tcPr>
          <w:p w:rsidR="004475E9" w:rsidRPr="001416DC" w:rsidRDefault="004475E9" w:rsidP="00C7268B">
            <w:pPr>
              <w:numPr>
                <w:ilvl w:val="1"/>
                <w:numId w:val="24"/>
              </w:numPr>
              <w:ind w:left="447"/>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5</w:t>
            </w:r>
          </w:p>
        </w:tc>
      </w:tr>
      <w:tr w:rsidR="004475E9" w:rsidRPr="001416DC" w:rsidTr="00C7268B">
        <w:tc>
          <w:tcPr>
            <w:tcW w:w="846" w:type="dxa"/>
            <w:shd w:val="clear" w:color="auto" w:fill="auto"/>
          </w:tcPr>
          <w:p w:rsidR="004475E9" w:rsidRPr="001416DC" w:rsidRDefault="004475E9" w:rsidP="00C7268B">
            <w:pPr>
              <w:numPr>
                <w:ilvl w:val="1"/>
                <w:numId w:val="24"/>
              </w:numPr>
              <w:ind w:left="447"/>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3</w:t>
            </w:r>
          </w:p>
        </w:tc>
      </w:tr>
      <w:tr w:rsidR="004475E9" w:rsidRPr="001416DC" w:rsidTr="00C7268B">
        <w:tc>
          <w:tcPr>
            <w:tcW w:w="846" w:type="dxa"/>
            <w:shd w:val="clear" w:color="auto" w:fill="auto"/>
          </w:tcPr>
          <w:p w:rsidR="004475E9" w:rsidRPr="001416DC" w:rsidRDefault="004475E9" w:rsidP="00C7268B">
            <w:pPr>
              <w:numPr>
                <w:ilvl w:val="0"/>
                <w:numId w:val="24"/>
              </w:numPr>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2</w:t>
            </w:r>
          </w:p>
        </w:tc>
      </w:tr>
      <w:tr w:rsidR="004475E9" w:rsidRPr="001416DC" w:rsidTr="00C7268B">
        <w:tc>
          <w:tcPr>
            <w:tcW w:w="846" w:type="dxa"/>
            <w:shd w:val="clear" w:color="auto" w:fill="auto"/>
          </w:tcPr>
          <w:p w:rsidR="004475E9" w:rsidRPr="001416DC" w:rsidRDefault="004475E9" w:rsidP="00C7268B">
            <w:pPr>
              <w:numPr>
                <w:ilvl w:val="0"/>
                <w:numId w:val="24"/>
              </w:numPr>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p>
        </w:tc>
      </w:tr>
      <w:tr w:rsidR="004475E9" w:rsidRPr="001416DC" w:rsidTr="00C7268B">
        <w:tc>
          <w:tcPr>
            <w:tcW w:w="846" w:type="dxa"/>
            <w:shd w:val="clear" w:color="auto" w:fill="auto"/>
          </w:tcPr>
          <w:p w:rsidR="004475E9" w:rsidRPr="001416DC" w:rsidRDefault="004475E9" w:rsidP="00C7268B">
            <w:pPr>
              <w:numPr>
                <w:ilvl w:val="1"/>
                <w:numId w:val="24"/>
              </w:numPr>
              <w:ind w:left="447"/>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50</w:t>
            </w:r>
          </w:p>
        </w:tc>
      </w:tr>
      <w:tr w:rsidR="004475E9" w:rsidRPr="001416DC" w:rsidTr="00C7268B">
        <w:tc>
          <w:tcPr>
            <w:tcW w:w="846" w:type="dxa"/>
            <w:shd w:val="clear" w:color="auto" w:fill="auto"/>
          </w:tcPr>
          <w:p w:rsidR="004475E9" w:rsidRPr="001416DC" w:rsidRDefault="004475E9" w:rsidP="00C7268B">
            <w:pPr>
              <w:numPr>
                <w:ilvl w:val="1"/>
                <w:numId w:val="24"/>
              </w:numPr>
              <w:ind w:left="447"/>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4475E9" w:rsidRPr="001416DC" w:rsidTr="00C7268B">
        <w:tc>
          <w:tcPr>
            <w:tcW w:w="846" w:type="dxa"/>
            <w:shd w:val="clear" w:color="auto" w:fill="auto"/>
          </w:tcPr>
          <w:p w:rsidR="004475E9" w:rsidRPr="001416DC" w:rsidRDefault="004475E9" w:rsidP="00C7268B">
            <w:pPr>
              <w:numPr>
                <w:ilvl w:val="0"/>
                <w:numId w:val="24"/>
              </w:numPr>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Коэффициент застройки</w:t>
            </w:r>
          </w:p>
          <w:p w:rsidR="004475E9" w:rsidRPr="001416DC" w:rsidRDefault="004475E9" w:rsidP="00C7268B">
            <w:pPr>
              <w:jc w:val="both"/>
              <w:rPr>
                <w:rFonts w:eastAsia="Calibri"/>
                <w:sz w:val="28"/>
                <w:szCs w:val="28"/>
                <w:lang w:eastAsia="en-US"/>
              </w:rPr>
            </w:pP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0,2</w:t>
            </w:r>
          </w:p>
        </w:tc>
      </w:tr>
      <w:tr w:rsidR="004475E9" w:rsidRPr="001416DC" w:rsidTr="00C7268B">
        <w:tc>
          <w:tcPr>
            <w:tcW w:w="846" w:type="dxa"/>
            <w:shd w:val="clear" w:color="auto" w:fill="auto"/>
          </w:tcPr>
          <w:p w:rsidR="004475E9" w:rsidRPr="001416DC" w:rsidRDefault="004475E9" w:rsidP="00C7268B">
            <w:pPr>
              <w:numPr>
                <w:ilvl w:val="0"/>
                <w:numId w:val="24"/>
              </w:numPr>
              <w:jc w:val="center"/>
              <w:rPr>
                <w:rFonts w:eastAsia="Calibri"/>
                <w:sz w:val="28"/>
                <w:szCs w:val="28"/>
                <w:lang w:eastAsia="en-US"/>
              </w:rPr>
            </w:pPr>
          </w:p>
        </w:tc>
        <w:tc>
          <w:tcPr>
            <w:tcW w:w="6662" w:type="dxa"/>
            <w:shd w:val="clear" w:color="auto" w:fill="auto"/>
          </w:tcPr>
          <w:p w:rsidR="004475E9" w:rsidRPr="001416DC" w:rsidRDefault="004475E9" w:rsidP="00C7268B">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4475E9" w:rsidRPr="001416DC" w:rsidRDefault="004475E9" w:rsidP="00C7268B">
            <w:pPr>
              <w:jc w:val="center"/>
              <w:rPr>
                <w:rFonts w:eastAsia="Calibri"/>
                <w:sz w:val="28"/>
                <w:szCs w:val="28"/>
                <w:lang w:eastAsia="en-US"/>
              </w:rPr>
            </w:pPr>
            <w:r w:rsidRPr="001416DC">
              <w:rPr>
                <w:rFonts w:eastAsia="Calibri"/>
                <w:sz w:val="28"/>
                <w:szCs w:val="28"/>
                <w:lang w:eastAsia="en-US"/>
              </w:rPr>
              <w:t>0,4</w:t>
            </w:r>
          </w:p>
        </w:tc>
      </w:tr>
    </w:tbl>
    <w:p w:rsidR="001416DC" w:rsidRPr="001416DC" w:rsidRDefault="001416DC" w:rsidP="00DA0C10">
      <w:pPr>
        <w:spacing w:before="240"/>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lastRenderedPageBreak/>
        <w:t xml:space="preserve">Статья 65.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8"/>
        </w:rPr>
        <w:t>«Зона застройки среднеэтажными жилыми домами»</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41"/>
      <w:r w:rsidRPr="001416DC">
        <w:rPr>
          <w:rFonts w:eastAsiaTheme="majorEastAsia"/>
          <w:sz w:val="28"/>
        </w:rPr>
        <w:t>Для территориальной зоны «Зона застройки среднеэтажными жилыми домами» (буквенное обозначение Ж3),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8.</w:t>
      </w:r>
    </w:p>
    <w:p w:rsidR="001416DC" w:rsidRPr="001416DC" w:rsidRDefault="001416DC" w:rsidP="001416DC">
      <w:pPr>
        <w:spacing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Pr="001416DC">
        <w:rPr>
          <w:bCs/>
          <w:noProof/>
          <w:sz w:val="28"/>
          <w:szCs w:val="28"/>
        </w:rPr>
        <w:t>8</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застройки среднеэтажными жилыми домами» (буквенное обозначение Ж3)</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409"/>
        <w:gridCol w:w="849"/>
      </w:tblGrid>
      <w:tr w:rsidR="0037101C" w:rsidRPr="006B5C7A" w:rsidTr="00C7268B">
        <w:trPr>
          <w:tblHeader/>
        </w:trPr>
        <w:tc>
          <w:tcPr>
            <w:tcW w:w="2518" w:type="dxa"/>
            <w:shd w:val="clear" w:color="auto" w:fill="auto"/>
            <w:vAlign w:val="center"/>
          </w:tcPr>
          <w:p w:rsidR="0037101C" w:rsidRPr="006B5C7A" w:rsidRDefault="0037101C" w:rsidP="00C7268B">
            <w:pPr>
              <w:jc w:val="center"/>
              <w:rPr>
                <w:sz w:val="28"/>
                <w:szCs w:val="28"/>
              </w:rPr>
            </w:pPr>
            <w:bookmarkStart w:id="143" w:name="_Toc403727740"/>
            <w:r w:rsidRPr="006B5C7A">
              <w:rPr>
                <w:sz w:val="28"/>
                <w:szCs w:val="28"/>
              </w:rPr>
              <w:t>Основные виды разрешенного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722" w:type="dxa"/>
            <w:shd w:val="clear" w:color="auto" w:fill="auto"/>
            <w:vAlign w:val="center"/>
          </w:tcPr>
          <w:p w:rsidR="0037101C" w:rsidRPr="006B5C7A" w:rsidRDefault="0037101C" w:rsidP="00C7268B">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409" w:type="dxa"/>
            <w:shd w:val="clear" w:color="auto" w:fill="auto"/>
            <w:vAlign w:val="center"/>
          </w:tcPr>
          <w:p w:rsidR="0037101C" w:rsidRPr="006B5C7A" w:rsidRDefault="0037101C" w:rsidP="00C7268B">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37101C" w:rsidRPr="006B5C7A" w:rsidRDefault="0037101C" w:rsidP="00C7268B">
            <w:pPr>
              <w:jc w:val="center"/>
              <w:rPr>
                <w:sz w:val="28"/>
                <w:szCs w:val="28"/>
              </w:rPr>
            </w:pPr>
            <w:r w:rsidRPr="006B5C7A">
              <w:rPr>
                <w:sz w:val="28"/>
                <w:szCs w:val="28"/>
              </w:rPr>
              <w:t>Код</w:t>
            </w:r>
          </w:p>
        </w:tc>
      </w:tr>
      <w:tr w:rsidR="00F53F69" w:rsidRPr="006B5C7A" w:rsidTr="00C7268B">
        <w:tc>
          <w:tcPr>
            <w:tcW w:w="2518" w:type="dxa"/>
            <w:shd w:val="clear" w:color="auto" w:fill="auto"/>
          </w:tcPr>
          <w:p w:rsidR="00F53F69" w:rsidRPr="006B5C7A" w:rsidRDefault="00F53F69" w:rsidP="00C7268B">
            <w:pPr>
              <w:rPr>
                <w:sz w:val="28"/>
                <w:szCs w:val="28"/>
              </w:rPr>
            </w:pPr>
            <w:r w:rsidRPr="006B5C7A">
              <w:rPr>
                <w:sz w:val="28"/>
                <w:szCs w:val="28"/>
              </w:rPr>
              <w:t>Среднеэтажная жилая застройка</w:t>
            </w:r>
          </w:p>
        </w:tc>
        <w:tc>
          <w:tcPr>
            <w:tcW w:w="851" w:type="dxa"/>
            <w:shd w:val="clear" w:color="auto" w:fill="auto"/>
            <w:vAlign w:val="center"/>
          </w:tcPr>
          <w:p w:rsidR="00F53F69" w:rsidRPr="006B5C7A" w:rsidRDefault="00F53F69" w:rsidP="00C7268B">
            <w:pPr>
              <w:jc w:val="center"/>
              <w:rPr>
                <w:sz w:val="28"/>
                <w:szCs w:val="28"/>
              </w:rPr>
            </w:pPr>
            <w:r w:rsidRPr="006B5C7A">
              <w:rPr>
                <w:sz w:val="28"/>
                <w:szCs w:val="28"/>
              </w:rPr>
              <w:t>2.5</w:t>
            </w:r>
          </w:p>
        </w:tc>
        <w:tc>
          <w:tcPr>
            <w:tcW w:w="2722" w:type="dxa"/>
            <w:shd w:val="clear" w:color="auto" w:fill="auto"/>
            <w:vAlign w:val="center"/>
          </w:tcPr>
          <w:p w:rsidR="00F53F69" w:rsidRPr="006B5C7A" w:rsidRDefault="00F53F69" w:rsidP="00C7268B">
            <w:pPr>
              <w:rPr>
                <w:sz w:val="28"/>
                <w:szCs w:val="28"/>
              </w:rPr>
            </w:pPr>
            <w:r w:rsidRPr="006B5C7A">
              <w:rPr>
                <w:sz w:val="28"/>
                <w:szCs w:val="28"/>
              </w:rPr>
              <w:t>Малоэтажная многоквартирная жилая застройка</w:t>
            </w:r>
          </w:p>
        </w:tc>
        <w:tc>
          <w:tcPr>
            <w:tcW w:w="851" w:type="dxa"/>
            <w:shd w:val="clear" w:color="auto" w:fill="auto"/>
            <w:vAlign w:val="center"/>
          </w:tcPr>
          <w:p w:rsidR="00F53F69" w:rsidRPr="006B5C7A" w:rsidRDefault="00F53F69" w:rsidP="00C7268B">
            <w:pPr>
              <w:jc w:val="center"/>
              <w:rPr>
                <w:sz w:val="28"/>
                <w:szCs w:val="28"/>
              </w:rPr>
            </w:pPr>
            <w:r w:rsidRPr="006B5C7A">
              <w:rPr>
                <w:sz w:val="28"/>
                <w:szCs w:val="28"/>
              </w:rPr>
              <w:t>2.1.1</w:t>
            </w:r>
          </w:p>
        </w:tc>
        <w:tc>
          <w:tcPr>
            <w:tcW w:w="2409" w:type="dxa"/>
            <w:shd w:val="clear" w:color="auto" w:fill="auto"/>
            <w:vAlign w:val="center"/>
          </w:tcPr>
          <w:p w:rsidR="00F53F69" w:rsidRPr="006B5C7A" w:rsidRDefault="00F53F69" w:rsidP="00D657EC">
            <w:pPr>
              <w:rPr>
                <w:sz w:val="28"/>
                <w:szCs w:val="28"/>
              </w:rPr>
            </w:pPr>
            <w:r w:rsidRPr="006B5C7A">
              <w:rPr>
                <w:sz w:val="28"/>
                <w:szCs w:val="28"/>
              </w:rPr>
              <w:t>Обслуживание жилой застройки</w:t>
            </w:r>
          </w:p>
        </w:tc>
        <w:tc>
          <w:tcPr>
            <w:tcW w:w="849" w:type="dxa"/>
            <w:shd w:val="clear" w:color="auto" w:fill="auto"/>
            <w:vAlign w:val="center"/>
          </w:tcPr>
          <w:p w:rsidR="00F53F69" w:rsidRPr="006B5C7A" w:rsidRDefault="00F53F69" w:rsidP="00D657EC">
            <w:pPr>
              <w:jc w:val="center"/>
              <w:rPr>
                <w:sz w:val="28"/>
                <w:szCs w:val="28"/>
              </w:rPr>
            </w:pPr>
            <w:r w:rsidRPr="006B5C7A">
              <w:rPr>
                <w:sz w:val="28"/>
                <w:szCs w:val="28"/>
              </w:rPr>
              <w:t>2.7</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5.1</w:t>
            </w:r>
          </w:p>
        </w:tc>
        <w:tc>
          <w:tcPr>
            <w:tcW w:w="2722" w:type="dxa"/>
            <w:shd w:val="clear" w:color="auto" w:fill="auto"/>
          </w:tcPr>
          <w:p w:rsidR="0037101C" w:rsidRPr="006B5C7A" w:rsidRDefault="0037101C" w:rsidP="00C7268B">
            <w:pPr>
              <w:rPr>
                <w:sz w:val="28"/>
                <w:szCs w:val="28"/>
              </w:rPr>
            </w:pPr>
            <w:r w:rsidRPr="006B5C7A">
              <w:rPr>
                <w:sz w:val="28"/>
                <w:szCs w:val="28"/>
              </w:rPr>
              <w:t>Блокированная жилая застройка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2.3</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tcPr>
          <w:p w:rsidR="0037101C" w:rsidRPr="006B5C7A" w:rsidRDefault="0037101C" w:rsidP="00C7268B">
            <w:pPr>
              <w:rPr>
                <w:sz w:val="28"/>
                <w:szCs w:val="28"/>
              </w:rPr>
            </w:pPr>
            <w:r w:rsidRPr="006B5C7A">
              <w:rPr>
                <w:sz w:val="28"/>
                <w:szCs w:val="28"/>
              </w:rPr>
              <w:t>Земельные участки (территории) общего пользования</w:t>
            </w:r>
          </w:p>
        </w:tc>
        <w:tc>
          <w:tcPr>
            <w:tcW w:w="851" w:type="dxa"/>
            <w:shd w:val="clear" w:color="auto" w:fill="auto"/>
            <w:vAlign w:val="center"/>
          </w:tcPr>
          <w:p w:rsidR="0037101C" w:rsidRPr="006B5C7A" w:rsidRDefault="0037101C" w:rsidP="00C7268B">
            <w:pPr>
              <w:rPr>
                <w:sz w:val="28"/>
                <w:szCs w:val="28"/>
              </w:rPr>
            </w:pPr>
            <w:r w:rsidRPr="006B5C7A">
              <w:rPr>
                <w:sz w:val="28"/>
                <w:szCs w:val="28"/>
              </w:rPr>
              <w:t>12.0</w:t>
            </w:r>
          </w:p>
        </w:tc>
        <w:tc>
          <w:tcPr>
            <w:tcW w:w="2722" w:type="dxa"/>
            <w:shd w:val="clear" w:color="auto" w:fill="auto"/>
            <w:vAlign w:val="center"/>
          </w:tcPr>
          <w:p w:rsidR="0037101C" w:rsidRPr="006B5C7A" w:rsidRDefault="0037101C" w:rsidP="00C7268B">
            <w:pPr>
              <w:rPr>
                <w:sz w:val="28"/>
                <w:szCs w:val="28"/>
              </w:rPr>
            </w:pPr>
            <w:r w:rsidRPr="006B5C7A">
              <w:rPr>
                <w:sz w:val="28"/>
                <w:szCs w:val="28"/>
              </w:rPr>
              <w:t>Обслуживание жилой застройки</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2.7</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Объекты гаражного назначения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2.7.1</w:t>
            </w:r>
          </w:p>
        </w:tc>
        <w:tc>
          <w:tcPr>
            <w:tcW w:w="2409" w:type="dxa"/>
            <w:shd w:val="clear" w:color="auto" w:fill="auto"/>
          </w:tcPr>
          <w:p w:rsidR="0037101C" w:rsidRPr="006B5C7A" w:rsidRDefault="0037101C" w:rsidP="00C7268B">
            <w:pPr>
              <w:jc w:val="both"/>
              <w:rPr>
                <w:sz w:val="28"/>
                <w:szCs w:val="28"/>
              </w:rPr>
            </w:pPr>
            <w:r w:rsidRPr="006B5C7A">
              <w:rPr>
                <w:sz w:val="28"/>
                <w:szCs w:val="28"/>
              </w:rPr>
              <w:t>-</w:t>
            </w:r>
          </w:p>
        </w:tc>
        <w:tc>
          <w:tcPr>
            <w:tcW w:w="849" w:type="dxa"/>
            <w:shd w:val="clear" w:color="auto" w:fill="auto"/>
          </w:tcPr>
          <w:p w:rsidR="0037101C" w:rsidRPr="006B5C7A" w:rsidRDefault="0037101C" w:rsidP="00C7268B">
            <w:pPr>
              <w:jc w:val="both"/>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Общественное использование объектов капитального строительства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3.0</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Коммунальное обслуживание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3.1</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Социальное обслуживание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3.2</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Бытовое обслуживание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3.3</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Амбулаторно-поликлиническое обслуживание</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3.4.1</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 xml:space="preserve">Дошкольное, начальное и среднее </w:t>
            </w:r>
            <w:r w:rsidRPr="006B5C7A">
              <w:rPr>
                <w:sz w:val="28"/>
                <w:szCs w:val="28"/>
              </w:rPr>
              <w:lastRenderedPageBreak/>
              <w:t xml:space="preserve">общее образование </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lastRenderedPageBreak/>
              <w:t>3.5.1</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lastRenderedPageBreak/>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Культурное развитие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3.6</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Общественное управление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3.8</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Предпринимательство</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4.0</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Объекты торговли (торговые центры, торгово-развлекательные центры (комплексы)</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4.2</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Рынки</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4.3</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Магазины</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4.4</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Банковская и страховая деятельность</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4.5</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Общественное питание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4.6</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Гостиничное обслуживание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4.7</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Охрана природных территорий</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9.1</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Историко-культурная деятельность</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9.3</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bl>
    <w:p w:rsidR="001416DC" w:rsidRPr="001416DC" w:rsidRDefault="001416DC" w:rsidP="001416DC">
      <w:pPr>
        <w:ind w:firstLine="708"/>
        <w:jc w:val="both"/>
        <w:rPr>
          <w:rFonts w:eastAsia="Calibri"/>
          <w:sz w:val="28"/>
          <w:szCs w:val="22"/>
          <w:lang w:eastAsia="en-US"/>
        </w:rPr>
      </w:pPr>
      <w:r w:rsidRPr="001416DC">
        <w:rPr>
          <w:rFonts w:eastAsia="Calibri"/>
          <w:sz w:val="28"/>
          <w:lang w:eastAsia="en-US"/>
        </w:rPr>
        <w:t>2. Для территориальной зоны «Зона застройки среднеэтажными жилыми домами» (буквенное обозначение Ж3)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9.</w:t>
      </w:r>
    </w:p>
    <w:p w:rsidR="001416DC" w:rsidRPr="001416DC" w:rsidRDefault="001416DC" w:rsidP="001416DC">
      <w:pPr>
        <w:spacing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9</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«Зона застройки среднеэтажными жилыми домами» (буквенное обозначение Ж3)</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26"/>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2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1500</w:t>
            </w:r>
          </w:p>
        </w:tc>
      </w:tr>
      <w:tr w:rsidR="001416DC" w:rsidRPr="001416DC" w:rsidTr="001416DC">
        <w:tc>
          <w:tcPr>
            <w:tcW w:w="846" w:type="dxa"/>
            <w:shd w:val="clear" w:color="auto" w:fill="auto"/>
          </w:tcPr>
          <w:p w:rsidR="001416DC" w:rsidRPr="001416DC" w:rsidRDefault="001416DC" w:rsidP="001416DC">
            <w:pPr>
              <w:numPr>
                <w:ilvl w:val="1"/>
                <w:numId w:val="2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26"/>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6</w:t>
            </w:r>
          </w:p>
        </w:tc>
      </w:tr>
      <w:tr w:rsidR="001416DC" w:rsidRPr="001416DC" w:rsidTr="001416DC">
        <w:tc>
          <w:tcPr>
            <w:tcW w:w="846" w:type="dxa"/>
            <w:shd w:val="clear" w:color="auto" w:fill="auto"/>
          </w:tcPr>
          <w:p w:rsidR="001416DC" w:rsidRPr="001416DC" w:rsidRDefault="001416DC" w:rsidP="001416DC">
            <w:pPr>
              <w:numPr>
                <w:ilvl w:val="0"/>
                <w:numId w:val="26"/>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F53F69" w:rsidP="001416DC">
            <w:pPr>
              <w:jc w:val="center"/>
              <w:rPr>
                <w:rFonts w:eastAsia="Calibri"/>
                <w:sz w:val="28"/>
                <w:szCs w:val="28"/>
                <w:lang w:eastAsia="en-US"/>
              </w:rPr>
            </w:pPr>
            <w:r>
              <w:rPr>
                <w:rFonts w:eastAsia="Calibri"/>
                <w:sz w:val="28"/>
                <w:szCs w:val="28"/>
                <w:lang w:eastAsia="en-US"/>
              </w:rPr>
              <w:t>5</w:t>
            </w:r>
          </w:p>
        </w:tc>
      </w:tr>
      <w:tr w:rsidR="001416DC" w:rsidRPr="001416DC" w:rsidTr="001416DC">
        <w:tc>
          <w:tcPr>
            <w:tcW w:w="846" w:type="dxa"/>
            <w:shd w:val="clear" w:color="auto" w:fill="auto"/>
          </w:tcPr>
          <w:p w:rsidR="001416DC" w:rsidRPr="001416DC" w:rsidRDefault="001416DC" w:rsidP="001416DC">
            <w:pPr>
              <w:numPr>
                <w:ilvl w:val="1"/>
                <w:numId w:val="2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32</w:t>
            </w:r>
          </w:p>
        </w:tc>
      </w:tr>
      <w:tr w:rsidR="001416DC" w:rsidRPr="001416DC" w:rsidTr="001416DC">
        <w:tc>
          <w:tcPr>
            <w:tcW w:w="846" w:type="dxa"/>
            <w:shd w:val="clear" w:color="auto" w:fill="auto"/>
          </w:tcPr>
          <w:p w:rsidR="001416DC" w:rsidRPr="001416DC" w:rsidRDefault="001416DC" w:rsidP="001416DC">
            <w:pPr>
              <w:numPr>
                <w:ilvl w:val="0"/>
                <w:numId w:val="26"/>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70</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26"/>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6</w:t>
            </w:r>
          </w:p>
        </w:tc>
      </w:tr>
      <w:tr w:rsidR="001416DC" w:rsidRPr="001416DC" w:rsidTr="001416DC">
        <w:tc>
          <w:tcPr>
            <w:tcW w:w="846" w:type="dxa"/>
            <w:shd w:val="clear" w:color="auto" w:fill="auto"/>
          </w:tcPr>
          <w:p w:rsidR="001416DC" w:rsidRPr="001416DC" w:rsidRDefault="001416DC" w:rsidP="001416DC">
            <w:pPr>
              <w:numPr>
                <w:ilvl w:val="1"/>
                <w:numId w:val="2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6</w:t>
            </w:r>
          </w:p>
        </w:tc>
      </w:tr>
      <w:tr w:rsidR="001416DC" w:rsidRPr="001416DC" w:rsidTr="001416DC">
        <w:tc>
          <w:tcPr>
            <w:tcW w:w="846" w:type="dxa"/>
            <w:shd w:val="clear" w:color="auto" w:fill="auto"/>
          </w:tcPr>
          <w:p w:rsidR="001416DC" w:rsidRPr="001416DC" w:rsidRDefault="001416DC" w:rsidP="001416DC">
            <w:pPr>
              <w:numPr>
                <w:ilvl w:val="0"/>
                <w:numId w:val="26"/>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2</w:t>
            </w:r>
          </w:p>
        </w:tc>
      </w:tr>
      <w:tr w:rsidR="001416DC" w:rsidRPr="001416DC" w:rsidTr="001416DC">
        <w:tc>
          <w:tcPr>
            <w:tcW w:w="846" w:type="dxa"/>
            <w:shd w:val="clear" w:color="auto" w:fill="auto"/>
          </w:tcPr>
          <w:p w:rsidR="001416DC" w:rsidRPr="001416DC" w:rsidRDefault="001416DC" w:rsidP="001416DC">
            <w:pPr>
              <w:numPr>
                <w:ilvl w:val="0"/>
                <w:numId w:val="26"/>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50</w:t>
            </w:r>
          </w:p>
        </w:tc>
      </w:tr>
      <w:tr w:rsidR="001416DC" w:rsidRPr="001416DC" w:rsidTr="001416DC">
        <w:tc>
          <w:tcPr>
            <w:tcW w:w="846" w:type="dxa"/>
            <w:shd w:val="clear" w:color="auto" w:fill="auto"/>
          </w:tcPr>
          <w:p w:rsidR="001416DC" w:rsidRPr="001416DC" w:rsidRDefault="001416DC" w:rsidP="001416DC">
            <w:pPr>
              <w:numPr>
                <w:ilvl w:val="1"/>
                <w:numId w:val="2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26"/>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0,4</w:t>
            </w:r>
          </w:p>
        </w:tc>
      </w:tr>
      <w:tr w:rsidR="001416DC" w:rsidRPr="001416DC" w:rsidTr="001416DC">
        <w:tc>
          <w:tcPr>
            <w:tcW w:w="846" w:type="dxa"/>
            <w:shd w:val="clear" w:color="auto" w:fill="auto"/>
          </w:tcPr>
          <w:p w:rsidR="001416DC" w:rsidRPr="001416DC" w:rsidRDefault="001416DC" w:rsidP="001416DC">
            <w:pPr>
              <w:numPr>
                <w:ilvl w:val="0"/>
                <w:numId w:val="26"/>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0,8</w:t>
            </w:r>
          </w:p>
        </w:tc>
      </w:tr>
    </w:tbl>
    <w:p w:rsidR="001416DC" w:rsidRPr="001416DC" w:rsidRDefault="001416DC" w:rsidP="001416DC">
      <w:pPr>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lastRenderedPageBreak/>
        <w:t xml:space="preserve">Статья 66.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6"/>
        </w:rPr>
        <w:t>«Зона застройки многоэтажными жилыми домами»</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43"/>
      <w:r w:rsidRPr="001416DC">
        <w:rPr>
          <w:rFonts w:eastAsiaTheme="majorEastAsia"/>
          <w:sz w:val="28"/>
        </w:rPr>
        <w:t>Для территориальной зоны «Зона застройки многоэтажными жилыми домами» (буквенное обозначение Ж4),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10.</w:t>
      </w:r>
    </w:p>
    <w:p w:rsidR="001416DC" w:rsidRPr="001416DC" w:rsidRDefault="001416DC" w:rsidP="001416DC">
      <w:pPr>
        <w:spacing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Pr="001416DC">
        <w:rPr>
          <w:bCs/>
          <w:noProof/>
          <w:sz w:val="28"/>
          <w:szCs w:val="28"/>
        </w:rPr>
        <w:t>10</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застройки многоэтажными жилыми домами» (буквенное обозначение Ж4)</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409"/>
        <w:gridCol w:w="849"/>
      </w:tblGrid>
      <w:tr w:rsidR="0037101C" w:rsidRPr="006B5C7A" w:rsidTr="00C7268B">
        <w:trPr>
          <w:tblHeader/>
        </w:trPr>
        <w:tc>
          <w:tcPr>
            <w:tcW w:w="2518" w:type="dxa"/>
            <w:shd w:val="clear" w:color="auto" w:fill="auto"/>
            <w:vAlign w:val="center"/>
          </w:tcPr>
          <w:p w:rsidR="0037101C" w:rsidRPr="006B5C7A" w:rsidRDefault="0037101C" w:rsidP="00C7268B">
            <w:pPr>
              <w:jc w:val="center"/>
              <w:rPr>
                <w:sz w:val="28"/>
                <w:szCs w:val="28"/>
              </w:rPr>
            </w:pPr>
            <w:bookmarkStart w:id="144" w:name="_Toc403727741"/>
            <w:r w:rsidRPr="006B5C7A">
              <w:rPr>
                <w:sz w:val="28"/>
                <w:szCs w:val="28"/>
              </w:rPr>
              <w:t>Основные виды разрешенного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722" w:type="dxa"/>
            <w:shd w:val="clear" w:color="auto" w:fill="auto"/>
            <w:vAlign w:val="center"/>
          </w:tcPr>
          <w:p w:rsidR="0037101C" w:rsidRPr="006B5C7A" w:rsidRDefault="0037101C" w:rsidP="00C7268B">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409" w:type="dxa"/>
            <w:shd w:val="clear" w:color="auto" w:fill="auto"/>
            <w:vAlign w:val="center"/>
          </w:tcPr>
          <w:p w:rsidR="0037101C" w:rsidRPr="006B5C7A" w:rsidRDefault="0037101C" w:rsidP="00C7268B">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37101C" w:rsidRPr="006B5C7A" w:rsidRDefault="0037101C" w:rsidP="00C7268B">
            <w:pPr>
              <w:jc w:val="center"/>
              <w:rPr>
                <w:sz w:val="28"/>
                <w:szCs w:val="28"/>
              </w:rPr>
            </w:pPr>
            <w:r w:rsidRPr="006B5C7A">
              <w:rPr>
                <w:sz w:val="28"/>
                <w:szCs w:val="28"/>
              </w:rPr>
              <w:t>Код</w:t>
            </w:r>
          </w:p>
        </w:tc>
      </w:tr>
      <w:tr w:rsidR="0037101C" w:rsidRPr="006B5C7A" w:rsidTr="00C7268B">
        <w:tc>
          <w:tcPr>
            <w:tcW w:w="2518" w:type="dxa"/>
            <w:shd w:val="clear" w:color="auto" w:fill="auto"/>
          </w:tcPr>
          <w:p w:rsidR="0037101C" w:rsidRPr="006B5C7A" w:rsidRDefault="0037101C" w:rsidP="00C7268B">
            <w:pPr>
              <w:jc w:val="both"/>
              <w:rPr>
                <w:sz w:val="28"/>
                <w:szCs w:val="28"/>
              </w:rPr>
            </w:pPr>
            <w:r w:rsidRPr="006B5C7A">
              <w:rPr>
                <w:sz w:val="28"/>
                <w:szCs w:val="28"/>
              </w:rPr>
              <w:t>Среднеэтажная жилая застройка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2.5</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Обслуживание жилой застройки</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2.7</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tcPr>
          <w:p w:rsidR="0037101C" w:rsidRPr="006B5C7A" w:rsidRDefault="0037101C" w:rsidP="00C7268B">
            <w:pPr>
              <w:jc w:val="both"/>
              <w:rPr>
                <w:sz w:val="28"/>
                <w:szCs w:val="28"/>
              </w:rPr>
            </w:pPr>
            <w:r w:rsidRPr="006B5C7A">
              <w:rPr>
                <w:sz w:val="28"/>
                <w:szCs w:val="28"/>
              </w:rPr>
              <w:t>Многоэтажная жилая застройка (высотная застройка)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2.6</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Объекты гаражного назначения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2.7.1</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5.1</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Общественное использование объектов капитального строительства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3.0</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tcPr>
          <w:p w:rsidR="0037101C" w:rsidRPr="006B5C7A" w:rsidRDefault="0037101C" w:rsidP="00C7268B">
            <w:pPr>
              <w:jc w:val="both"/>
              <w:rPr>
                <w:sz w:val="28"/>
                <w:szCs w:val="28"/>
              </w:rPr>
            </w:pPr>
            <w:r w:rsidRPr="006B5C7A">
              <w:rPr>
                <w:sz w:val="28"/>
                <w:szCs w:val="28"/>
              </w:rPr>
              <w:t>Земельные участки (территории) общего 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12.0</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Коммунальное обслуживание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3.1</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Социальное обслуживание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3.2</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Бытовое обслуживание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3.3</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Амбулаторно-поликлиническое обслуживание</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3.4.1</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 xml:space="preserve">Дошкольное, начальное и среднее общее образование </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3.5.1</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Культурное развитие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3.6</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lastRenderedPageBreak/>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Общественное управление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3.8</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Предпринимательство</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4.0</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Объекты торговли (торговые центры, торгово-развлекательные центры (комплексы)</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4.2</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Рынки</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4.3</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Магазины</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4.4</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Банковская и страховая деятельность</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4.5</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Общественное питание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4.6</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Гостиничное обслуживание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4.7</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Обслуживание автотранспорта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4.9</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Охрана природных территорий</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9.1</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rPr>
                <w:sz w:val="28"/>
                <w:szCs w:val="28"/>
              </w:rPr>
            </w:pPr>
            <w:r w:rsidRPr="006B5C7A">
              <w:rPr>
                <w:sz w:val="28"/>
                <w:szCs w:val="28"/>
              </w:rPr>
              <w:t>Историко-культурная деятельность</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9.3</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bl>
    <w:p w:rsidR="001416DC" w:rsidRPr="001416DC" w:rsidRDefault="001416DC" w:rsidP="001416DC">
      <w:pPr>
        <w:ind w:firstLine="708"/>
        <w:jc w:val="both"/>
        <w:rPr>
          <w:rFonts w:eastAsia="Calibri"/>
          <w:sz w:val="28"/>
          <w:lang w:eastAsia="en-US"/>
        </w:rPr>
      </w:pPr>
      <w:r w:rsidRPr="001416DC">
        <w:rPr>
          <w:rFonts w:eastAsia="Calibri"/>
          <w:sz w:val="28"/>
          <w:lang w:eastAsia="en-US"/>
        </w:rPr>
        <w:t>2. Для территориальной зоны «Зона застройки многоэтажными жилыми домами» (буквенное обозначение Ж4)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11.</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11</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«Зона застройки многоэтажными жилыми домами» (буквенное обозначение Ж4)</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27"/>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7"/>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 xml:space="preserve">минимальные и (или) максимальные размеры </w:t>
            </w:r>
            <w:r w:rsidRPr="001416DC">
              <w:rPr>
                <w:rFonts w:eastAsia="Calibri"/>
                <w:sz w:val="28"/>
                <w:szCs w:val="28"/>
                <w:lang w:eastAsia="en-US"/>
              </w:rPr>
              <w:lastRenderedPageBreak/>
              <w:t>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lastRenderedPageBreak/>
              <w:t xml:space="preserve">не подлежит </w:t>
            </w:r>
            <w:r w:rsidRPr="001416DC">
              <w:rPr>
                <w:rFonts w:eastAsia="Calibri"/>
                <w:sz w:val="28"/>
                <w:szCs w:val="22"/>
                <w:lang w:eastAsia="en-US"/>
              </w:rPr>
              <w:lastRenderedPageBreak/>
              <w:t>установлению</w:t>
            </w:r>
          </w:p>
        </w:tc>
      </w:tr>
      <w:tr w:rsidR="001416DC" w:rsidRPr="001416DC" w:rsidTr="001416DC">
        <w:tc>
          <w:tcPr>
            <w:tcW w:w="846" w:type="dxa"/>
            <w:shd w:val="clear" w:color="auto" w:fill="auto"/>
          </w:tcPr>
          <w:p w:rsidR="001416DC" w:rsidRPr="001416DC" w:rsidRDefault="001416DC" w:rsidP="001416DC">
            <w:pPr>
              <w:numPr>
                <w:ilvl w:val="1"/>
                <w:numId w:val="27"/>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2500</w:t>
            </w:r>
          </w:p>
        </w:tc>
      </w:tr>
      <w:tr w:rsidR="001416DC" w:rsidRPr="001416DC" w:rsidTr="001416DC">
        <w:tc>
          <w:tcPr>
            <w:tcW w:w="846" w:type="dxa"/>
            <w:shd w:val="clear" w:color="auto" w:fill="auto"/>
          </w:tcPr>
          <w:p w:rsidR="001416DC" w:rsidRPr="001416DC" w:rsidRDefault="001416DC" w:rsidP="001416DC">
            <w:pPr>
              <w:numPr>
                <w:ilvl w:val="1"/>
                <w:numId w:val="27"/>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27"/>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6</w:t>
            </w:r>
          </w:p>
        </w:tc>
      </w:tr>
      <w:tr w:rsidR="001416DC" w:rsidRPr="001416DC" w:rsidTr="001416DC">
        <w:tc>
          <w:tcPr>
            <w:tcW w:w="846" w:type="dxa"/>
            <w:shd w:val="clear" w:color="auto" w:fill="auto"/>
          </w:tcPr>
          <w:p w:rsidR="001416DC" w:rsidRPr="001416DC" w:rsidRDefault="001416DC" w:rsidP="001416DC">
            <w:pPr>
              <w:numPr>
                <w:ilvl w:val="0"/>
                <w:numId w:val="27"/>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7"/>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16</w:t>
            </w:r>
          </w:p>
        </w:tc>
      </w:tr>
      <w:tr w:rsidR="001416DC" w:rsidRPr="001416DC" w:rsidTr="001416DC">
        <w:tc>
          <w:tcPr>
            <w:tcW w:w="846" w:type="dxa"/>
            <w:shd w:val="clear" w:color="auto" w:fill="auto"/>
          </w:tcPr>
          <w:p w:rsidR="001416DC" w:rsidRPr="001416DC" w:rsidRDefault="001416DC" w:rsidP="001416DC">
            <w:pPr>
              <w:numPr>
                <w:ilvl w:val="1"/>
                <w:numId w:val="27"/>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60</w:t>
            </w:r>
          </w:p>
        </w:tc>
      </w:tr>
      <w:tr w:rsidR="001416DC" w:rsidRPr="001416DC" w:rsidTr="001416DC">
        <w:tc>
          <w:tcPr>
            <w:tcW w:w="846" w:type="dxa"/>
            <w:shd w:val="clear" w:color="auto" w:fill="auto"/>
          </w:tcPr>
          <w:p w:rsidR="001416DC" w:rsidRPr="001416DC" w:rsidRDefault="001416DC" w:rsidP="001416DC">
            <w:pPr>
              <w:numPr>
                <w:ilvl w:val="0"/>
                <w:numId w:val="27"/>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70</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27"/>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7"/>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6</w:t>
            </w:r>
          </w:p>
        </w:tc>
      </w:tr>
      <w:tr w:rsidR="001416DC" w:rsidRPr="001416DC" w:rsidTr="001416DC">
        <w:tc>
          <w:tcPr>
            <w:tcW w:w="846" w:type="dxa"/>
            <w:shd w:val="clear" w:color="auto" w:fill="auto"/>
          </w:tcPr>
          <w:p w:rsidR="001416DC" w:rsidRPr="001416DC" w:rsidRDefault="001416DC" w:rsidP="001416DC">
            <w:pPr>
              <w:numPr>
                <w:ilvl w:val="1"/>
                <w:numId w:val="27"/>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6</w:t>
            </w:r>
          </w:p>
        </w:tc>
      </w:tr>
      <w:tr w:rsidR="001416DC" w:rsidRPr="001416DC" w:rsidTr="001416DC">
        <w:tc>
          <w:tcPr>
            <w:tcW w:w="846" w:type="dxa"/>
            <w:shd w:val="clear" w:color="auto" w:fill="auto"/>
          </w:tcPr>
          <w:p w:rsidR="001416DC" w:rsidRPr="001416DC" w:rsidRDefault="001416DC" w:rsidP="001416DC">
            <w:pPr>
              <w:numPr>
                <w:ilvl w:val="0"/>
                <w:numId w:val="27"/>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2</w:t>
            </w:r>
          </w:p>
        </w:tc>
      </w:tr>
      <w:tr w:rsidR="001416DC" w:rsidRPr="001416DC" w:rsidTr="001416DC">
        <w:tc>
          <w:tcPr>
            <w:tcW w:w="846" w:type="dxa"/>
            <w:shd w:val="clear" w:color="auto" w:fill="auto"/>
          </w:tcPr>
          <w:p w:rsidR="001416DC" w:rsidRPr="001416DC" w:rsidRDefault="001416DC" w:rsidP="001416DC">
            <w:pPr>
              <w:numPr>
                <w:ilvl w:val="0"/>
                <w:numId w:val="27"/>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7"/>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50</w:t>
            </w:r>
          </w:p>
        </w:tc>
      </w:tr>
      <w:tr w:rsidR="001416DC" w:rsidRPr="001416DC" w:rsidTr="001416DC">
        <w:tc>
          <w:tcPr>
            <w:tcW w:w="846" w:type="dxa"/>
            <w:shd w:val="clear" w:color="auto" w:fill="auto"/>
          </w:tcPr>
          <w:p w:rsidR="001416DC" w:rsidRPr="001416DC" w:rsidRDefault="001416DC" w:rsidP="001416DC">
            <w:pPr>
              <w:numPr>
                <w:ilvl w:val="1"/>
                <w:numId w:val="27"/>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27"/>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0,4</w:t>
            </w:r>
          </w:p>
        </w:tc>
      </w:tr>
      <w:tr w:rsidR="001416DC" w:rsidRPr="001416DC" w:rsidTr="001416DC">
        <w:tc>
          <w:tcPr>
            <w:tcW w:w="846" w:type="dxa"/>
            <w:shd w:val="clear" w:color="auto" w:fill="auto"/>
          </w:tcPr>
          <w:p w:rsidR="001416DC" w:rsidRPr="001416DC" w:rsidRDefault="001416DC" w:rsidP="001416DC">
            <w:pPr>
              <w:numPr>
                <w:ilvl w:val="0"/>
                <w:numId w:val="27"/>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1,2</w:t>
            </w:r>
          </w:p>
        </w:tc>
      </w:tr>
    </w:tbl>
    <w:p w:rsidR="001416DC" w:rsidRPr="001416DC" w:rsidRDefault="001416DC" w:rsidP="001416DC">
      <w:pPr>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67.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8"/>
        </w:rPr>
        <w:t>«Зона застройки жилыми объектами иных видов»</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44"/>
      <w:r w:rsidRPr="001416DC">
        <w:rPr>
          <w:rFonts w:eastAsiaTheme="majorEastAsia"/>
          <w:sz w:val="28"/>
        </w:rPr>
        <w:t xml:space="preserve">Для территориальной зоны «Зона застройки жилыми объектами иных видов» (буквенное обозначение Ж5), в части видов разрешенного использования </w:t>
      </w:r>
      <w:r w:rsidRPr="001416DC">
        <w:rPr>
          <w:rFonts w:eastAsiaTheme="majorEastAsia"/>
          <w:sz w:val="28"/>
        </w:rPr>
        <w:lastRenderedPageBreak/>
        <w:t>земельных участков и объектов капитального строительства, устанавливаются градостроительные регламенты в соответствии с таблицей 12.</w:t>
      </w:r>
    </w:p>
    <w:p w:rsidR="001416DC" w:rsidRPr="001416DC" w:rsidRDefault="001416DC" w:rsidP="001416DC">
      <w:pPr>
        <w:spacing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Pr="001416DC">
        <w:rPr>
          <w:bCs/>
          <w:noProof/>
          <w:sz w:val="28"/>
          <w:szCs w:val="28"/>
        </w:rPr>
        <w:t>12</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застройки жилыми объектами иных видов» (буквенное обозначение Ж5)</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409"/>
        <w:gridCol w:w="849"/>
      </w:tblGrid>
      <w:tr w:rsidR="0037101C" w:rsidRPr="006B5C7A" w:rsidTr="00C7268B">
        <w:tc>
          <w:tcPr>
            <w:tcW w:w="2518" w:type="dxa"/>
            <w:shd w:val="clear" w:color="auto" w:fill="auto"/>
            <w:vAlign w:val="center"/>
          </w:tcPr>
          <w:p w:rsidR="0037101C" w:rsidRPr="006B5C7A" w:rsidRDefault="0037101C" w:rsidP="00C7268B">
            <w:pPr>
              <w:jc w:val="center"/>
              <w:rPr>
                <w:sz w:val="28"/>
                <w:szCs w:val="28"/>
              </w:rPr>
            </w:pPr>
            <w:bookmarkStart w:id="145" w:name="_Toc403727742"/>
            <w:r w:rsidRPr="006B5C7A">
              <w:rPr>
                <w:sz w:val="28"/>
                <w:szCs w:val="28"/>
              </w:rPr>
              <w:t>Основные виды разрешенного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722" w:type="dxa"/>
            <w:shd w:val="clear" w:color="auto" w:fill="auto"/>
            <w:vAlign w:val="center"/>
          </w:tcPr>
          <w:p w:rsidR="0037101C" w:rsidRPr="006B5C7A" w:rsidRDefault="0037101C" w:rsidP="00C7268B">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409" w:type="dxa"/>
            <w:shd w:val="clear" w:color="auto" w:fill="auto"/>
            <w:vAlign w:val="center"/>
          </w:tcPr>
          <w:p w:rsidR="0037101C" w:rsidRPr="006B5C7A" w:rsidRDefault="0037101C" w:rsidP="00C7268B">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37101C" w:rsidRPr="006B5C7A" w:rsidRDefault="0037101C" w:rsidP="00C7268B">
            <w:pPr>
              <w:jc w:val="center"/>
              <w:rPr>
                <w:sz w:val="28"/>
                <w:szCs w:val="28"/>
              </w:rPr>
            </w:pPr>
            <w:r w:rsidRPr="006B5C7A">
              <w:rPr>
                <w:sz w:val="28"/>
                <w:szCs w:val="28"/>
              </w:rPr>
              <w:t>Код*</w:t>
            </w:r>
          </w:p>
        </w:tc>
      </w:tr>
      <w:tr w:rsidR="0037101C" w:rsidRPr="006B5C7A" w:rsidTr="00C7268B">
        <w:tc>
          <w:tcPr>
            <w:tcW w:w="2518" w:type="dxa"/>
            <w:shd w:val="clear" w:color="auto" w:fill="auto"/>
          </w:tcPr>
          <w:p w:rsidR="0037101C" w:rsidRPr="006B5C7A" w:rsidRDefault="0037101C" w:rsidP="00C7268B">
            <w:pPr>
              <w:jc w:val="both"/>
              <w:rPr>
                <w:sz w:val="28"/>
                <w:szCs w:val="28"/>
              </w:rPr>
            </w:pPr>
            <w:r w:rsidRPr="006B5C7A">
              <w:rPr>
                <w:sz w:val="28"/>
                <w:szCs w:val="28"/>
              </w:rPr>
              <w:t>Передвижное жилье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2.4</w:t>
            </w:r>
          </w:p>
        </w:tc>
        <w:tc>
          <w:tcPr>
            <w:tcW w:w="2722" w:type="dxa"/>
            <w:shd w:val="clear" w:color="auto" w:fill="auto"/>
          </w:tcPr>
          <w:p w:rsidR="0037101C" w:rsidRPr="006B5C7A" w:rsidRDefault="0037101C" w:rsidP="00C7268B">
            <w:pPr>
              <w:jc w:val="both"/>
              <w:rPr>
                <w:sz w:val="28"/>
                <w:szCs w:val="28"/>
              </w:rPr>
            </w:pPr>
            <w:r w:rsidRPr="006B5C7A">
              <w:rPr>
                <w:sz w:val="28"/>
                <w:szCs w:val="28"/>
              </w:rPr>
              <w:t>Обслуживание жилой застройки</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2.7</w:t>
            </w:r>
          </w:p>
        </w:tc>
        <w:tc>
          <w:tcPr>
            <w:tcW w:w="240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5.1</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Объекты гаражного назначения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2.7.1</w:t>
            </w:r>
          </w:p>
        </w:tc>
        <w:tc>
          <w:tcPr>
            <w:tcW w:w="2409" w:type="dxa"/>
            <w:shd w:val="clear" w:color="auto" w:fill="auto"/>
            <w:vAlign w:val="center"/>
          </w:tcPr>
          <w:p w:rsidR="0037101C" w:rsidRPr="006B5C7A" w:rsidRDefault="0037101C" w:rsidP="00C7268B">
            <w:pPr>
              <w:jc w:val="both"/>
              <w:rPr>
                <w:sz w:val="28"/>
                <w:szCs w:val="28"/>
              </w:rPr>
            </w:pPr>
            <w:r w:rsidRPr="006B5C7A">
              <w:rPr>
                <w:sz w:val="28"/>
                <w:szCs w:val="28"/>
              </w:rPr>
              <w:t>-</w:t>
            </w:r>
          </w:p>
        </w:tc>
        <w:tc>
          <w:tcPr>
            <w:tcW w:w="849" w:type="dxa"/>
            <w:shd w:val="clear" w:color="auto" w:fill="auto"/>
            <w:vAlign w:val="center"/>
          </w:tcPr>
          <w:p w:rsidR="0037101C" w:rsidRPr="006B5C7A" w:rsidRDefault="0037101C" w:rsidP="00C7268B">
            <w:pPr>
              <w:jc w:val="both"/>
              <w:rPr>
                <w:sz w:val="28"/>
                <w:szCs w:val="28"/>
              </w:rPr>
            </w:pPr>
            <w:r w:rsidRPr="006B5C7A">
              <w:rPr>
                <w:sz w:val="28"/>
                <w:szCs w:val="28"/>
              </w:rPr>
              <w:t>-</w:t>
            </w:r>
          </w:p>
        </w:tc>
      </w:tr>
      <w:tr w:rsidR="0037101C" w:rsidRPr="006B5C7A" w:rsidTr="00C7268B">
        <w:tc>
          <w:tcPr>
            <w:tcW w:w="2518" w:type="dxa"/>
            <w:shd w:val="clear" w:color="auto" w:fill="auto"/>
          </w:tcPr>
          <w:p w:rsidR="0037101C" w:rsidRPr="006B5C7A" w:rsidRDefault="0037101C" w:rsidP="00C7268B">
            <w:pPr>
              <w:jc w:val="both"/>
              <w:rPr>
                <w:sz w:val="28"/>
                <w:szCs w:val="28"/>
              </w:rPr>
            </w:pPr>
            <w:r w:rsidRPr="006B5C7A">
              <w:rPr>
                <w:sz w:val="28"/>
                <w:szCs w:val="28"/>
              </w:rPr>
              <w:t>Земельные участки (территории) общего 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12.0</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w:t>
            </w:r>
          </w:p>
        </w:tc>
        <w:tc>
          <w:tcPr>
            <w:tcW w:w="2409" w:type="dxa"/>
            <w:shd w:val="clear" w:color="auto" w:fill="auto"/>
            <w:vAlign w:val="center"/>
          </w:tcPr>
          <w:p w:rsidR="0037101C" w:rsidRPr="006B5C7A" w:rsidRDefault="0037101C" w:rsidP="00C7268B">
            <w:pPr>
              <w:jc w:val="both"/>
              <w:rPr>
                <w:sz w:val="28"/>
                <w:szCs w:val="28"/>
              </w:rPr>
            </w:pPr>
            <w:r w:rsidRPr="006B5C7A">
              <w:rPr>
                <w:sz w:val="28"/>
                <w:szCs w:val="28"/>
              </w:rPr>
              <w:t>-</w:t>
            </w:r>
          </w:p>
        </w:tc>
        <w:tc>
          <w:tcPr>
            <w:tcW w:w="849" w:type="dxa"/>
            <w:shd w:val="clear" w:color="auto" w:fill="auto"/>
            <w:vAlign w:val="center"/>
          </w:tcPr>
          <w:p w:rsidR="0037101C" w:rsidRPr="006B5C7A" w:rsidRDefault="0037101C" w:rsidP="00C7268B">
            <w:pPr>
              <w:jc w:val="both"/>
              <w:rPr>
                <w:sz w:val="28"/>
                <w:szCs w:val="28"/>
              </w:rPr>
            </w:pPr>
            <w:r w:rsidRPr="006B5C7A">
              <w:rPr>
                <w:sz w:val="28"/>
                <w:szCs w:val="28"/>
              </w:rPr>
              <w:t>-</w:t>
            </w:r>
          </w:p>
        </w:tc>
      </w:tr>
    </w:tbl>
    <w:p w:rsidR="0037101C" w:rsidRDefault="0037101C" w:rsidP="001416DC">
      <w:pPr>
        <w:ind w:firstLine="708"/>
        <w:jc w:val="both"/>
        <w:rPr>
          <w:rFonts w:eastAsia="Calibri"/>
          <w:sz w:val="28"/>
          <w:lang w:eastAsia="en-US"/>
        </w:rPr>
      </w:pPr>
    </w:p>
    <w:p w:rsidR="001416DC" w:rsidRPr="001416DC" w:rsidRDefault="001416DC" w:rsidP="001416DC">
      <w:pPr>
        <w:ind w:firstLine="708"/>
        <w:jc w:val="both"/>
        <w:rPr>
          <w:rFonts w:eastAsia="Calibri"/>
          <w:sz w:val="28"/>
          <w:lang w:eastAsia="en-US"/>
        </w:rPr>
      </w:pPr>
      <w:r w:rsidRPr="001416DC">
        <w:rPr>
          <w:rFonts w:eastAsia="Calibri"/>
          <w:sz w:val="28"/>
          <w:lang w:eastAsia="en-US"/>
        </w:rPr>
        <w:t>2. Для территориальной зоны «Зона застройки жилыми объектами иных видов» (буквенное обозначение Ж5)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13.</w:t>
      </w:r>
    </w:p>
    <w:p w:rsidR="001416DC" w:rsidRPr="001416DC" w:rsidRDefault="001416DC" w:rsidP="001416DC">
      <w:pPr>
        <w:spacing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13</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«Зона застройки жилыми объектами иных видов» (буквенное обозначение Ж5)</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28"/>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8"/>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28"/>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600</w:t>
            </w:r>
          </w:p>
        </w:tc>
      </w:tr>
      <w:tr w:rsidR="001416DC" w:rsidRPr="001416DC" w:rsidTr="001416DC">
        <w:tc>
          <w:tcPr>
            <w:tcW w:w="846" w:type="dxa"/>
            <w:shd w:val="clear" w:color="auto" w:fill="auto"/>
          </w:tcPr>
          <w:p w:rsidR="001416DC" w:rsidRPr="001416DC" w:rsidRDefault="001416DC" w:rsidP="001416DC">
            <w:pPr>
              <w:numPr>
                <w:ilvl w:val="1"/>
                <w:numId w:val="28"/>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28"/>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3</w:t>
            </w:r>
          </w:p>
        </w:tc>
      </w:tr>
      <w:tr w:rsidR="001416DC" w:rsidRPr="001416DC" w:rsidTr="001416DC">
        <w:tc>
          <w:tcPr>
            <w:tcW w:w="846" w:type="dxa"/>
            <w:shd w:val="clear" w:color="auto" w:fill="auto"/>
          </w:tcPr>
          <w:p w:rsidR="001416DC" w:rsidRPr="001416DC" w:rsidRDefault="001416DC" w:rsidP="001416DC">
            <w:pPr>
              <w:numPr>
                <w:ilvl w:val="0"/>
                <w:numId w:val="28"/>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8"/>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3</w:t>
            </w:r>
          </w:p>
        </w:tc>
      </w:tr>
      <w:tr w:rsidR="001416DC" w:rsidRPr="001416DC" w:rsidTr="001416DC">
        <w:tc>
          <w:tcPr>
            <w:tcW w:w="846" w:type="dxa"/>
            <w:shd w:val="clear" w:color="auto" w:fill="auto"/>
          </w:tcPr>
          <w:p w:rsidR="001416DC" w:rsidRPr="001416DC" w:rsidRDefault="001416DC" w:rsidP="001416DC">
            <w:pPr>
              <w:numPr>
                <w:ilvl w:val="1"/>
                <w:numId w:val="28"/>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12</w:t>
            </w:r>
          </w:p>
        </w:tc>
      </w:tr>
      <w:tr w:rsidR="001416DC" w:rsidRPr="001416DC" w:rsidTr="001416DC">
        <w:tc>
          <w:tcPr>
            <w:tcW w:w="846" w:type="dxa"/>
            <w:shd w:val="clear" w:color="auto" w:fill="auto"/>
          </w:tcPr>
          <w:p w:rsidR="001416DC" w:rsidRPr="001416DC" w:rsidRDefault="001416DC" w:rsidP="001416DC">
            <w:pPr>
              <w:numPr>
                <w:ilvl w:val="0"/>
                <w:numId w:val="28"/>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70</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28"/>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8"/>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3</w:t>
            </w:r>
          </w:p>
        </w:tc>
      </w:tr>
      <w:tr w:rsidR="001416DC" w:rsidRPr="001416DC" w:rsidTr="001416DC">
        <w:tc>
          <w:tcPr>
            <w:tcW w:w="846" w:type="dxa"/>
            <w:shd w:val="clear" w:color="auto" w:fill="auto"/>
          </w:tcPr>
          <w:p w:rsidR="001416DC" w:rsidRPr="001416DC" w:rsidRDefault="001416DC" w:rsidP="001416DC">
            <w:pPr>
              <w:numPr>
                <w:ilvl w:val="1"/>
                <w:numId w:val="28"/>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3</w:t>
            </w:r>
          </w:p>
        </w:tc>
      </w:tr>
      <w:tr w:rsidR="001416DC" w:rsidRPr="001416DC" w:rsidTr="001416DC">
        <w:tc>
          <w:tcPr>
            <w:tcW w:w="846" w:type="dxa"/>
            <w:shd w:val="clear" w:color="auto" w:fill="auto"/>
          </w:tcPr>
          <w:p w:rsidR="001416DC" w:rsidRPr="001416DC" w:rsidRDefault="001416DC" w:rsidP="001416DC">
            <w:pPr>
              <w:numPr>
                <w:ilvl w:val="0"/>
                <w:numId w:val="28"/>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2</w:t>
            </w:r>
          </w:p>
        </w:tc>
      </w:tr>
      <w:tr w:rsidR="001416DC" w:rsidRPr="001416DC" w:rsidTr="001416DC">
        <w:tc>
          <w:tcPr>
            <w:tcW w:w="846" w:type="dxa"/>
            <w:shd w:val="clear" w:color="auto" w:fill="auto"/>
          </w:tcPr>
          <w:p w:rsidR="001416DC" w:rsidRPr="001416DC" w:rsidRDefault="001416DC" w:rsidP="001416DC">
            <w:pPr>
              <w:numPr>
                <w:ilvl w:val="0"/>
                <w:numId w:val="28"/>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8"/>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50</w:t>
            </w:r>
          </w:p>
        </w:tc>
      </w:tr>
      <w:tr w:rsidR="001416DC" w:rsidRPr="001416DC" w:rsidTr="001416DC">
        <w:tc>
          <w:tcPr>
            <w:tcW w:w="846" w:type="dxa"/>
            <w:shd w:val="clear" w:color="auto" w:fill="auto"/>
          </w:tcPr>
          <w:p w:rsidR="001416DC" w:rsidRPr="001416DC" w:rsidRDefault="001416DC" w:rsidP="001416DC">
            <w:pPr>
              <w:numPr>
                <w:ilvl w:val="1"/>
                <w:numId w:val="28"/>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28"/>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0,3</w:t>
            </w:r>
          </w:p>
        </w:tc>
      </w:tr>
      <w:tr w:rsidR="001416DC" w:rsidRPr="001416DC" w:rsidTr="001416DC">
        <w:tc>
          <w:tcPr>
            <w:tcW w:w="846" w:type="dxa"/>
            <w:shd w:val="clear" w:color="auto" w:fill="auto"/>
          </w:tcPr>
          <w:p w:rsidR="001416DC" w:rsidRPr="001416DC" w:rsidRDefault="001416DC" w:rsidP="001416DC">
            <w:pPr>
              <w:numPr>
                <w:ilvl w:val="0"/>
                <w:numId w:val="28"/>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0,6</w:t>
            </w:r>
          </w:p>
        </w:tc>
      </w:tr>
    </w:tbl>
    <w:p w:rsidR="001416DC" w:rsidRPr="001416DC" w:rsidRDefault="001416DC" w:rsidP="001416DC">
      <w:pPr>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68.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8"/>
        </w:rPr>
        <w:t>«Зона размещения объектов социального и коммунально-бытового назначения»</w:t>
      </w:r>
    </w:p>
    <w:bookmarkEnd w:id="145"/>
    <w:p w:rsidR="001416DC" w:rsidRPr="001416DC" w:rsidRDefault="001416DC" w:rsidP="001416DC">
      <w:pPr>
        <w:ind w:firstLine="708"/>
        <w:jc w:val="both"/>
        <w:rPr>
          <w:rFonts w:eastAsiaTheme="majorEastAsia"/>
          <w:sz w:val="28"/>
        </w:rPr>
      </w:pPr>
      <w:r w:rsidRPr="001416DC">
        <w:rPr>
          <w:rFonts w:eastAsiaTheme="majorEastAsia"/>
          <w:sz w:val="28"/>
        </w:rPr>
        <w:t>1. Для территориальной зоны «Зона размещения объектов социального и коммунально-бытового назначения» (буквенное обозначение О1),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14.</w:t>
      </w:r>
    </w:p>
    <w:p w:rsidR="001416DC" w:rsidRPr="001416DC" w:rsidRDefault="001416DC" w:rsidP="001416DC">
      <w:pPr>
        <w:spacing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Pr="001416DC">
        <w:rPr>
          <w:bCs/>
          <w:noProof/>
          <w:sz w:val="28"/>
          <w:szCs w:val="28"/>
        </w:rPr>
        <w:t>14</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размещения объектов социального и коммунально-бытового назначения» (буквенное обозначение О1)</w:t>
      </w: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566"/>
        <w:gridCol w:w="916"/>
        <w:gridCol w:w="2899"/>
        <w:gridCol w:w="945"/>
        <w:gridCol w:w="2350"/>
        <w:gridCol w:w="686"/>
      </w:tblGrid>
      <w:tr w:rsidR="0037101C" w:rsidRPr="006B5C7A" w:rsidTr="00C7268B">
        <w:trPr>
          <w:tblHeader/>
        </w:trPr>
        <w:tc>
          <w:tcPr>
            <w:tcW w:w="0" w:type="auto"/>
            <w:shd w:val="clear" w:color="auto" w:fill="auto"/>
            <w:vAlign w:val="center"/>
          </w:tcPr>
          <w:p w:rsidR="0037101C" w:rsidRPr="006B5C7A" w:rsidRDefault="0037101C" w:rsidP="00C7268B">
            <w:pPr>
              <w:jc w:val="center"/>
              <w:rPr>
                <w:sz w:val="28"/>
                <w:szCs w:val="28"/>
              </w:rPr>
            </w:pPr>
            <w:bookmarkStart w:id="146" w:name="_Toc403727743"/>
            <w:r w:rsidRPr="006B5C7A">
              <w:rPr>
                <w:sz w:val="28"/>
                <w:szCs w:val="28"/>
              </w:rPr>
              <w:lastRenderedPageBreak/>
              <w:t>Основные виды разрешенного использования</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Условно разрешенные виды использования</w:t>
            </w: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Вспомогательные виды разрешенного использования</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Код</w:t>
            </w:r>
          </w:p>
        </w:tc>
      </w:tr>
      <w:tr w:rsidR="0036643D" w:rsidRPr="006B5C7A" w:rsidTr="00C7268B">
        <w:tc>
          <w:tcPr>
            <w:tcW w:w="0" w:type="auto"/>
            <w:shd w:val="clear" w:color="auto" w:fill="auto"/>
            <w:vAlign w:val="center"/>
          </w:tcPr>
          <w:p w:rsidR="0036643D" w:rsidRPr="006B5C7A" w:rsidRDefault="0036643D" w:rsidP="00C7268B">
            <w:pPr>
              <w:jc w:val="both"/>
              <w:rPr>
                <w:sz w:val="28"/>
                <w:szCs w:val="28"/>
              </w:rPr>
            </w:pPr>
            <w:r w:rsidRPr="006B5C7A">
              <w:rPr>
                <w:sz w:val="28"/>
                <w:szCs w:val="28"/>
              </w:rPr>
              <w:t>Общественное использование объектов капитального строительства</w:t>
            </w:r>
          </w:p>
        </w:tc>
        <w:tc>
          <w:tcPr>
            <w:tcW w:w="0" w:type="auto"/>
            <w:shd w:val="clear" w:color="auto" w:fill="auto"/>
            <w:vAlign w:val="center"/>
          </w:tcPr>
          <w:p w:rsidR="0036643D" w:rsidRPr="006B5C7A" w:rsidRDefault="0036643D" w:rsidP="00C7268B">
            <w:pPr>
              <w:jc w:val="center"/>
              <w:rPr>
                <w:sz w:val="28"/>
                <w:szCs w:val="28"/>
              </w:rPr>
            </w:pPr>
            <w:r w:rsidRPr="006B5C7A">
              <w:rPr>
                <w:sz w:val="28"/>
                <w:szCs w:val="28"/>
              </w:rPr>
              <w:t>3.0</w:t>
            </w:r>
          </w:p>
        </w:tc>
        <w:tc>
          <w:tcPr>
            <w:tcW w:w="0" w:type="auto"/>
            <w:shd w:val="clear" w:color="auto" w:fill="auto"/>
            <w:vAlign w:val="center"/>
          </w:tcPr>
          <w:p w:rsidR="0036643D" w:rsidRPr="006B5C7A" w:rsidRDefault="0036643D" w:rsidP="00C7268B">
            <w:pPr>
              <w:jc w:val="both"/>
              <w:rPr>
                <w:sz w:val="28"/>
                <w:szCs w:val="28"/>
              </w:rPr>
            </w:pPr>
            <w:r w:rsidRPr="006B5C7A">
              <w:rPr>
                <w:sz w:val="28"/>
              </w:rPr>
              <w:t>Малоэтажная многоквартирная жилая застройка</w:t>
            </w:r>
          </w:p>
        </w:tc>
        <w:tc>
          <w:tcPr>
            <w:tcW w:w="945" w:type="dxa"/>
            <w:shd w:val="clear" w:color="auto" w:fill="auto"/>
            <w:vAlign w:val="center"/>
          </w:tcPr>
          <w:p w:rsidR="0036643D" w:rsidRPr="006B5C7A" w:rsidRDefault="0036643D" w:rsidP="00C7268B">
            <w:pPr>
              <w:jc w:val="center"/>
              <w:rPr>
                <w:sz w:val="28"/>
                <w:szCs w:val="28"/>
              </w:rPr>
            </w:pPr>
            <w:r w:rsidRPr="006B5C7A">
              <w:rPr>
                <w:sz w:val="28"/>
                <w:szCs w:val="28"/>
              </w:rPr>
              <w:t>2.1.1</w:t>
            </w:r>
          </w:p>
        </w:tc>
        <w:tc>
          <w:tcPr>
            <w:tcW w:w="0" w:type="auto"/>
            <w:shd w:val="clear" w:color="auto" w:fill="auto"/>
            <w:vAlign w:val="center"/>
          </w:tcPr>
          <w:p w:rsidR="0036643D" w:rsidRPr="006B5C7A" w:rsidRDefault="0036643D" w:rsidP="00D657EC">
            <w:pPr>
              <w:rPr>
                <w:sz w:val="28"/>
                <w:szCs w:val="28"/>
              </w:rPr>
            </w:pPr>
            <w:r w:rsidRPr="006B5C7A">
              <w:rPr>
                <w:sz w:val="28"/>
                <w:szCs w:val="28"/>
              </w:rPr>
              <w:t>Обеспечение внутреннего правопорядка</w:t>
            </w:r>
            <w:r w:rsidRPr="006B5C7A">
              <w:rPr>
                <w:sz w:val="28"/>
                <w:szCs w:val="28"/>
              </w:rPr>
              <w:tab/>
            </w:r>
          </w:p>
        </w:tc>
        <w:tc>
          <w:tcPr>
            <w:tcW w:w="0" w:type="auto"/>
            <w:shd w:val="clear" w:color="auto" w:fill="auto"/>
            <w:vAlign w:val="center"/>
          </w:tcPr>
          <w:p w:rsidR="0036643D" w:rsidRPr="006B5C7A" w:rsidRDefault="0036643D" w:rsidP="00D657EC">
            <w:pPr>
              <w:jc w:val="center"/>
              <w:rPr>
                <w:sz w:val="28"/>
                <w:szCs w:val="28"/>
              </w:rPr>
            </w:pPr>
            <w:r w:rsidRPr="006B5C7A">
              <w:rPr>
                <w:sz w:val="28"/>
                <w:szCs w:val="28"/>
              </w:rPr>
              <w:t>8.3</w:t>
            </w:r>
          </w:p>
        </w:tc>
      </w:tr>
      <w:tr w:rsidR="0037101C" w:rsidRPr="006B5C7A" w:rsidTr="00C7268B">
        <w:tc>
          <w:tcPr>
            <w:tcW w:w="0" w:type="auto"/>
            <w:shd w:val="clear" w:color="auto" w:fill="auto"/>
            <w:vAlign w:val="center"/>
          </w:tcPr>
          <w:p w:rsidR="0037101C" w:rsidRPr="006B5C7A" w:rsidRDefault="0037101C" w:rsidP="00C7268B">
            <w:pPr>
              <w:jc w:val="both"/>
              <w:rPr>
                <w:sz w:val="28"/>
                <w:szCs w:val="28"/>
              </w:rPr>
            </w:pPr>
            <w:r w:rsidRPr="006B5C7A">
              <w:rPr>
                <w:sz w:val="28"/>
                <w:szCs w:val="28"/>
              </w:rPr>
              <w:t>Коммунальное обслуживание</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3.1</w:t>
            </w:r>
          </w:p>
        </w:tc>
        <w:tc>
          <w:tcPr>
            <w:tcW w:w="0" w:type="auto"/>
            <w:shd w:val="clear" w:color="auto" w:fill="auto"/>
          </w:tcPr>
          <w:p w:rsidR="0037101C" w:rsidRPr="006B5C7A" w:rsidRDefault="0037101C" w:rsidP="00C7268B">
            <w:pPr>
              <w:jc w:val="both"/>
              <w:rPr>
                <w:sz w:val="28"/>
                <w:szCs w:val="28"/>
              </w:rPr>
            </w:pPr>
            <w:r w:rsidRPr="006B5C7A">
              <w:rPr>
                <w:sz w:val="28"/>
                <w:szCs w:val="28"/>
              </w:rPr>
              <w:t>Блокированная жилая застройка</w:t>
            </w: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2.3</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0" w:type="auto"/>
            <w:shd w:val="clear" w:color="auto" w:fill="auto"/>
            <w:vAlign w:val="center"/>
          </w:tcPr>
          <w:p w:rsidR="0037101C" w:rsidRPr="006B5C7A" w:rsidRDefault="0037101C" w:rsidP="00C7268B">
            <w:pPr>
              <w:jc w:val="both"/>
              <w:rPr>
                <w:sz w:val="28"/>
                <w:szCs w:val="28"/>
              </w:rPr>
            </w:pPr>
            <w:r w:rsidRPr="006B5C7A">
              <w:rPr>
                <w:sz w:val="28"/>
                <w:szCs w:val="28"/>
              </w:rPr>
              <w:t>Социальное обслуживание</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3.2</w:t>
            </w:r>
          </w:p>
        </w:tc>
        <w:tc>
          <w:tcPr>
            <w:tcW w:w="0" w:type="auto"/>
            <w:shd w:val="clear" w:color="auto" w:fill="auto"/>
          </w:tcPr>
          <w:p w:rsidR="0037101C" w:rsidRPr="006B5C7A" w:rsidRDefault="0037101C" w:rsidP="00C7268B">
            <w:pPr>
              <w:jc w:val="both"/>
              <w:rPr>
                <w:sz w:val="28"/>
                <w:szCs w:val="28"/>
              </w:rPr>
            </w:pPr>
            <w:r w:rsidRPr="006B5C7A">
              <w:rPr>
                <w:sz w:val="28"/>
                <w:szCs w:val="28"/>
              </w:rPr>
              <w:t>Среднеэтажная жилая застройка</w:t>
            </w: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2.5</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0" w:type="auto"/>
            <w:shd w:val="clear" w:color="auto" w:fill="auto"/>
            <w:vAlign w:val="center"/>
          </w:tcPr>
          <w:p w:rsidR="0037101C" w:rsidRPr="006B5C7A" w:rsidRDefault="0037101C" w:rsidP="00C7268B">
            <w:pPr>
              <w:jc w:val="both"/>
              <w:rPr>
                <w:sz w:val="28"/>
                <w:szCs w:val="28"/>
              </w:rPr>
            </w:pPr>
            <w:r w:rsidRPr="006B5C7A">
              <w:rPr>
                <w:sz w:val="28"/>
                <w:szCs w:val="28"/>
              </w:rPr>
              <w:t>Бытовое обслуживание</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3.3</w:t>
            </w:r>
          </w:p>
        </w:tc>
        <w:tc>
          <w:tcPr>
            <w:tcW w:w="0" w:type="auto"/>
            <w:shd w:val="clear" w:color="auto" w:fill="auto"/>
            <w:vAlign w:val="center"/>
          </w:tcPr>
          <w:p w:rsidR="0037101C" w:rsidRPr="006B5C7A" w:rsidRDefault="0037101C" w:rsidP="00C7268B">
            <w:pPr>
              <w:jc w:val="both"/>
              <w:rPr>
                <w:sz w:val="28"/>
                <w:szCs w:val="28"/>
              </w:rPr>
            </w:pPr>
            <w:r w:rsidRPr="006B5C7A">
              <w:rPr>
                <w:sz w:val="28"/>
                <w:szCs w:val="28"/>
              </w:rPr>
              <w:t>Объекты гаражного назначения</w:t>
            </w: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2.7.1</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0" w:type="auto"/>
            <w:shd w:val="clear" w:color="auto" w:fill="auto"/>
            <w:vAlign w:val="center"/>
          </w:tcPr>
          <w:p w:rsidR="0037101C" w:rsidRPr="006B5C7A" w:rsidRDefault="0037101C" w:rsidP="00C7268B">
            <w:pPr>
              <w:jc w:val="both"/>
              <w:rPr>
                <w:sz w:val="28"/>
                <w:szCs w:val="28"/>
              </w:rPr>
            </w:pPr>
            <w:r w:rsidRPr="006B5C7A">
              <w:rPr>
                <w:sz w:val="28"/>
                <w:szCs w:val="28"/>
              </w:rPr>
              <w:t>Здравоохранение</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3.4</w:t>
            </w:r>
          </w:p>
        </w:tc>
        <w:tc>
          <w:tcPr>
            <w:tcW w:w="0" w:type="auto"/>
            <w:shd w:val="clear" w:color="auto" w:fill="auto"/>
            <w:vAlign w:val="center"/>
          </w:tcPr>
          <w:p w:rsidR="0037101C" w:rsidRPr="006B5C7A" w:rsidRDefault="0037101C" w:rsidP="00C7268B">
            <w:pPr>
              <w:jc w:val="both"/>
              <w:rPr>
                <w:sz w:val="28"/>
                <w:szCs w:val="28"/>
              </w:rPr>
            </w:pPr>
            <w:r w:rsidRPr="006B5C7A">
              <w:rPr>
                <w:sz w:val="28"/>
                <w:szCs w:val="28"/>
              </w:rPr>
              <w:t>Религиозное использование</w:t>
            </w: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3.7</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0" w:type="auto"/>
            <w:shd w:val="clear" w:color="auto" w:fill="auto"/>
            <w:vAlign w:val="center"/>
          </w:tcPr>
          <w:p w:rsidR="0037101C" w:rsidRPr="006B5C7A" w:rsidRDefault="0037101C" w:rsidP="00C7268B">
            <w:pPr>
              <w:jc w:val="both"/>
              <w:rPr>
                <w:sz w:val="28"/>
                <w:szCs w:val="28"/>
              </w:rPr>
            </w:pPr>
            <w:r w:rsidRPr="006B5C7A">
              <w:rPr>
                <w:sz w:val="28"/>
                <w:szCs w:val="28"/>
              </w:rPr>
              <w:t>Амбулаторно-поликлиническое обслуживание</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3.4.1</w:t>
            </w:r>
          </w:p>
        </w:tc>
        <w:tc>
          <w:tcPr>
            <w:tcW w:w="0" w:type="auto"/>
            <w:shd w:val="clear" w:color="auto" w:fill="auto"/>
            <w:vAlign w:val="center"/>
          </w:tcPr>
          <w:p w:rsidR="0037101C" w:rsidRPr="006B5C7A" w:rsidRDefault="0037101C" w:rsidP="00C7268B">
            <w:pPr>
              <w:rPr>
                <w:sz w:val="28"/>
                <w:szCs w:val="28"/>
              </w:rPr>
            </w:pPr>
            <w:r w:rsidRPr="006B5C7A">
              <w:rPr>
                <w:sz w:val="28"/>
                <w:szCs w:val="28"/>
              </w:rPr>
              <w:t>Предпринимательство</w:t>
            </w: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4.0</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0" w:type="auto"/>
            <w:shd w:val="clear" w:color="auto" w:fill="auto"/>
            <w:vAlign w:val="center"/>
          </w:tcPr>
          <w:p w:rsidR="0037101C" w:rsidRPr="006B5C7A" w:rsidRDefault="0037101C" w:rsidP="00C7268B">
            <w:pPr>
              <w:jc w:val="both"/>
              <w:rPr>
                <w:sz w:val="28"/>
                <w:szCs w:val="28"/>
              </w:rPr>
            </w:pPr>
            <w:r w:rsidRPr="006B5C7A">
              <w:rPr>
                <w:sz w:val="28"/>
                <w:szCs w:val="28"/>
              </w:rPr>
              <w:t>Стационарное медицинское обслуживание</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3.4.2</w:t>
            </w:r>
          </w:p>
        </w:tc>
        <w:tc>
          <w:tcPr>
            <w:tcW w:w="0" w:type="auto"/>
            <w:shd w:val="clear" w:color="auto" w:fill="auto"/>
            <w:vAlign w:val="center"/>
          </w:tcPr>
          <w:p w:rsidR="0037101C" w:rsidRPr="006B5C7A" w:rsidRDefault="0037101C" w:rsidP="00C7268B">
            <w:pPr>
              <w:rPr>
                <w:sz w:val="28"/>
                <w:szCs w:val="28"/>
              </w:rPr>
            </w:pPr>
            <w:r w:rsidRPr="006B5C7A">
              <w:rPr>
                <w:sz w:val="28"/>
                <w:szCs w:val="28"/>
              </w:rPr>
              <w:t>Деловое управление</w:t>
            </w: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4.1</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0" w:type="auto"/>
            <w:shd w:val="clear" w:color="auto" w:fill="auto"/>
            <w:vAlign w:val="center"/>
          </w:tcPr>
          <w:p w:rsidR="0037101C" w:rsidRPr="006B5C7A" w:rsidRDefault="0037101C" w:rsidP="00C7268B">
            <w:pPr>
              <w:jc w:val="both"/>
              <w:rPr>
                <w:sz w:val="28"/>
                <w:szCs w:val="28"/>
              </w:rPr>
            </w:pPr>
            <w:r w:rsidRPr="006B5C7A">
              <w:rPr>
                <w:sz w:val="28"/>
                <w:szCs w:val="28"/>
              </w:rPr>
              <w:t>Образование и просвещение</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3.5</w:t>
            </w:r>
          </w:p>
        </w:tc>
        <w:tc>
          <w:tcPr>
            <w:tcW w:w="0" w:type="auto"/>
            <w:shd w:val="clear" w:color="auto" w:fill="auto"/>
            <w:vAlign w:val="center"/>
          </w:tcPr>
          <w:p w:rsidR="0037101C" w:rsidRPr="006B5C7A" w:rsidRDefault="0037101C" w:rsidP="00C7268B">
            <w:pPr>
              <w:rPr>
                <w:sz w:val="28"/>
                <w:szCs w:val="28"/>
              </w:rPr>
            </w:pPr>
            <w:r w:rsidRPr="006B5C7A">
              <w:rPr>
                <w:sz w:val="28"/>
                <w:szCs w:val="28"/>
              </w:rPr>
              <w:t>Объекты торговли (торговые центры, торгово-развлекательные центры (комплексы)</w:t>
            </w: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4.2</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0" w:type="auto"/>
            <w:shd w:val="clear" w:color="auto" w:fill="auto"/>
            <w:vAlign w:val="center"/>
          </w:tcPr>
          <w:p w:rsidR="0037101C" w:rsidRPr="006B5C7A" w:rsidRDefault="0037101C" w:rsidP="00C7268B">
            <w:pPr>
              <w:jc w:val="both"/>
              <w:rPr>
                <w:sz w:val="28"/>
                <w:szCs w:val="28"/>
              </w:rPr>
            </w:pPr>
            <w:r w:rsidRPr="006B5C7A">
              <w:rPr>
                <w:sz w:val="28"/>
                <w:szCs w:val="28"/>
              </w:rPr>
              <w:t>Дошкольное, начальное и среднее общее образование</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3.5.1</w:t>
            </w:r>
          </w:p>
        </w:tc>
        <w:tc>
          <w:tcPr>
            <w:tcW w:w="0" w:type="auto"/>
            <w:shd w:val="clear" w:color="auto" w:fill="auto"/>
            <w:vAlign w:val="center"/>
          </w:tcPr>
          <w:p w:rsidR="0037101C" w:rsidRPr="006B5C7A" w:rsidRDefault="0037101C" w:rsidP="00C7268B">
            <w:pPr>
              <w:rPr>
                <w:sz w:val="28"/>
                <w:szCs w:val="28"/>
              </w:rPr>
            </w:pPr>
            <w:r w:rsidRPr="006B5C7A">
              <w:rPr>
                <w:sz w:val="28"/>
                <w:szCs w:val="28"/>
              </w:rPr>
              <w:t>Рынки</w:t>
            </w: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4.3</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0" w:type="auto"/>
            <w:shd w:val="clear" w:color="auto" w:fill="auto"/>
            <w:vAlign w:val="center"/>
          </w:tcPr>
          <w:p w:rsidR="0037101C" w:rsidRPr="006B5C7A" w:rsidRDefault="0037101C" w:rsidP="00C7268B">
            <w:pPr>
              <w:jc w:val="both"/>
              <w:rPr>
                <w:sz w:val="28"/>
                <w:szCs w:val="28"/>
              </w:rPr>
            </w:pPr>
            <w:r w:rsidRPr="006B5C7A">
              <w:rPr>
                <w:sz w:val="28"/>
                <w:szCs w:val="28"/>
              </w:rPr>
              <w:t>Среднее и высшее профессиональное образование</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3.5.2</w:t>
            </w:r>
          </w:p>
        </w:tc>
        <w:tc>
          <w:tcPr>
            <w:tcW w:w="0" w:type="auto"/>
            <w:shd w:val="clear" w:color="auto" w:fill="auto"/>
            <w:vAlign w:val="center"/>
          </w:tcPr>
          <w:p w:rsidR="0037101C" w:rsidRPr="006B5C7A" w:rsidRDefault="0037101C" w:rsidP="00C7268B">
            <w:pPr>
              <w:rPr>
                <w:sz w:val="28"/>
                <w:szCs w:val="28"/>
              </w:rPr>
            </w:pPr>
            <w:r w:rsidRPr="006B5C7A">
              <w:rPr>
                <w:sz w:val="28"/>
                <w:szCs w:val="28"/>
              </w:rPr>
              <w:t>Магазины</w:t>
            </w: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4.4</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0" w:type="auto"/>
            <w:shd w:val="clear" w:color="auto" w:fill="auto"/>
            <w:vAlign w:val="center"/>
          </w:tcPr>
          <w:p w:rsidR="0037101C" w:rsidRPr="006B5C7A" w:rsidRDefault="0037101C" w:rsidP="00C7268B">
            <w:pPr>
              <w:jc w:val="both"/>
              <w:rPr>
                <w:sz w:val="28"/>
                <w:szCs w:val="28"/>
              </w:rPr>
            </w:pPr>
            <w:r w:rsidRPr="006B5C7A">
              <w:rPr>
                <w:sz w:val="28"/>
                <w:szCs w:val="28"/>
              </w:rPr>
              <w:t>Культурное развитие</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3.6</w:t>
            </w:r>
          </w:p>
        </w:tc>
        <w:tc>
          <w:tcPr>
            <w:tcW w:w="0" w:type="auto"/>
            <w:shd w:val="clear" w:color="auto" w:fill="auto"/>
            <w:vAlign w:val="center"/>
          </w:tcPr>
          <w:p w:rsidR="0037101C" w:rsidRPr="006B5C7A" w:rsidRDefault="0037101C" w:rsidP="00C7268B">
            <w:pPr>
              <w:rPr>
                <w:sz w:val="28"/>
                <w:szCs w:val="28"/>
              </w:rPr>
            </w:pPr>
            <w:r w:rsidRPr="006B5C7A">
              <w:rPr>
                <w:sz w:val="28"/>
                <w:szCs w:val="28"/>
              </w:rPr>
              <w:t>Банковская и страховая деятельность</w:t>
            </w: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4.5</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rPr>
          <w:trHeight w:val="1098"/>
        </w:trPr>
        <w:tc>
          <w:tcPr>
            <w:tcW w:w="0" w:type="auto"/>
            <w:shd w:val="clear" w:color="auto" w:fill="auto"/>
            <w:vAlign w:val="center"/>
          </w:tcPr>
          <w:p w:rsidR="0037101C" w:rsidRPr="006B5C7A" w:rsidRDefault="0037101C" w:rsidP="00C7268B">
            <w:pPr>
              <w:jc w:val="both"/>
              <w:rPr>
                <w:sz w:val="28"/>
                <w:szCs w:val="28"/>
              </w:rPr>
            </w:pPr>
            <w:r w:rsidRPr="006B5C7A">
              <w:rPr>
                <w:sz w:val="28"/>
                <w:szCs w:val="28"/>
              </w:rPr>
              <w:t>Обеспечение научной деятельности</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3.9</w:t>
            </w:r>
          </w:p>
        </w:tc>
        <w:tc>
          <w:tcPr>
            <w:tcW w:w="0" w:type="auto"/>
            <w:shd w:val="clear" w:color="auto" w:fill="auto"/>
            <w:vAlign w:val="center"/>
          </w:tcPr>
          <w:p w:rsidR="0037101C" w:rsidRPr="006B5C7A" w:rsidRDefault="0037101C" w:rsidP="00C7268B">
            <w:pPr>
              <w:rPr>
                <w:sz w:val="28"/>
                <w:szCs w:val="28"/>
              </w:rPr>
            </w:pPr>
            <w:r w:rsidRPr="006B5C7A">
              <w:rPr>
                <w:sz w:val="28"/>
                <w:szCs w:val="28"/>
              </w:rPr>
              <w:t>Общественное питание</w:t>
            </w:r>
          </w:p>
          <w:p w:rsidR="0037101C" w:rsidRPr="006B5C7A" w:rsidRDefault="0037101C" w:rsidP="00C7268B">
            <w:pPr>
              <w:rPr>
                <w:sz w:val="28"/>
                <w:szCs w:val="28"/>
              </w:rPr>
            </w:pP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4.6</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0" w:type="auto"/>
            <w:shd w:val="clear" w:color="auto" w:fill="auto"/>
            <w:vAlign w:val="center"/>
          </w:tcPr>
          <w:p w:rsidR="0037101C" w:rsidRPr="006B5C7A" w:rsidRDefault="0037101C" w:rsidP="00C7268B">
            <w:pPr>
              <w:jc w:val="both"/>
              <w:rPr>
                <w:sz w:val="28"/>
                <w:szCs w:val="28"/>
              </w:rPr>
            </w:pPr>
            <w:r w:rsidRPr="006B5C7A">
              <w:rPr>
                <w:sz w:val="28"/>
                <w:szCs w:val="28"/>
              </w:rPr>
              <w:t xml:space="preserve">Обеспечение деятельности в </w:t>
            </w:r>
            <w:r w:rsidRPr="006B5C7A">
              <w:rPr>
                <w:sz w:val="28"/>
                <w:szCs w:val="28"/>
              </w:rPr>
              <w:lastRenderedPageBreak/>
              <w:t>области гидрометеорологии и смежных с ней областях</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lastRenderedPageBreak/>
              <w:t>3.9.1</w:t>
            </w:r>
          </w:p>
        </w:tc>
        <w:tc>
          <w:tcPr>
            <w:tcW w:w="0" w:type="auto"/>
            <w:shd w:val="clear" w:color="auto" w:fill="auto"/>
            <w:vAlign w:val="center"/>
          </w:tcPr>
          <w:p w:rsidR="0037101C" w:rsidRPr="006B5C7A" w:rsidRDefault="0037101C" w:rsidP="00C7268B">
            <w:pPr>
              <w:rPr>
                <w:sz w:val="28"/>
                <w:szCs w:val="28"/>
              </w:rPr>
            </w:pPr>
            <w:r w:rsidRPr="006B5C7A">
              <w:rPr>
                <w:sz w:val="28"/>
                <w:szCs w:val="28"/>
              </w:rPr>
              <w:t>Гостиничное обслуживание</w:t>
            </w: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4.7</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0" w:type="auto"/>
            <w:shd w:val="clear" w:color="auto" w:fill="auto"/>
            <w:vAlign w:val="center"/>
          </w:tcPr>
          <w:p w:rsidR="0037101C" w:rsidRPr="006B5C7A" w:rsidRDefault="0037101C" w:rsidP="00C7268B">
            <w:pPr>
              <w:jc w:val="both"/>
              <w:rPr>
                <w:sz w:val="28"/>
                <w:szCs w:val="28"/>
              </w:rPr>
            </w:pPr>
            <w:r w:rsidRPr="006B5C7A">
              <w:rPr>
                <w:sz w:val="28"/>
                <w:szCs w:val="28"/>
              </w:rPr>
              <w:lastRenderedPageBreak/>
              <w:t>Ветеринарное обслуживание</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3.10</w:t>
            </w:r>
          </w:p>
        </w:tc>
        <w:tc>
          <w:tcPr>
            <w:tcW w:w="0" w:type="auto"/>
            <w:shd w:val="clear" w:color="auto" w:fill="auto"/>
            <w:vAlign w:val="center"/>
          </w:tcPr>
          <w:p w:rsidR="0037101C" w:rsidRPr="006B5C7A" w:rsidRDefault="0037101C" w:rsidP="00C7268B">
            <w:pPr>
              <w:rPr>
                <w:sz w:val="28"/>
                <w:szCs w:val="28"/>
              </w:rPr>
            </w:pPr>
            <w:r w:rsidRPr="006B5C7A">
              <w:rPr>
                <w:sz w:val="28"/>
                <w:szCs w:val="28"/>
              </w:rPr>
              <w:t>Развлечения</w:t>
            </w: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4.8</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0" w:type="auto"/>
            <w:shd w:val="clear" w:color="auto" w:fill="auto"/>
            <w:vAlign w:val="center"/>
          </w:tcPr>
          <w:p w:rsidR="0037101C" w:rsidRPr="006B5C7A" w:rsidRDefault="0037101C" w:rsidP="00C7268B">
            <w:pPr>
              <w:jc w:val="both"/>
              <w:rPr>
                <w:sz w:val="28"/>
                <w:szCs w:val="28"/>
              </w:rPr>
            </w:pPr>
            <w:r w:rsidRPr="006B5C7A">
              <w:rPr>
                <w:sz w:val="28"/>
                <w:szCs w:val="28"/>
              </w:rPr>
              <w:t>Амбулаторное ветеринарное обслуживание</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3.10.1</w:t>
            </w:r>
          </w:p>
        </w:tc>
        <w:tc>
          <w:tcPr>
            <w:tcW w:w="0" w:type="auto"/>
            <w:shd w:val="clear" w:color="auto" w:fill="auto"/>
            <w:vAlign w:val="center"/>
          </w:tcPr>
          <w:p w:rsidR="0037101C" w:rsidRPr="006B5C7A" w:rsidRDefault="0037101C" w:rsidP="00C7268B">
            <w:pPr>
              <w:rPr>
                <w:sz w:val="28"/>
                <w:szCs w:val="28"/>
              </w:rPr>
            </w:pPr>
            <w:r w:rsidRPr="006B5C7A">
              <w:rPr>
                <w:sz w:val="28"/>
                <w:szCs w:val="28"/>
              </w:rPr>
              <w:t>Обслуживание автотранспорта</w:t>
            </w: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4.9</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0" w:type="auto"/>
            <w:shd w:val="clear" w:color="auto" w:fill="auto"/>
            <w:vAlign w:val="center"/>
          </w:tcPr>
          <w:p w:rsidR="0037101C" w:rsidRPr="006B5C7A" w:rsidRDefault="0037101C" w:rsidP="00C7268B">
            <w:pPr>
              <w:jc w:val="both"/>
              <w:rPr>
                <w:sz w:val="28"/>
                <w:szCs w:val="28"/>
              </w:rPr>
            </w:pPr>
            <w:r w:rsidRPr="006B5C7A">
              <w:rPr>
                <w:sz w:val="28"/>
                <w:szCs w:val="28"/>
              </w:rPr>
              <w:t>Спорт</w:t>
            </w:r>
            <w:r w:rsidRPr="006B5C7A">
              <w:rPr>
                <w:sz w:val="28"/>
                <w:szCs w:val="28"/>
              </w:rPr>
              <w:tab/>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5.1</w:t>
            </w:r>
          </w:p>
        </w:tc>
        <w:tc>
          <w:tcPr>
            <w:tcW w:w="0" w:type="auto"/>
            <w:shd w:val="clear" w:color="auto" w:fill="auto"/>
            <w:vAlign w:val="center"/>
          </w:tcPr>
          <w:p w:rsidR="0037101C" w:rsidRPr="006B5C7A" w:rsidRDefault="0037101C" w:rsidP="00C7268B">
            <w:pPr>
              <w:rPr>
                <w:sz w:val="28"/>
                <w:szCs w:val="28"/>
              </w:rPr>
            </w:pPr>
            <w:r w:rsidRPr="006B5C7A">
              <w:rPr>
                <w:sz w:val="28"/>
                <w:szCs w:val="28"/>
              </w:rPr>
              <w:t>Объекты придорожного сервиса</w:t>
            </w: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4.9.1</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0" w:type="auto"/>
            <w:shd w:val="clear" w:color="auto" w:fill="auto"/>
            <w:vAlign w:val="center"/>
          </w:tcPr>
          <w:p w:rsidR="0037101C" w:rsidRPr="006B5C7A" w:rsidRDefault="0037101C" w:rsidP="00C7268B">
            <w:pPr>
              <w:jc w:val="both"/>
              <w:rPr>
                <w:sz w:val="28"/>
                <w:szCs w:val="28"/>
              </w:rPr>
            </w:pPr>
            <w:r w:rsidRPr="006B5C7A">
              <w:rPr>
                <w:sz w:val="28"/>
                <w:szCs w:val="28"/>
              </w:rPr>
              <w:t>Историко-культурная деятельность</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9.3</w:t>
            </w:r>
          </w:p>
        </w:tc>
        <w:tc>
          <w:tcPr>
            <w:tcW w:w="0" w:type="auto"/>
            <w:shd w:val="clear" w:color="auto" w:fill="auto"/>
            <w:vAlign w:val="center"/>
          </w:tcPr>
          <w:p w:rsidR="0037101C" w:rsidRPr="006B5C7A" w:rsidRDefault="0037101C" w:rsidP="00C7268B">
            <w:pPr>
              <w:rPr>
                <w:sz w:val="28"/>
                <w:szCs w:val="28"/>
              </w:rPr>
            </w:pPr>
            <w:r w:rsidRPr="006B5C7A">
              <w:rPr>
                <w:sz w:val="28"/>
                <w:szCs w:val="28"/>
              </w:rPr>
              <w:t>Выставочно-ярмарочная деятельность</w:t>
            </w: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4.10</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0" w:type="auto"/>
            <w:shd w:val="clear" w:color="auto" w:fill="auto"/>
          </w:tcPr>
          <w:p w:rsidR="0037101C" w:rsidRPr="006B5C7A" w:rsidRDefault="0037101C" w:rsidP="00C7268B">
            <w:pPr>
              <w:jc w:val="both"/>
              <w:rPr>
                <w:sz w:val="28"/>
                <w:szCs w:val="28"/>
              </w:rPr>
            </w:pPr>
            <w:r w:rsidRPr="006B5C7A">
              <w:rPr>
                <w:sz w:val="28"/>
                <w:szCs w:val="28"/>
              </w:rPr>
              <w:t>Земельные участки (территории) общего пользования</w:t>
            </w:r>
          </w:p>
        </w:tc>
        <w:tc>
          <w:tcPr>
            <w:tcW w:w="0" w:type="auto"/>
            <w:shd w:val="clear" w:color="auto" w:fill="auto"/>
            <w:vAlign w:val="center"/>
          </w:tcPr>
          <w:p w:rsidR="0037101C" w:rsidRPr="006B5C7A" w:rsidRDefault="0037101C" w:rsidP="00C7268B">
            <w:pPr>
              <w:jc w:val="center"/>
              <w:rPr>
                <w:sz w:val="28"/>
                <w:szCs w:val="28"/>
              </w:rPr>
            </w:pPr>
            <w:r w:rsidRPr="006B5C7A">
              <w:rPr>
                <w:sz w:val="28"/>
                <w:szCs w:val="28"/>
              </w:rPr>
              <w:t>12.0</w:t>
            </w:r>
          </w:p>
        </w:tc>
        <w:tc>
          <w:tcPr>
            <w:tcW w:w="0" w:type="auto"/>
            <w:shd w:val="clear" w:color="auto" w:fill="auto"/>
            <w:vAlign w:val="center"/>
          </w:tcPr>
          <w:p w:rsidR="0037101C" w:rsidRPr="006B5C7A" w:rsidRDefault="0037101C" w:rsidP="00C7268B">
            <w:pPr>
              <w:jc w:val="both"/>
              <w:rPr>
                <w:sz w:val="28"/>
                <w:szCs w:val="28"/>
              </w:rPr>
            </w:pPr>
            <w:r w:rsidRPr="006B5C7A">
              <w:rPr>
                <w:sz w:val="28"/>
                <w:szCs w:val="28"/>
              </w:rPr>
              <w:t>Приюты для животных</w:t>
            </w:r>
          </w:p>
        </w:tc>
        <w:tc>
          <w:tcPr>
            <w:tcW w:w="945" w:type="dxa"/>
            <w:shd w:val="clear" w:color="auto" w:fill="auto"/>
            <w:vAlign w:val="center"/>
          </w:tcPr>
          <w:p w:rsidR="0037101C" w:rsidRPr="006B5C7A" w:rsidRDefault="0037101C" w:rsidP="00C7268B">
            <w:pPr>
              <w:jc w:val="center"/>
              <w:rPr>
                <w:sz w:val="28"/>
                <w:szCs w:val="28"/>
              </w:rPr>
            </w:pPr>
            <w:r w:rsidRPr="006B5C7A">
              <w:rPr>
                <w:sz w:val="28"/>
                <w:szCs w:val="28"/>
              </w:rPr>
              <w:t>3.10.2</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c>
          <w:tcPr>
            <w:tcW w:w="0" w:type="auto"/>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0" w:type="auto"/>
            <w:shd w:val="clear" w:color="auto" w:fill="auto"/>
            <w:vAlign w:val="center"/>
          </w:tcPr>
          <w:p w:rsidR="0037101C" w:rsidRPr="006B5C7A" w:rsidRDefault="0037101C" w:rsidP="00C7268B">
            <w:pPr>
              <w:rPr>
                <w:sz w:val="28"/>
                <w:szCs w:val="28"/>
              </w:rPr>
            </w:pPr>
            <w:r>
              <w:rPr>
                <w:sz w:val="28"/>
                <w:szCs w:val="28"/>
              </w:rPr>
              <w:t>-</w:t>
            </w:r>
          </w:p>
        </w:tc>
        <w:tc>
          <w:tcPr>
            <w:tcW w:w="0" w:type="auto"/>
            <w:shd w:val="clear" w:color="auto" w:fill="auto"/>
            <w:vAlign w:val="center"/>
          </w:tcPr>
          <w:p w:rsidR="0037101C" w:rsidRPr="006B5C7A" w:rsidRDefault="0037101C" w:rsidP="00C7268B">
            <w:pPr>
              <w:rPr>
                <w:sz w:val="28"/>
                <w:szCs w:val="28"/>
              </w:rPr>
            </w:pPr>
            <w:r>
              <w:rPr>
                <w:sz w:val="28"/>
                <w:szCs w:val="28"/>
              </w:rPr>
              <w:t>-</w:t>
            </w:r>
          </w:p>
        </w:tc>
        <w:tc>
          <w:tcPr>
            <w:tcW w:w="0" w:type="auto"/>
            <w:shd w:val="clear" w:color="auto" w:fill="auto"/>
            <w:vAlign w:val="center"/>
          </w:tcPr>
          <w:p w:rsidR="0037101C" w:rsidRPr="006B5C7A" w:rsidRDefault="0036643D" w:rsidP="00C7268B">
            <w:pPr>
              <w:rPr>
                <w:sz w:val="28"/>
                <w:szCs w:val="28"/>
              </w:rPr>
            </w:pPr>
            <w:r>
              <w:rPr>
                <w:sz w:val="28"/>
                <w:szCs w:val="28"/>
              </w:rPr>
              <w:t>-</w:t>
            </w:r>
          </w:p>
        </w:tc>
        <w:tc>
          <w:tcPr>
            <w:tcW w:w="945" w:type="dxa"/>
            <w:shd w:val="clear" w:color="auto" w:fill="auto"/>
            <w:vAlign w:val="center"/>
          </w:tcPr>
          <w:p w:rsidR="0037101C" w:rsidRPr="006B5C7A" w:rsidRDefault="0037101C" w:rsidP="00C7268B">
            <w:pPr>
              <w:jc w:val="center"/>
              <w:rPr>
                <w:sz w:val="28"/>
                <w:szCs w:val="28"/>
              </w:rPr>
            </w:pPr>
          </w:p>
        </w:tc>
        <w:tc>
          <w:tcPr>
            <w:tcW w:w="0" w:type="auto"/>
            <w:shd w:val="clear" w:color="auto" w:fill="auto"/>
            <w:vAlign w:val="center"/>
          </w:tcPr>
          <w:p w:rsidR="0037101C" w:rsidRPr="006B5C7A" w:rsidRDefault="0037101C" w:rsidP="00C7268B">
            <w:pPr>
              <w:rPr>
                <w:sz w:val="28"/>
                <w:szCs w:val="28"/>
              </w:rPr>
            </w:pPr>
            <w:r>
              <w:rPr>
                <w:sz w:val="28"/>
                <w:szCs w:val="28"/>
              </w:rPr>
              <w:t>-</w:t>
            </w:r>
          </w:p>
        </w:tc>
        <w:tc>
          <w:tcPr>
            <w:tcW w:w="0" w:type="auto"/>
            <w:shd w:val="clear" w:color="auto" w:fill="auto"/>
            <w:vAlign w:val="center"/>
          </w:tcPr>
          <w:p w:rsidR="0037101C" w:rsidRPr="006B5C7A" w:rsidRDefault="0037101C" w:rsidP="00C7268B">
            <w:pPr>
              <w:rPr>
                <w:sz w:val="28"/>
                <w:szCs w:val="28"/>
              </w:rPr>
            </w:pPr>
            <w:r>
              <w:rPr>
                <w:sz w:val="28"/>
                <w:szCs w:val="28"/>
              </w:rPr>
              <w:t>-</w:t>
            </w:r>
          </w:p>
        </w:tc>
      </w:tr>
    </w:tbl>
    <w:p w:rsidR="001416DC" w:rsidRPr="001416DC" w:rsidRDefault="0037101C" w:rsidP="001416DC">
      <w:pPr>
        <w:ind w:firstLine="708"/>
        <w:jc w:val="both"/>
        <w:rPr>
          <w:rFonts w:eastAsia="Calibri"/>
          <w:sz w:val="28"/>
          <w:lang w:eastAsia="en-US"/>
        </w:rPr>
      </w:pPr>
      <w:r>
        <w:rPr>
          <w:rFonts w:eastAsia="Calibri"/>
          <w:sz w:val="28"/>
          <w:lang w:eastAsia="en-US"/>
        </w:rPr>
        <w:t>2</w:t>
      </w:r>
      <w:r w:rsidR="001416DC" w:rsidRPr="001416DC">
        <w:rPr>
          <w:rFonts w:eastAsia="Calibri"/>
          <w:sz w:val="28"/>
          <w:lang w:eastAsia="en-US"/>
        </w:rPr>
        <w:t>. Для территориальной зоны «Зона размещения объектов социального и коммунально-бытового назначения» (буквенное обозначение О1)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15.</w:t>
      </w:r>
    </w:p>
    <w:p w:rsidR="001416DC" w:rsidRPr="001416DC" w:rsidRDefault="001416DC" w:rsidP="001416DC">
      <w:pPr>
        <w:spacing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15</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«Зона размещения объектов социального и коммунально-бытового назначения» (буквенное обозначение О1)</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2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2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100</w:t>
            </w:r>
          </w:p>
        </w:tc>
      </w:tr>
      <w:tr w:rsidR="001416DC" w:rsidRPr="001416DC" w:rsidTr="001416DC">
        <w:tc>
          <w:tcPr>
            <w:tcW w:w="846" w:type="dxa"/>
            <w:shd w:val="clear" w:color="auto" w:fill="auto"/>
          </w:tcPr>
          <w:p w:rsidR="001416DC" w:rsidRPr="001416DC" w:rsidRDefault="001416DC" w:rsidP="001416DC">
            <w:pPr>
              <w:numPr>
                <w:ilvl w:val="1"/>
                <w:numId w:val="2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2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3</w:t>
            </w:r>
          </w:p>
        </w:tc>
      </w:tr>
      <w:tr w:rsidR="001416DC" w:rsidRPr="001416DC" w:rsidTr="001416DC">
        <w:tc>
          <w:tcPr>
            <w:tcW w:w="846" w:type="dxa"/>
            <w:shd w:val="clear" w:color="auto" w:fill="auto"/>
          </w:tcPr>
          <w:p w:rsidR="001416DC" w:rsidRPr="001416DC" w:rsidRDefault="001416DC" w:rsidP="001416DC">
            <w:pPr>
              <w:numPr>
                <w:ilvl w:val="0"/>
                <w:numId w:val="2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2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2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80</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2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5</w:t>
            </w:r>
          </w:p>
        </w:tc>
      </w:tr>
      <w:tr w:rsidR="001416DC" w:rsidRPr="001416DC" w:rsidTr="001416DC">
        <w:tc>
          <w:tcPr>
            <w:tcW w:w="846" w:type="dxa"/>
            <w:shd w:val="clear" w:color="auto" w:fill="auto"/>
          </w:tcPr>
          <w:p w:rsidR="001416DC" w:rsidRPr="001416DC" w:rsidRDefault="001416DC" w:rsidP="001416DC">
            <w:pPr>
              <w:numPr>
                <w:ilvl w:val="1"/>
                <w:numId w:val="2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3</w:t>
            </w:r>
          </w:p>
        </w:tc>
      </w:tr>
      <w:tr w:rsidR="001416DC" w:rsidRPr="001416DC" w:rsidTr="001416DC">
        <w:tc>
          <w:tcPr>
            <w:tcW w:w="846" w:type="dxa"/>
            <w:shd w:val="clear" w:color="auto" w:fill="auto"/>
          </w:tcPr>
          <w:p w:rsidR="001416DC" w:rsidRPr="001416DC" w:rsidRDefault="001416DC" w:rsidP="001416DC">
            <w:pPr>
              <w:numPr>
                <w:ilvl w:val="0"/>
                <w:numId w:val="2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2</w:t>
            </w:r>
          </w:p>
        </w:tc>
      </w:tr>
      <w:tr w:rsidR="001416DC" w:rsidRPr="001416DC" w:rsidTr="001416DC">
        <w:tc>
          <w:tcPr>
            <w:tcW w:w="846" w:type="dxa"/>
            <w:shd w:val="clear" w:color="auto" w:fill="auto"/>
          </w:tcPr>
          <w:p w:rsidR="001416DC" w:rsidRPr="001416DC" w:rsidRDefault="001416DC" w:rsidP="001416DC">
            <w:pPr>
              <w:numPr>
                <w:ilvl w:val="0"/>
                <w:numId w:val="2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2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50</w:t>
            </w:r>
          </w:p>
        </w:tc>
      </w:tr>
      <w:tr w:rsidR="001416DC" w:rsidRPr="001416DC" w:rsidTr="001416DC">
        <w:tc>
          <w:tcPr>
            <w:tcW w:w="846" w:type="dxa"/>
            <w:shd w:val="clear" w:color="auto" w:fill="auto"/>
          </w:tcPr>
          <w:p w:rsidR="001416DC" w:rsidRPr="001416DC" w:rsidRDefault="001416DC" w:rsidP="001416DC">
            <w:pPr>
              <w:numPr>
                <w:ilvl w:val="1"/>
                <w:numId w:val="2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2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0,8</w:t>
            </w:r>
          </w:p>
        </w:tc>
      </w:tr>
      <w:tr w:rsidR="001416DC" w:rsidRPr="001416DC" w:rsidTr="001416DC">
        <w:tc>
          <w:tcPr>
            <w:tcW w:w="846" w:type="dxa"/>
            <w:shd w:val="clear" w:color="auto" w:fill="auto"/>
          </w:tcPr>
          <w:p w:rsidR="001416DC" w:rsidRPr="001416DC" w:rsidRDefault="001416DC" w:rsidP="001416DC">
            <w:pPr>
              <w:numPr>
                <w:ilvl w:val="0"/>
                <w:numId w:val="2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2,4</w:t>
            </w:r>
          </w:p>
        </w:tc>
      </w:tr>
    </w:tbl>
    <w:p w:rsidR="001416DC" w:rsidRPr="001416DC" w:rsidRDefault="001416DC" w:rsidP="001416DC">
      <w:pPr>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69.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6"/>
        </w:rPr>
        <w:t>«Зона делового, общественного и коммерческого назначения»</w:t>
      </w:r>
    </w:p>
    <w:p w:rsidR="001416DC" w:rsidRPr="001416DC" w:rsidRDefault="001416DC" w:rsidP="001416DC">
      <w:pPr>
        <w:jc w:val="both"/>
        <w:rPr>
          <w:rFonts w:eastAsiaTheme="majorEastAsia"/>
          <w:sz w:val="28"/>
        </w:rPr>
      </w:pPr>
      <w:r w:rsidRPr="001416DC">
        <w:rPr>
          <w:rFonts w:eastAsiaTheme="majorEastAsia"/>
          <w:sz w:val="28"/>
        </w:rPr>
        <w:t xml:space="preserve">1. </w:t>
      </w:r>
      <w:bookmarkEnd w:id="146"/>
      <w:r w:rsidRPr="001416DC">
        <w:rPr>
          <w:rFonts w:eastAsiaTheme="majorEastAsia"/>
          <w:sz w:val="28"/>
        </w:rPr>
        <w:t>Для территориальной зоны «Зона делового, общественного и коммерческого назначения» (буквенное обозначение О2),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16.</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Pr="001416DC">
        <w:rPr>
          <w:bCs/>
          <w:noProof/>
          <w:sz w:val="28"/>
          <w:szCs w:val="28"/>
        </w:rPr>
        <w:t>16</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lastRenderedPageBreak/>
        <w:t>Виды разрешенного использования земельных участков и объектов капитального строительства для территориальной зоны «Зона делового, общественного и коммерческого назначения» (буквенное обозначение О2)</w:t>
      </w:r>
    </w:p>
    <w:tbl>
      <w:tblPr>
        <w:tblW w:w="10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992"/>
        <w:gridCol w:w="2439"/>
        <w:gridCol w:w="849"/>
      </w:tblGrid>
      <w:tr w:rsidR="0037101C" w:rsidRPr="006B5C7A" w:rsidTr="00C7268B">
        <w:trPr>
          <w:tblHeader/>
        </w:trPr>
        <w:tc>
          <w:tcPr>
            <w:tcW w:w="2518" w:type="dxa"/>
            <w:shd w:val="clear" w:color="auto" w:fill="auto"/>
            <w:vAlign w:val="center"/>
          </w:tcPr>
          <w:p w:rsidR="0037101C" w:rsidRPr="006B5C7A" w:rsidRDefault="0037101C" w:rsidP="00C7268B">
            <w:pPr>
              <w:jc w:val="center"/>
              <w:rPr>
                <w:sz w:val="28"/>
                <w:szCs w:val="28"/>
              </w:rPr>
            </w:pPr>
            <w:bookmarkStart w:id="147" w:name="_Toc403727744"/>
            <w:r w:rsidRPr="006B5C7A">
              <w:rPr>
                <w:sz w:val="28"/>
                <w:szCs w:val="28"/>
              </w:rPr>
              <w:t>Основные виды разрешенного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722" w:type="dxa"/>
            <w:shd w:val="clear" w:color="auto" w:fill="auto"/>
            <w:vAlign w:val="center"/>
          </w:tcPr>
          <w:p w:rsidR="0037101C" w:rsidRPr="006B5C7A" w:rsidRDefault="0037101C" w:rsidP="00C7268B">
            <w:pPr>
              <w:jc w:val="center"/>
              <w:rPr>
                <w:sz w:val="28"/>
                <w:szCs w:val="28"/>
              </w:rPr>
            </w:pPr>
            <w:r w:rsidRPr="006B5C7A">
              <w:rPr>
                <w:sz w:val="28"/>
                <w:szCs w:val="28"/>
              </w:rPr>
              <w:t>Условно разрешенные виды использования</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439" w:type="dxa"/>
            <w:shd w:val="clear" w:color="auto" w:fill="auto"/>
            <w:vAlign w:val="center"/>
          </w:tcPr>
          <w:p w:rsidR="0037101C" w:rsidRPr="006B5C7A" w:rsidRDefault="0037101C" w:rsidP="00C7268B">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37101C" w:rsidRPr="006B5C7A" w:rsidRDefault="0037101C" w:rsidP="00C7268B">
            <w:pPr>
              <w:jc w:val="center"/>
              <w:rPr>
                <w:sz w:val="28"/>
                <w:szCs w:val="28"/>
              </w:rPr>
            </w:pPr>
            <w:r w:rsidRPr="006B5C7A">
              <w:rPr>
                <w:sz w:val="28"/>
                <w:szCs w:val="28"/>
              </w:rPr>
              <w:t>Код</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Религиозное использование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3.7</w:t>
            </w:r>
          </w:p>
        </w:tc>
        <w:tc>
          <w:tcPr>
            <w:tcW w:w="2722" w:type="dxa"/>
            <w:shd w:val="clear" w:color="auto" w:fill="auto"/>
            <w:vAlign w:val="center"/>
          </w:tcPr>
          <w:p w:rsidR="0037101C" w:rsidRPr="006B5C7A" w:rsidRDefault="0037101C" w:rsidP="00C7268B">
            <w:pPr>
              <w:jc w:val="both"/>
              <w:rPr>
                <w:sz w:val="28"/>
                <w:szCs w:val="28"/>
              </w:rPr>
            </w:pPr>
            <w:r w:rsidRPr="006B5C7A">
              <w:rPr>
                <w:sz w:val="28"/>
              </w:rPr>
              <w:t>Малоэтажная многоквартирная жилая застройка</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2.1.1</w:t>
            </w:r>
          </w:p>
        </w:tc>
        <w:tc>
          <w:tcPr>
            <w:tcW w:w="2439" w:type="dxa"/>
            <w:shd w:val="clear" w:color="auto" w:fill="auto"/>
            <w:vAlign w:val="center"/>
          </w:tcPr>
          <w:p w:rsidR="0037101C" w:rsidRPr="006B5C7A" w:rsidRDefault="0037101C" w:rsidP="00C7268B">
            <w:pPr>
              <w:jc w:val="center"/>
              <w:rPr>
                <w:sz w:val="28"/>
                <w:szCs w:val="28"/>
              </w:rPr>
            </w:pPr>
          </w:p>
        </w:tc>
        <w:tc>
          <w:tcPr>
            <w:tcW w:w="849" w:type="dxa"/>
            <w:shd w:val="clear" w:color="auto" w:fill="auto"/>
            <w:vAlign w:val="center"/>
          </w:tcPr>
          <w:p w:rsidR="0037101C" w:rsidRPr="006B5C7A" w:rsidRDefault="0037101C" w:rsidP="00C7268B">
            <w:pPr>
              <w:jc w:val="center"/>
              <w:rPr>
                <w:sz w:val="28"/>
                <w:szCs w:val="28"/>
              </w:rPr>
            </w:pP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Общественное управление</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3.8</w:t>
            </w:r>
          </w:p>
        </w:tc>
        <w:tc>
          <w:tcPr>
            <w:tcW w:w="2722" w:type="dxa"/>
            <w:shd w:val="clear" w:color="auto" w:fill="auto"/>
          </w:tcPr>
          <w:p w:rsidR="0037101C" w:rsidRPr="006B5C7A" w:rsidRDefault="0037101C" w:rsidP="00C7268B">
            <w:pPr>
              <w:jc w:val="both"/>
              <w:rPr>
                <w:sz w:val="28"/>
                <w:szCs w:val="28"/>
              </w:rPr>
            </w:pPr>
            <w:r w:rsidRPr="006B5C7A">
              <w:rPr>
                <w:sz w:val="28"/>
                <w:szCs w:val="28"/>
              </w:rPr>
              <w:t>Блокированная жилая застройка</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2.3</w:t>
            </w:r>
          </w:p>
        </w:tc>
        <w:tc>
          <w:tcPr>
            <w:tcW w:w="2439" w:type="dxa"/>
            <w:shd w:val="clear" w:color="auto" w:fill="auto"/>
            <w:vAlign w:val="center"/>
          </w:tcPr>
          <w:p w:rsidR="0037101C" w:rsidRPr="006B5C7A" w:rsidRDefault="0037101C" w:rsidP="00C7268B">
            <w:pPr>
              <w:jc w:val="center"/>
              <w:rPr>
                <w:sz w:val="28"/>
                <w:szCs w:val="28"/>
              </w:rPr>
            </w:pPr>
          </w:p>
        </w:tc>
        <w:tc>
          <w:tcPr>
            <w:tcW w:w="849" w:type="dxa"/>
            <w:shd w:val="clear" w:color="auto" w:fill="auto"/>
            <w:vAlign w:val="center"/>
          </w:tcPr>
          <w:p w:rsidR="0037101C" w:rsidRPr="006B5C7A" w:rsidRDefault="0037101C" w:rsidP="00C7268B">
            <w:pPr>
              <w:jc w:val="center"/>
              <w:rPr>
                <w:sz w:val="28"/>
                <w:szCs w:val="28"/>
              </w:rPr>
            </w:pP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Предпринимательство</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4.0</w:t>
            </w:r>
          </w:p>
        </w:tc>
        <w:tc>
          <w:tcPr>
            <w:tcW w:w="2722" w:type="dxa"/>
            <w:shd w:val="clear" w:color="auto" w:fill="auto"/>
          </w:tcPr>
          <w:p w:rsidR="0037101C" w:rsidRPr="006B5C7A" w:rsidRDefault="0037101C" w:rsidP="00C7268B">
            <w:pPr>
              <w:jc w:val="both"/>
              <w:rPr>
                <w:sz w:val="28"/>
                <w:szCs w:val="28"/>
              </w:rPr>
            </w:pPr>
            <w:r w:rsidRPr="006B5C7A">
              <w:rPr>
                <w:sz w:val="28"/>
                <w:szCs w:val="28"/>
              </w:rPr>
              <w:t>Среднеэтажная жилая застройка</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2.5</w:t>
            </w:r>
          </w:p>
        </w:tc>
        <w:tc>
          <w:tcPr>
            <w:tcW w:w="243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Деловое управление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4.1</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Объекты гаражного назначения</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2.7.1</w:t>
            </w:r>
          </w:p>
        </w:tc>
        <w:tc>
          <w:tcPr>
            <w:tcW w:w="243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Объекты торговли (торговые центры, торгово-развлекательные центры (комплексы)</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4.2</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Общественное использование объектов капитального строительства</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3.0</w:t>
            </w:r>
          </w:p>
        </w:tc>
        <w:tc>
          <w:tcPr>
            <w:tcW w:w="243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Рынки</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4.3</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Коммунальное обслуживание</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3.1</w:t>
            </w:r>
          </w:p>
        </w:tc>
        <w:tc>
          <w:tcPr>
            <w:tcW w:w="243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Магазины</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4.4</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Социальное обслуживание</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3.2</w:t>
            </w:r>
          </w:p>
        </w:tc>
        <w:tc>
          <w:tcPr>
            <w:tcW w:w="243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Банковская и страховая деятельность</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4.5</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Бытовое обслуживание</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3.3</w:t>
            </w:r>
          </w:p>
        </w:tc>
        <w:tc>
          <w:tcPr>
            <w:tcW w:w="243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Общественное питание</w:t>
            </w:r>
          </w:p>
          <w:p w:rsidR="0037101C" w:rsidRPr="006B5C7A" w:rsidRDefault="0037101C" w:rsidP="00C7268B">
            <w:pPr>
              <w:rPr>
                <w:sz w:val="28"/>
                <w:szCs w:val="28"/>
              </w:rPr>
            </w:pP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4.6</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Здравоохранение</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3.4</w:t>
            </w:r>
          </w:p>
        </w:tc>
        <w:tc>
          <w:tcPr>
            <w:tcW w:w="243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Гостиничное обслуживание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4.7</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Амбулаторно-поликлиническое обслуживание</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3.4.1</w:t>
            </w:r>
          </w:p>
        </w:tc>
        <w:tc>
          <w:tcPr>
            <w:tcW w:w="243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Развлечения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4.8</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Стационарное медицинское обслуживание</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3.4.2</w:t>
            </w:r>
          </w:p>
        </w:tc>
        <w:tc>
          <w:tcPr>
            <w:tcW w:w="243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Обслуживание автотранспорта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4.9</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Образование и просвещение</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3.5</w:t>
            </w:r>
          </w:p>
        </w:tc>
        <w:tc>
          <w:tcPr>
            <w:tcW w:w="243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 xml:space="preserve">Объекты придорожного </w:t>
            </w:r>
            <w:r w:rsidRPr="006B5C7A">
              <w:rPr>
                <w:sz w:val="28"/>
                <w:szCs w:val="28"/>
              </w:rPr>
              <w:lastRenderedPageBreak/>
              <w:t>сервиса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lastRenderedPageBreak/>
              <w:t>4.9.1</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 xml:space="preserve">Дошкольное, начальное и среднее </w:t>
            </w:r>
            <w:r w:rsidRPr="006B5C7A">
              <w:rPr>
                <w:sz w:val="28"/>
                <w:szCs w:val="28"/>
              </w:rPr>
              <w:lastRenderedPageBreak/>
              <w:t>общее образование</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lastRenderedPageBreak/>
              <w:t>3.5.1</w:t>
            </w:r>
          </w:p>
        </w:tc>
        <w:tc>
          <w:tcPr>
            <w:tcW w:w="243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lastRenderedPageBreak/>
              <w:t>Выставочно-ярмарочная деятельность</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4.10</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Среднее и высшее профессиональное образование</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3.5.2</w:t>
            </w:r>
          </w:p>
        </w:tc>
        <w:tc>
          <w:tcPr>
            <w:tcW w:w="243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5.1</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Культурное развитие</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3.6</w:t>
            </w:r>
          </w:p>
        </w:tc>
        <w:tc>
          <w:tcPr>
            <w:tcW w:w="243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Обеспечение внутреннего правопорядка</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8.3</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Обеспечение научной деятельности</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3.9</w:t>
            </w:r>
          </w:p>
        </w:tc>
        <w:tc>
          <w:tcPr>
            <w:tcW w:w="2439" w:type="dxa"/>
            <w:shd w:val="clear" w:color="auto" w:fill="auto"/>
            <w:vAlign w:val="center"/>
          </w:tcPr>
          <w:p w:rsidR="0037101C" w:rsidRPr="006B5C7A" w:rsidRDefault="0037101C" w:rsidP="00C7268B">
            <w:pPr>
              <w:rPr>
                <w:sz w:val="28"/>
                <w:szCs w:val="28"/>
              </w:rPr>
            </w:pPr>
          </w:p>
        </w:tc>
        <w:tc>
          <w:tcPr>
            <w:tcW w:w="849" w:type="dxa"/>
            <w:shd w:val="clear" w:color="auto" w:fill="auto"/>
            <w:vAlign w:val="center"/>
          </w:tcPr>
          <w:p w:rsidR="0037101C" w:rsidRPr="006B5C7A" w:rsidRDefault="0037101C" w:rsidP="00C7268B">
            <w:pPr>
              <w:rPr>
                <w:sz w:val="28"/>
                <w:szCs w:val="28"/>
              </w:rPr>
            </w:pP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Историко-культурная деятельность</w:t>
            </w:r>
          </w:p>
        </w:tc>
        <w:tc>
          <w:tcPr>
            <w:tcW w:w="851" w:type="dxa"/>
            <w:shd w:val="clear" w:color="auto" w:fill="auto"/>
            <w:vAlign w:val="center"/>
          </w:tcPr>
          <w:p w:rsidR="0037101C" w:rsidRPr="006B5C7A" w:rsidRDefault="0037101C" w:rsidP="00C7268B">
            <w:pPr>
              <w:rPr>
                <w:sz w:val="28"/>
                <w:szCs w:val="28"/>
              </w:rPr>
            </w:pPr>
            <w:r w:rsidRPr="006B5C7A">
              <w:rPr>
                <w:sz w:val="28"/>
                <w:szCs w:val="28"/>
              </w:rPr>
              <w:t>9.3</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Обеспечение деятельности в области гидрометеорологии и смежных с ней областях</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3.9.1</w:t>
            </w:r>
          </w:p>
        </w:tc>
        <w:tc>
          <w:tcPr>
            <w:tcW w:w="2439"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6643D" w:rsidRPr="006B5C7A" w:rsidTr="00C7268B">
        <w:tc>
          <w:tcPr>
            <w:tcW w:w="2518" w:type="dxa"/>
            <w:shd w:val="clear" w:color="auto" w:fill="auto"/>
          </w:tcPr>
          <w:p w:rsidR="0036643D" w:rsidRPr="009A6E9E" w:rsidRDefault="0036643D" w:rsidP="00C7268B">
            <w:pPr>
              <w:rPr>
                <w:sz w:val="28"/>
                <w:szCs w:val="28"/>
              </w:rPr>
            </w:pPr>
            <w:r w:rsidRPr="009A6E9E">
              <w:rPr>
                <w:sz w:val="28"/>
                <w:szCs w:val="28"/>
              </w:rPr>
              <w:t>Земельные участки (территории) общего пользования</w:t>
            </w:r>
          </w:p>
        </w:tc>
        <w:tc>
          <w:tcPr>
            <w:tcW w:w="851" w:type="dxa"/>
            <w:shd w:val="clear" w:color="auto" w:fill="auto"/>
            <w:vAlign w:val="center"/>
          </w:tcPr>
          <w:p w:rsidR="0036643D" w:rsidRPr="006B5C7A" w:rsidRDefault="0036643D" w:rsidP="00C7268B">
            <w:pPr>
              <w:rPr>
                <w:sz w:val="28"/>
                <w:szCs w:val="28"/>
              </w:rPr>
            </w:pPr>
            <w:r w:rsidRPr="006B5C7A">
              <w:rPr>
                <w:sz w:val="28"/>
                <w:szCs w:val="28"/>
              </w:rPr>
              <w:t>12.0</w:t>
            </w:r>
          </w:p>
        </w:tc>
        <w:tc>
          <w:tcPr>
            <w:tcW w:w="2722" w:type="dxa"/>
            <w:shd w:val="clear" w:color="auto" w:fill="auto"/>
            <w:vAlign w:val="center"/>
          </w:tcPr>
          <w:p w:rsidR="0036643D" w:rsidRPr="006B5C7A" w:rsidRDefault="0036643D" w:rsidP="00C7268B">
            <w:pPr>
              <w:jc w:val="both"/>
              <w:rPr>
                <w:sz w:val="28"/>
                <w:szCs w:val="28"/>
              </w:rPr>
            </w:pPr>
            <w:r w:rsidRPr="006B5C7A">
              <w:rPr>
                <w:sz w:val="28"/>
                <w:szCs w:val="28"/>
              </w:rPr>
              <w:t>Ветеринарное обслуживание</w:t>
            </w:r>
          </w:p>
        </w:tc>
        <w:tc>
          <w:tcPr>
            <w:tcW w:w="992" w:type="dxa"/>
            <w:shd w:val="clear" w:color="auto" w:fill="auto"/>
            <w:vAlign w:val="center"/>
          </w:tcPr>
          <w:p w:rsidR="0036643D" w:rsidRPr="006B5C7A" w:rsidRDefault="0036643D" w:rsidP="00C7268B">
            <w:pPr>
              <w:jc w:val="center"/>
              <w:rPr>
                <w:sz w:val="28"/>
                <w:szCs w:val="28"/>
              </w:rPr>
            </w:pPr>
            <w:r w:rsidRPr="006B5C7A">
              <w:rPr>
                <w:sz w:val="28"/>
                <w:szCs w:val="28"/>
              </w:rPr>
              <w:t>3.10</w:t>
            </w:r>
          </w:p>
        </w:tc>
        <w:tc>
          <w:tcPr>
            <w:tcW w:w="2439" w:type="dxa"/>
            <w:shd w:val="clear" w:color="auto" w:fill="auto"/>
            <w:vAlign w:val="center"/>
          </w:tcPr>
          <w:p w:rsidR="0036643D" w:rsidRPr="006B5C7A" w:rsidRDefault="0036643D" w:rsidP="00D657EC">
            <w:pPr>
              <w:jc w:val="both"/>
              <w:rPr>
                <w:sz w:val="28"/>
                <w:szCs w:val="28"/>
              </w:rPr>
            </w:pPr>
            <w:r w:rsidRPr="006B5C7A">
              <w:rPr>
                <w:sz w:val="28"/>
                <w:szCs w:val="28"/>
              </w:rPr>
              <w:t>Приюты для животных</w:t>
            </w:r>
          </w:p>
        </w:tc>
        <w:tc>
          <w:tcPr>
            <w:tcW w:w="849" w:type="dxa"/>
            <w:shd w:val="clear" w:color="auto" w:fill="auto"/>
            <w:vAlign w:val="center"/>
          </w:tcPr>
          <w:p w:rsidR="0036643D" w:rsidRPr="006B5C7A" w:rsidRDefault="0036643D" w:rsidP="00D657EC">
            <w:pPr>
              <w:jc w:val="center"/>
              <w:rPr>
                <w:sz w:val="28"/>
                <w:szCs w:val="28"/>
              </w:rPr>
            </w:pPr>
            <w:r w:rsidRPr="006B5C7A">
              <w:rPr>
                <w:sz w:val="28"/>
                <w:szCs w:val="28"/>
              </w:rPr>
              <w:t>3.10.2</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Амбулаторное ветеринарное обслуживание</w:t>
            </w:r>
          </w:p>
        </w:tc>
        <w:tc>
          <w:tcPr>
            <w:tcW w:w="992" w:type="dxa"/>
            <w:shd w:val="clear" w:color="auto" w:fill="auto"/>
            <w:vAlign w:val="center"/>
          </w:tcPr>
          <w:p w:rsidR="0037101C" w:rsidRPr="006B5C7A" w:rsidRDefault="0037101C" w:rsidP="00C7268B">
            <w:pPr>
              <w:jc w:val="center"/>
              <w:rPr>
                <w:sz w:val="28"/>
                <w:szCs w:val="28"/>
              </w:rPr>
            </w:pPr>
            <w:r w:rsidRPr="006B5C7A">
              <w:rPr>
                <w:sz w:val="28"/>
                <w:szCs w:val="28"/>
              </w:rPr>
              <w:t>3.10.1</w:t>
            </w:r>
          </w:p>
        </w:tc>
        <w:tc>
          <w:tcPr>
            <w:tcW w:w="2439" w:type="dxa"/>
            <w:shd w:val="clear" w:color="auto" w:fill="auto"/>
            <w:vAlign w:val="center"/>
          </w:tcPr>
          <w:p w:rsidR="0037101C" w:rsidRPr="006B5C7A" w:rsidRDefault="0037101C" w:rsidP="00C7268B">
            <w:pPr>
              <w:jc w:val="both"/>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bl>
    <w:p w:rsidR="001416DC" w:rsidRPr="001416DC" w:rsidRDefault="001416DC" w:rsidP="001416DC">
      <w:pPr>
        <w:ind w:firstLine="708"/>
        <w:jc w:val="both"/>
        <w:rPr>
          <w:rFonts w:eastAsia="Calibri"/>
          <w:sz w:val="28"/>
          <w:lang w:eastAsia="en-US"/>
        </w:rPr>
      </w:pPr>
      <w:r w:rsidRPr="001416DC">
        <w:rPr>
          <w:rFonts w:eastAsia="Calibri"/>
          <w:sz w:val="28"/>
          <w:lang w:eastAsia="en-US"/>
        </w:rPr>
        <w:t>2. Для территориальной зоны «Зона делового, общественного и коммерческого назначения» (буквенное обозначение О2)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17.</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17</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«Зона делового, общественного и коммерческого назначения» (буквенное обозначение О2)</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30"/>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100</w:t>
            </w:r>
          </w:p>
        </w:tc>
      </w:tr>
      <w:tr w:rsidR="001416DC" w:rsidRPr="001416DC" w:rsidTr="001416DC">
        <w:tc>
          <w:tcPr>
            <w:tcW w:w="846" w:type="dxa"/>
            <w:shd w:val="clear" w:color="auto" w:fill="auto"/>
          </w:tcPr>
          <w:p w:rsidR="001416DC" w:rsidRPr="001416DC" w:rsidRDefault="001416DC" w:rsidP="001416DC">
            <w:pPr>
              <w:numPr>
                <w:ilvl w:val="1"/>
                <w:numId w:val="3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0"/>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0"/>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0"/>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80</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30"/>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5</w:t>
            </w:r>
          </w:p>
        </w:tc>
      </w:tr>
      <w:tr w:rsidR="001416DC" w:rsidRPr="001416DC" w:rsidTr="001416DC">
        <w:tc>
          <w:tcPr>
            <w:tcW w:w="846" w:type="dxa"/>
            <w:shd w:val="clear" w:color="auto" w:fill="auto"/>
          </w:tcPr>
          <w:p w:rsidR="001416DC" w:rsidRPr="001416DC" w:rsidRDefault="001416DC" w:rsidP="001416DC">
            <w:pPr>
              <w:numPr>
                <w:ilvl w:val="1"/>
                <w:numId w:val="3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3</w:t>
            </w:r>
          </w:p>
        </w:tc>
      </w:tr>
      <w:tr w:rsidR="001416DC" w:rsidRPr="001416DC" w:rsidTr="001416DC">
        <w:tc>
          <w:tcPr>
            <w:tcW w:w="846" w:type="dxa"/>
            <w:shd w:val="clear" w:color="auto" w:fill="auto"/>
          </w:tcPr>
          <w:p w:rsidR="001416DC" w:rsidRPr="001416DC" w:rsidRDefault="001416DC" w:rsidP="001416DC">
            <w:pPr>
              <w:numPr>
                <w:ilvl w:val="0"/>
                <w:numId w:val="30"/>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2</w:t>
            </w:r>
          </w:p>
        </w:tc>
      </w:tr>
      <w:tr w:rsidR="001416DC" w:rsidRPr="001416DC" w:rsidTr="001416DC">
        <w:tc>
          <w:tcPr>
            <w:tcW w:w="846" w:type="dxa"/>
            <w:shd w:val="clear" w:color="auto" w:fill="auto"/>
          </w:tcPr>
          <w:p w:rsidR="001416DC" w:rsidRPr="001416DC" w:rsidRDefault="001416DC" w:rsidP="001416DC">
            <w:pPr>
              <w:numPr>
                <w:ilvl w:val="0"/>
                <w:numId w:val="30"/>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50</w:t>
            </w:r>
          </w:p>
        </w:tc>
      </w:tr>
      <w:tr w:rsidR="001416DC" w:rsidRPr="001416DC" w:rsidTr="001416DC">
        <w:tc>
          <w:tcPr>
            <w:tcW w:w="846" w:type="dxa"/>
            <w:shd w:val="clear" w:color="auto" w:fill="auto"/>
          </w:tcPr>
          <w:p w:rsidR="001416DC" w:rsidRPr="001416DC" w:rsidRDefault="001416DC" w:rsidP="001416DC">
            <w:pPr>
              <w:numPr>
                <w:ilvl w:val="1"/>
                <w:numId w:val="3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0"/>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1,0</w:t>
            </w:r>
          </w:p>
        </w:tc>
      </w:tr>
      <w:tr w:rsidR="001416DC" w:rsidRPr="001416DC" w:rsidTr="001416DC">
        <w:tc>
          <w:tcPr>
            <w:tcW w:w="846" w:type="dxa"/>
            <w:shd w:val="clear" w:color="auto" w:fill="auto"/>
          </w:tcPr>
          <w:p w:rsidR="001416DC" w:rsidRPr="001416DC" w:rsidRDefault="001416DC" w:rsidP="001416DC">
            <w:pPr>
              <w:numPr>
                <w:ilvl w:val="0"/>
                <w:numId w:val="30"/>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3,0</w:t>
            </w:r>
          </w:p>
        </w:tc>
      </w:tr>
    </w:tbl>
    <w:p w:rsidR="001416DC" w:rsidRPr="001416DC" w:rsidRDefault="001416DC" w:rsidP="001416DC">
      <w:pPr>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70.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8"/>
        </w:rPr>
        <w:t>«Зона инженерной инфраструктуры»</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47"/>
      <w:r w:rsidRPr="001416DC">
        <w:rPr>
          <w:rFonts w:eastAsiaTheme="majorEastAsia"/>
          <w:sz w:val="28"/>
        </w:rPr>
        <w:t xml:space="preserve">Для территориальной зоны «Зона инженерной инфраструктуры» (буквенное обозначение И), в части видов разрешенного использования земельных участков и </w:t>
      </w:r>
      <w:r w:rsidRPr="001416DC">
        <w:rPr>
          <w:rFonts w:eastAsiaTheme="majorEastAsia"/>
          <w:sz w:val="28"/>
        </w:rPr>
        <w:lastRenderedPageBreak/>
        <w:t>объектов капитального строительства, устанавливаются градостроительные регламенты в соответствии с таблицей 18.</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Pr="001416DC">
        <w:rPr>
          <w:bCs/>
          <w:noProof/>
          <w:sz w:val="28"/>
          <w:szCs w:val="28"/>
        </w:rPr>
        <w:t>18</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инженерной инфраструктуры» (буквенное обозначение И)</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551"/>
        <w:gridCol w:w="849"/>
      </w:tblGrid>
      <w:tr w:rsidR="0037101C" w:rsidRPr="006B5C7A" w:rsidTr="00C7268B">
        <w:trPr>
          <w:tblHeader/>
        </w:trPr>
        <w:tc>
          <w:tcPr>
            <w:tcW w:w="2518" w:type="dxa"/>
            <w:shd w:val="clear" w:color="auto" w:fill="auto"/>
            <w:vAlign w:val="center"/>
          </w:tcPr>
          <w:p w:rsidR="0037101C" w:rsidRPr="006B5C7A" w:rsidRDefault="0037101C" w:rsidP="00C7268B">
            <w:pPr>
              <w:jc w:val="center"/>
              <w:rPr>
                <w:sz w:val="28"/>
                <w:szCs w:val="28"/>
              </w:rPr>
            </w:pPr>
            <w:bookmarkStart w:id="148" w:name="_Toc403727745"/>
            <w:r w:rsidRPr="006B5C7A">
              <w:rPr>
                <w:sz w:val="28"/>
                <w:szCs w:val="28"/>
              </w:rPr>
              <w:t>Основные виды разрешенного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722" w:type="dxa"/>
            <w:shd w:val="clear" w:color="auto" w:fill="auto"/>
            <w:vAlign w:val="center"/>
          </w:tcPr>
          <w:p w:rsidR="0037101C" w:rsidRPr="006B5C7A" w:rsidRDefault="0037101C" w:rsidP="00C7268B">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551" w:type="dxa"/>
            <w:shd w:val="clear" w:color="auto" w:fill="auto"/>
            <w:vAlign w:val="center"/>
          </w:tcPr>
          <w:p w:rsidR="0037101C" w:rsidRPr="006B5C7A" w:rsidRDefault="0037101C" w:rsidP="00C7268B">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37101C" w:rsidRPr="006B5C7A" w:rsidRDefault="0037101C" w:rsidP="00C7268B">
            <w:pPr>
              <w:jc w:val="center"/>
              <w:rPr>
                <w:sz w:val="28"/>
                <w:szCs w:val="28"/>
              </w:rPr>
            </w:pPr>
            <w:r w:rsidRPr="006B5C7A">
              <w:rPr>
                <w:sz w:val="28"/>
                <w:szCs w:val="28"/>
              </w:rPr>
              <w:t>Код</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Коммунальное обслуживание</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3.1</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Склады</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6.9</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Энергетика</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6.7</w:t>
            </w:r>
          </w:p>
        </w:tc>
        <w:tc>
          <w:tcPr>
            <w:tcW w:w="2722" w:type="dxa"/>
            <w:shd w:val="clear" w:color="auto" w:fill="auto"/>
            <w:vAlign w:val="center"/>
          </w:tcPr>
          <w:p w:rsidR="0037101C" w:rsidRPr="006B5C7A" w:rsidRDefault="0037101C" w:rsidP="00C7268B">
            <w:pPr>
              <w:rPr>
                <w:sz w:val="28"/>
                <w:szCs w:val="28"/>
              </w:rPr>
            </w:pPr>
            <w:r w:rsidRPr="006B5C7A">
              <w:rPr>
                <w:sz w:val="28"/>
                <w:szCs w:val="28"/>
              </w:rPr>
              <w:t>Обслуживание автотранспорта</w:t>
            </w:r>
          </w:p>
          <w:p w:rsidR="0037101C" w:rsidRPr="006B5C7A" w:rsidRDefault="0037101C" w:rsidP="00C7268B">
            <w:pPr>
              <w:rPr>
                <w:sz w:val="28"/>
                <w:szCs w:val="28"/>
              </w:rPr>
            </w:pP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4.9</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Связь</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6.8</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Объекты придорожного сервиса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4.9.1</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Трубопроводный транспорт</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7.5</w:t>
            </w:r>
          </w:p>
        </w:tc>
        <w:tc>
          <w:tcPr>
            <w:tcW w:w="2722"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rPr>
            </w:pPr>
            <w:r w:rsidRPr="006B5C7A">
              <w:rPr>
                <w:sz w:val="28"/>
                <w:szCs w:val="28"/>
              </w:rPr>
              <w:t>Земельные участки (территории) общего 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12.0</w:t>
            </w:r>
          </w:p>
        </w:tc>
        <w:tc>
          <w:tcPr>
            <w:tcW w:w="2722"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bl>
    <w:p w:rsidR="001416DC" w:rsidRPr="001416DC" w:rsidRDefault="001416DC" w:rsidP="001416DC">
      <w:pPr>
        <w:ind w:firstLine="708"/>
        <w:jc w:val="both"/>
        <w:rPr>
          <w:rFonts w:eastAsia="Calibri"/>
          <w:sz w:val="28"/>
          <w:lang w:eastAsia="en-US"/>
        </w:rPr>
      </w:pPr>
      <w:r w:rsidRPr="001416DC">
        <w:rPr>
          <w:rFonts w:eastAsia="Calibri"/>
          <w:sz w:val="28"/>
          <w:lang w:eastAsia="en-US"/>
        </w:rPr>
        <w:t>2. Для территориальной зоны «Зона инженерной инфраструктуры» (буквенное обозначение И)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19.</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19</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«Зона инженерной инфраструктуры» (буквенное обозначение 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31"/>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 xml:space="preserve">не подлежит </w:t>
            </w:r>
            <w:r w:rsidRPr="001416DC">
              <w:rPr>
                <w:rFonts w:eastAsia="Calibri"/>
                <w:sz w:val="28"/>
                <w:szCs w:val="22"/>
                <w:lang w:eastAsia="en-US"/>
              </w:rPr>
              <w:lastRenderedPageBreak/>
              <w:t>установлению</w:t>
            </w:r>
          </w:p>
        </w:tc>
      </w:tr>
      <w:tr w:rsidR="001416DC" w:rsidRPr="001416DC" w:rsidTr="001416DC">
        <w:tc>
          <w:tcPr>
            <w:tcW w:w="846" w:type="dxa"/>
            <w:shd w:val="clear" w:color="auto" w:fill="auto"/>
          </w:tcPr>
          <w:p w:rsidR="001416DC" w:rsidRPr="001416DC" w:rsidRDefault="001416DC" w:rsidP="001416DC">
            <w:pPr>
              <w:numPr>
                <w:ilvl w:val="1"/>
                <w:numId w:val="3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1"/>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1"/>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1"/>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31"/>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3</w:t>
            </w:r>
          </w:p>
        </w:tc>
      </w:tr>
      <w:tr w:rsidR="001416DC" w:rsidRPr="001416DC" w:rsidTr="001416DC">
        <w:tc>
          <w:tcPr>
            <w:tcW w:w="846" w:type="dxa"/>
            <w:shd w:val="clear" w:color="auto" w:fill="auto"/>
          </w:tcPr>
          <w:p w:rsidR="001416DC" w:rsidRPr="001416DC" w:rsidRDefault="001416DC" w:rsidP="001416DC">
            <w:pPr>
              <w:numPr>
                <w:ilvl w:val="1"/>
                <w:numId w:val="3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3</w:t>
            </w:r>
          </w:p>
        </w:tc>
      </w:tr>
      <w:tr w:rsidR="001416DC" w:rsidRPr="001416DC" w:rsidTr="001416DC">
        <w:tc>
          <w:tcPr>
            <w:tcW w:w="846" w:type="dxa"/>
            <w:shd w:val="clear" w:color="auto" w:fill="auto"/>
          </w:tcPr>
          <w:p w:rsidR="001416DC" w:rsidRPr="001416DC" w:rsidRDefault="001416DC" w:rsidP="001416DC">
            <w:pPr>
              <w:numPr>
                <w:ilvl w:val="0"/>
                <w:numId w:val="31"/>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2</w:t>
            </w:r>
          </w:p>
        </w:tc>
      </w:tr>
      <w:tr w:rsidR="001416DC" w:rsidRPr="001416DC" w:rsidTr="001416DC">
        <w:tc>
          <w:tcPr>
            <w:tcW w:w="846" w:type="dxa"/>
            <w:shd w:val="clear" w:color="auto" w:fill="auto"/>
          </w:tcPr>
          <w:p w:rsidR="001416DC" w:rsidRPr="001416DC" w:rsidRDefault="001416DC" w:rsidP="001416DC">
            <w:pPr>
              <w:numPr>
                <w:ilvl w:val="0"/>
                <w:numId w:val="31"/>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1"/>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1"/>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bl>
    <w:p w:rsidR="001416DC" w:rsidRPr="001416DC" w:rsidRDefault="001416DC" w:rsidP="001416DC">
      <w:pPr>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lastRenderedPageBreak/>
        <w:t xml:space="preserve">Статья 71.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8"/>
        </w:rPr>
        <w:t>«Зона транспортной инфраструктуры»</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48"/>
      <w:r w:rsidRPr="001416DC">
        <w:rPr>
          <w:rFonts w:eastAsiaTheme="majorEastAsia"/>
          <w:sz w:val="28"/>
        </w:rPr>
        <w:t>Для территориальной зоны «Зона транспортной инфраструктуры» (буквенное обозначение Т)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20.</w:t>
      </w:r>
    </w:p>
    <w:p w:rsidR="001416DC" w:rsidRPr="001416DC" w:rsidRDefault="001416DC" w:rsidP="001416DC">
      <w:pPr>
        <w:spacing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Pr="001416DC">
        <w:rPr>
          <w:bCs/>
          <w:noProof/>
          <w:sz w:val="28"/>
          <w:szCs w:val="28"/>
        </w:rPr>
        <w:t>20</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транспортной инфраструктуры» (буквенное обозначение Т)</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551"/>
        <w:gridCol w:w="849"/>
      </w:tblGrid>
      <w:tr w:rsidR="0037101C" w:rsidRPr="006B5C7A" w:rsidTr="00C7268B">
        <w:trPr>
          <w:tblHeader/>
        </w:trPr>
        <w:tc>
          <w:tcPr>
            <w:tcW w:w="2518" w:type="dxa"/>
            <w:shd w:val="clear" w:color="auto" w:fill="auto"/>
            <w:vAlign w:val="center"/>
          </w:tcPr>
          <w:p w:rsidR="0037101C" w:rsidRPr="006B5C7A" w:rsidRDefault="0037101C" w:rsidP="00C7268B">
            <w:pPr>
              <w:jc w:val="center"/>
              <w:rPr>
                <w:sz w:val="28"/>
                <w:szCs w:val="28"/>
              </w:rPr>
            </w:pPr>
            <w:bookmarkStart w:id="149" w:name="_Toc403727746"/>
            <w:r w:rsidRPr="006B5C7A">
              <w:rPr>
                <w:sz w:val="28"/>
                <w:szCs w:val="28"/>
              </w:rPr>
              <w:t>Основные виды разрешенного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722" w:type="dxa"/>
            <w:shd w:val="clear" w:color="auto" w:fill="auto"/>
            <w:vAlign w:val="center"/>
          </w:tcPr>
          <w:p w:rsidR="0037101C" w:rsidRPr="006B5C7A" w:rsidRDefault="0037101C" w:rsidP="00C7268B">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551" w:type="dxa"/>
            <w:shd w:val="clear" w:color="auto" w:fill="auto"/>
            <w:vAlign w:val="center"/>
          </w:tcPr>
          <w:p w:rsidR="0037101C" w:rsidRPr="006B5C7A" w:rsidRDefault="0037101C" w:rsidP="00C7268B">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37101C" w:rsidRPr="006B5C7A" w:rsidRDefault="0037101C" w:rsidP="00C7268B">
            <w:pPr>
              <w:jc w:val="center"/>
              <w:rPr>
                <w:sz w:val="28"/>
                <w:szCs w:val="28"/>
              </w:rPr>
            </w:pPr>
            <w:r w:rsidRPr="006B5C7A">
              <w:rPr>
                <w:sz w:val="28"/>
                <w:szCs w:val="28"/>
              </w:rPr>
              <w:t>Код</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Объекты гаражного назначения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2.7.1</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Коммунальное обслуживание</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3.1</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rPr>
                <w:sz w:val="28"/>
                <w:szCs w:val="28"/>
              </w:rPr>
            </w:pPr>
            <w:r w:rsidRPr="006B5C7A">
              <w:rPr>
                <w:sz w:val="28"/>
                <w:szCs w:val="28"/>
              </w:rPr>
              <w:t>Обслуживание автотранспорта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4.9</w:t>
            </w:r>
          </w:p>
        </w:tc>
        <w:tc>
          <w:tcPr>
            <w:tcW w:w="2722" w:type="dxa"/>
            <w:shd w:val="clear" w:color="auto" w:fill="auto"/>
            <w:vAlign w:val="center"/>
          </w:tcPr>
          <w:p w:rsidR="0037101C" w:rsidRPr="006B5C7A" w:rsidRDefault="0037101C" w:rsidP="00C7268B">
            <w:pPr>
              <w:rPr>
                <w:sz w:val="28"/>
                <w:szCs w:val="28"/>
              </w:rPr>
            </w:pPr>
            <w:r w:rsidRPr="006B5C7A">
              <w:rPr>
                <w:sz w:val="28"/>
                <w:szCs w:val="28"/>
              </w:rPr>
              <w:t>Магазины</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4.4</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Объекты придорожного сервиса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4.9.1</w:t>
            </w:r>
          </w:p>
        </w:tc>
        <w:tc>
          <w:tcPr>
            <w:tcW w:w="2722" w:type="dxa"/>
            <w:shd w:val="clear" w:color="auto" w:fill="auto"/>
            <w:vAlign w:val="center"/>
          </w:tcPr>
          <w:p w:rsidR="0037101C" w:rsidRPr="006B5C7A" w:rsidRDefault="0037101C" w:rsidP="00C7268B">
            <w:pPr>
              <w:rPr>
                <w:sz w:val="28"/>
                <w:szCs w:val="28"/>
              </w:rPr>
            </w:pPr>
            <w:r w:rsidRPr="006B5C7A">
              <w:rPr>
                <w:sz w:val="28"/>
                <w:szCs w:val="28"/>
              </w:rPr>
              <w:t>Общественное питание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4.6</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Транспорт</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7.0</w:t>
            </w:r>
          </w:p>
        </w:tc>
        <w:tc>
          <w:tcPr>
            <w:tcW w:w="2722" w:type="dxa"/>
            <w:shd w:val="clear" w:color="auto" w:fill="auto"/>
            <w:vAlign w:val="center"/>
          </w:tcPr>
          <w:p w:rsidR="0037101C" w:rsidRPr="006B5C7A" w:rsidRDefault="0037101C" w:rsidP="00C7268B">
            <w:pPr>
              <w:rPr>
                <w:sz w:val="28"/>
                <w:szCs w:val="28"/>
              </w:rPr>
            </w:pPr>
            <w:r w:rsidRPr="006B5C7A">
              <w:rPr>
                <w:sz w:val="28"/>
                <w:szCs w:val="28"/>
              </w:rPr>
              <w:t>Гостиничное обслуживание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4.7</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Железнодорожный транспорт</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7.1</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Энергетика</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6.7</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Автомобильный транспорт</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7.2</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Связь</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6.8</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Водный транспорт</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7.3</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Склады</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6.9</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Воздушный транспорт</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7.4</w:t>
            </w:r>
          </w:p>
        </w:tc>
        <w:tc>
          <w:tcPr>
            <w:tcW w:w="2722"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Трубопроводный транспорт</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7.5</w:t>
            </w:r>
          </w:p>
        </w:tc>
        <w:tc>
          <w:tcPr>
            <w:tcW w:w="2722"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rPr>
            </w:pPr>
            <w:r w:rsidRPr="006B5C7A">
              <w:rPr>
                <w:sz w:val="28"/>
                <w:szCs w:val="28"/>
              </w:rPr>
              <w:t>Земельные участки (территории) общего 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12.0</w:t>
            </w:r>
          </w:p>
        </w:tc>
        <w:tc>
          <w:tcPr>
            <w:tcW w:w="2722"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bl>
    <w:p w:rsidR="001416DC" w:rsidRPr="001416DC" w:rsidRDefault="001416DC" w:rsidP="001416DC">
      <w:pPr>
        <w:ind w:firstLine="708"/>
        <w:jc w:val="both"/>
        <w:rPr>
          <w:rFonts w:eastAsia="Calibri"/>
          <w:sz w:val="28"/>
          <w:lang w:eastAsia="en-US"/>
        </w:rPr>
      </w:pPr>
      <w:r w:rsidRPr="001416DC">
        <w:rPr>
          <w:rFonts w:eastAsia="Calibri"/>
          <w:sz w:val="28"/>
          <w:lang w:eastAsia="en-US"/>
        </w:rPr>
        <w:t xml:space="preserve">2. Для территориальной зоны «Зона транспортной инфраструктуры» (буквенное обозначение Т) Правилами устанавливаются градостроительные регламенты использования территорий в части предельных (максимальных и(или) </w:t>
      </w:r>
      <w:r w:rsidRPr="001416DC">
        <w:rPr>
          <w:rFonts w:eastAsia="Calibri"/>
          <w:sz w:val="28"/>
          <w:lang w:eastAsia="en-US"/>
        </w:rPr>
        <w:lastRenderedPageBreak/>
        <w:t>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21.</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21</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«Зона транспортной инфраструктуры» (буквенное обозначение Т)</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32"/>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2"/>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2"/>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2"/>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2"/>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2"/>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2"/>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2"/>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2"/>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32"/>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2"/>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2"/>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2"/>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2"/>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2"/>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2"/>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2"/>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2"/>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 xml:space="preserve">не подлежит </w:t>
            </w:r>
            <w:r w:rsidRPr="001416DC">
              <w:rPr>
                <w:rFonts w:eastAsia="Calibri"/>
                <w:sz w:val="28"/>
                <w:szCs w:val="22"/>
                <w:lang w:eastAsia="en-US"/>
              </w:rPr>
              <w:lastRenderedPageBreak/>
              <w:t>установлению</w:t>
            </w:r>
          </w:p>
        </w:tc>
      </w:tr>
    </w:tbl>
    <w:p w:rsidR="001416DC" w:rsidRPr="001416DC" w:rsidRDefault="001416DC" w:rsidP="001416DC">
      <w:pPr>
        <w:ind w:firstLine="708"/>
        <w:jc w:val="both"/>
        <w:rPr>
          <w:rFonts w:eastAsiaTheme="majorEastAsia"/>
          <w:sz w:val="28"/>
        </w:rPr>
      </w:pPr>
      <w:r w:rsidRPr="001416DC">
        <w:rPr>
          <w:rFonts w:eastAsiaTheme="majorEastAsia"/>
          <w:sz w:val="28"/>
        </w:rPr>
        <w:lastRenderedPageBreak/>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72.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6"/>
        </w:rPr>
        <w:t>«Производственная зона»</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49"/>
      <w:r w:rsidRPr="001416DC">
        <w:rPr>
          <w:rFonts w:eastAsiaTheme="majorEastAsia"/>
          <w:sz w:val="28"/>
        </w:rPr>
        <w:t>Для территориальной зоны «Производственная зона» (буквенное обозначение П),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22.</w:t>
      </w:r>
    </w:p>
    <w:p w:rsidR="001416DC" w:rsidRPr="001416DC" w:rsidRDefault="001416DC" w:rsidP="001416DC">
      <w:pPr>
        <w:spacing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Pr="001416DC">
        <w:rPr>
          <w:bCs/>
          <w:noProof/>
          <w:sz w:val="28"/>
          <w:szCs w:val="28"/>
        </w:rPr>
        <w:t>22</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«Производственная зона» (буквенное обозначение П)</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551"/>
        <w:gridCol w:w="849"/>
      </w:tblGrid>
      <w:tr w:rsidR="0037101C" w:rsidRPr="006B5C7A" w:rsidTr="00C7268B">
        <w:trPr>
          <w:tblHeader/>
        </w:trPr>
        <w:tc>
          <w:tcPr>
            <w:tcW w:w="2518" w:type="dxa"/>
            <w:shd w:val="clear" w:color="auto" w:fill="auto"/>
            <w:vAlign w:val="center"/>
          </w:tcPr>
          <w:p w:rsidR="0037101C" w:rsidRPr="006B5C7A" w:rsidRDefault="0037101C" w:rsidP="00C7268B">
            <w:pPr>
              <w:jc w:val="center"/>
              <w:rPr>
                <w:sz w:val="28"/>
                <w:szCs w:val="28"/>
              </w:rPr>
            </w:pPr>
            <w:bookmarkStart w:id="150" w:name="_Toc403727747"/>
            <w:r w:rsidRPr="006B5C7A">
              <w:rPr>
                <w:sz w:val="28"/>
                <w:szCs w:val="28"/>
              </w:rPr>
              <w:t>Основные виды разрешенного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722" w:type="dxa"/>
            <w:shd w:val="clear" w:color="auto" w:fill="auto"/>
            <w:vAlign w:val="center"/>
          </w:tcPr>
          <w:p w:rsidR="0037101C" w:rsidRPr="006B5C7A" w:rsidRDefault="0037101C" w:rsidP="00C7268B">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551" w:type="dxa"/>
            <w:shd w:val="clear" w:color="auto" w:fill="auto"/>
            <w:vAlign w:val="center"/>
          </w:tcPr>
          <w:p w:rsidR="0037101C" w:rsidRPr="006B5C7A" w:rsidRDefault="0037101C" w:rsidP="00C7268B">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37101C" w:rsidRPr="006B5C7A" w:rsidRDefault="0037101C" w:rsidP="00C7268B">
            <w:pPr>
              <w:jc w:val="center"/>
              <w:rPr>
                <w:sz w:val="28"/>
                <w:szCs w:val="28"/>
              </w:rPr>
            </w:pPr>
            <w:r w:rsidRPr="006B5C7A">
              <w:rPr>
                <w:sz w:val="28"/>
                <w:szCs w:val="28"/>
              </w:rPr>
              <w:t>Код</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Хранение и переработка сельскохозяйственной продукции</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1.15</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Коммунальное обслуживание</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3.1</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Объекты гаражного назначения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2.7.1</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Бытовое обслуживание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3.3</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Производственная деятельность</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6.0</w:t>
            </w:r>
          </w:p>
        </w:tc>
        <w:tc>
          <w:tcPr>
            <w:tcW w:w="2722" w:type="dxa"/>
            <w:shd w:val="clear" w:color="auto" w:fill="auto"/>
            <w:vAlign w:val="center"/>
          </w:tcPr>
          <w:p w:rsidR="0037101C" w:rsidRPr="006B5C7A" w:rsidRDefault="0037101C" w:rsidP="00C7268B">
            <w:pPr>
              <w:rPr>
                <w:sz w:val="28"/>
                <w:szCs w:val="28"/>
              </w:rPr>
            </w:pPr>
            <w:r w:rsidRPr="006B5C7A">
              <w:rPr>
                <w:sz w:val="28"/>
                <w:szCs w:val="28"/>
              </w:rPr>
              <w:t>Объекты торговли (торговые центры, торгово-развлекательные центры (комплексы)</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4.2</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Недропользование</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6.1</w:t>
            </w:r>
          </w:p>
        </w:tc>
        <w:tc>
          <w:tcPr>
            <w:tcW w:w="2722" w:type="dxa"/>
            <w:shd w:val="clear" w:color="auto" w:fill="auto"/>
            <w:vAlign w:val="center"/>
          </w:tcPr>
          <w:p w:rsidR="0037101C" w:rsidRPr="006B5C7A" w:rsidRDefault="0037101C" w:rsidP="00C7268B">
            <w:pPr>
              <w:rPr>
                <w:sz w:val="28"/>
                <w:szCs w:val="28"/>
              </w:rPr>
            </w:pPr>
            <w:r w:rsidRPr="006B5C7A">
              <w:rPr>
                <w:sz w:val="28"/>
                <w:szCs w:val="28"/>
              </w:rPr>
              <w:t>Рынки</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4.3</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 xml:space="preserve">Тяжелая </w:t>
            </w:r>
            <w:r w:rsidRPr="006B5C7A">
              <w:rPr>
                <w:sz w:val="28"/>
                <w:szCs w:val="28"/>
              </w:rPr>
              <w:lastRenderedPageBreak/>
              <w:t>промышленность</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lastRenderedPageBreak/>
              <w:t>6.2</w:t>
            </w:r>
          </w:p>
        </w:tc>
        <w:tc>
          <w:tcPr>
            <w:tcW w:w="2722" w:type="dxa"/>
            <w:shd w:val="clear" w:color="auto" w:fill="auto"/>
            <w:vAlign w:val="center"/>
          </w:tcPr>
          <w:p w:rsidR="0037101C" w:rsidRPr="006B5C7A" w:rsidRDefault="0037101C" w:rsidP="00C7268B">
            <w:pPr>
              <w:rPr>
                <w:sz w:val="28"/>
                <w:szCs w:val="28"/>
              </w:rPr>
            </w:pPr>
            <w:r w:rsidRPr="006B5C7A">
              <w:rPr>
                <w:sz w:val="28"/>
                <w:szCs w:val="28"/>
              </w:rPr>
              <w:t>Магазины</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4.4</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lastRenderedPageBreak/>
              <w:t>Легкая промышленность</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6.3</w:t>
            </w:r>
          </w:p>
        </w:tc>
        <w:tc>
          <w:tcPr>
            <w:tcW w:w="2722" w:type="dxa"/>
            <w:shd w:val="clear" w:color="auto" w:fill="auto"/>
            <w:vAlign w:val="center"/>
          </w:tcPr>
          <w:p w:rsidR="0037101C" w:rsidRPr="006B5C7A" w:rsidRDefault="0037101C" w:rsidP="00C7268B">
            <w:pPr>
              <w:rPr>
                <w:sz w:val="28"/>
                <w:szCs w:val="28"/>
              </w:rPr>
            </w:pPr>
            <w:r w:rsidRPr="006B5C7A">
              <w:rPr>
                <w:sz w:val="28"/>
                <w:szCs w:val="28"/>
              </w:rPr>
              <w:t>Общественное питание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4.6</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Фармацевтическая промышленность</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6.3.1</w:t>
            </w:r>
          </w:p>
        </w:tc>
        <w:tc>
          <w:tcPr>
            <w:tcW w:w="2722" w:type="dxa"/>
            <w:shd w:val="clear" w:color="auto" w:fill="auto"/>
            <w:vAlign w:val="center"/>
          </w:tcPr>
          <w:p w:rsidR="0037101C" w:rsidRPr="006B5C7A" w:rsidRDefault="0037101C" w:rsidP="00C7268B">
            <w:pPr>
              <w:rPr>
                <w:sz w:val="28"/>
                <w:szCs w:val="28"/>
              </w:rPr>
            </w:pPr>
            <w:r w:rsidRPr="006B5C7A">
              <w:rPr>
                <w:sz w:val="28"/>
                <w:szCs w:val="28"/>
              </w:rPr>
              <w:t>Гостиничное обслуживание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4.7</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Пищевая промышленность</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6.4</w:t>
            </w:r>
          </w:p>
        </w:tc>
        <w:tc>
          <w:tcPr>
            <w:tcW w:w="2722" w:type="dxa"/>
            <w:shd w:val="clear" w:color="auto" w:fill="auto"/>
            <w:vAlign w:val="center"/>
          </w:tcPr>
          <w:p w:rsidR="0037101C" w:rsidRPr="006B5C7A" w:rsidRDefault="0037101C" w:rsidP="00C7268B">
            <w:pPr>
              <w:rPr>
                <w:sz w:val="28"/>
                <w:szCs w:val="28"/>
              </w:rPr>
            </w:pPr>
            <w:r w:rsidRPr="006B5C7A">
              <w:rPr>
                <w:sz w:val="28"/>
                <w:szCs w:val="28"/>
              </w:rPr>
              <w:t>Обслуживание автотранспорта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4.9</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Нефтехимическая промышленность</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6.5</w:t>
            </w:r>
          </w:p>
        </w:tc>
        <w:tc>
          <w:tcPr>
            <w:tcW w:w="2722" w:type="dxa"/>
            <w:shd w:val="clear" w:color="auto" w:fill="auto"/>
            <w:vAlign w:val="center"/>
          </w:tcPr>
          <w:p w:rsidR="0037101C" w:rsidRPr="006B5C7A" w:rsidRDefault="0037101C" w:rsidP="00C7268B">
            <w:pPr>
              <w:rPr>
                <w:sz w:val="28"/>
                <w:szCs w:val="28"/>
              </w:rPr>
            </w:pPr>
            <w:r w:rsidRPr="006B5C7A">
              <w:rPr>
                <w:sz w:val="28"/>
                <w:szCs w:val="28"/>
              </w:rPr>
              <w:t>Объекты придорожного сервиса</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4.9.1</w:t>
            </w:r>
            <w:r w:rsidRPr="006B5C7A">
              <w:rPr>
                <w:sz w:val="28"/>
                <w:szCs w:val="28"/>
              </w:rPr>
              <w:tab/>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Строительная промышленность</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6.6</w:t>
            </w:r>
          </w:p>
        </w:tc>
        <w:tc>
          <w:tcPr>
            <w:tcW w:w="2722"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jc w:val="center"/>
              <w:rPr>
                <w:sz w:val="28"/>
                <w:szCs w:val="28"/>
              </w:rPr>
            </w:pP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Энергетика</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6.7</w:t>
            </w:r>
          </w:p>
        </w:tc>
        <w:tc>
          <w:tcPr>
            <w:tcW w:w="2722"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jc w:val="center"/>
              <w:rPr>
                <w:sz w:val="28"/>
                <w:szCs w:val="28"/>
              </w:rPr>
            </w:pP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Связь</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6.8</w:t>
            </w:r>
          </w:p>
        </w:tc>
        <w:tc>
          <w:tcPr>
            <w:tcW w:w="2722"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Склады</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6.9</w:t>
            </w:r>
          </w:p>
        </w:tc>
        <w:tc>
          <w:tcPr>
            <w:tcW w:w="2722"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Целлюлозно-бумажная промышленность</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6.11</w:t>
            </w:r>
          </w:p>
        </w:tc>
        <w:tc>
          <w:tcPr>
            <w:tcW w:w="2722"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Заготовка древесины</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10.1</w:t>
            </w:r>
          </w:p>
        </w:tc>
        <w:tc>
          <w:tcPr>
            <w:tcW w:w="2722" w:type="dxa"/>
            <w:shd w:val="clear" w:color="auto" w:fill="auto"/>
            <w:vAlign w:val="center"/>
          </w:tcPr>
          <w:p w:rsidR="0037101C" w:rsidRPr="006B5C7A" w:rsidRDefault="0037101C" w:rsidP="00C7268B">
            <w:pPr>
              <w:rPr>
                <w:sz w:val="28"/>
                <w:szCs w:val="28"/>
              </w:rPr>
            </w:pPr>
            <w:r w:rsidRPr="006B5C7A">
              <w:rPr>
                <w:sz w:val="28"/>
                <w:szCs w:val="28"/>
              </w:rPr>
              <w:t>-</w:t>
            </w:r>
          </w:p>
        </w:tc>
        <w:tc>
          <w:tcPr>
            <w:tcW w:w="851" w:type="dxa"/>
            <w:shd w:val="clear" w:color="auto" w:fill="auto"/>
            <w:vAlign w:val="center"/>
          </w:tcPr>
          <w:p w:rsidR="0037101C" w:rsidRPr="006B5C7A" w:rsidRDefault="0037101C" w:rsidP="00C7268B">
            <w:pPr>
              <w:rPr>
                <w:sz w:val="28"/>
                <w:szCs w:val="28"/>
              </w:rPr>
            </w:pPr>
            <w:r w:rsidRPr="006B5C7A">
              <w:rPr>
                <w:sz w:val="28"/>
                <w:szCs w:val="28"/>
              </w:rPr>
              <w:t>-</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bl>
    <w:p w:rsidR="0037101C" w:rsidRDefault="0037101C" w:rsidP="001416DC">
      <w:pPr>
        <w:ind w:firstLine="708"/>
        <w:jc w:val="both"/>
        <w:rPr>
          <w:rFonts w:eastAsia="Calibri"/>
          <w:sz w:val="28"/>
          <w:lang w:eastAsia="en-US"/>
        </w:rPr>
      </w:pPr>
    </w:p>
    <w:p w:rsidR="001416DC" w:rsidRPr="001416DC" w:rsidRDefault="001416DC" w:rsidP="001416DC">
      <w:pPr>
        <w:ind w:firstLine="708"/>
        <w:jc w:val="both"/>
        <w:rPr>
          <w:rFonts w:eastAsia="Calibri"/>
          <w:sz w:val="28"/>
          <w:lang w:eastAsia="en-US"/>
        </w:rPr>
      </w:pPr>
      <w:r w:rsidRPr="001416DC">
        <w:rPr>
          <w:rFonts w:eastAsia="Calibri"/>
          <w:sz w:val="28"/>
          <w:lang w:eastAsia="en-US"/>
        </w:rPr>
        <w:t>2. Для территориальной зоны «Производственная зона» (буквенное обозначение П)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23.</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23</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«Производственная зона» (буквенное обозначение П)</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3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 xml:space="preserve">не подлежит </w:t>
            </w:r>
            <w:r w:rsidRPr="001416DC">
              <w:rPr>
                <w:rFonts w:eastAsia="Calibri"/>
                <w:sz w:val="28"/>
                <w:szCs w:val="22"/>
                <w:lang w:eastAsia="en-US"/>
              </w:rPr>
              <w:lastRenderedPageBreak/>
              <w:t>установлению</w:t>
            </w:r>
          </w:p>
        </w:tc>
      </w:tr>
      <w:tr w:rsidR="001416DC" w:rsidRPr="001416DC" w:rsidTr="001416DC">
        <w:tc>
          <w:tcPr>
            <w:tcW w:w="846" w:type="dxa"/>
            <w:shd w:val="clear" w:color="auto" w:fill="auto"/>
          </w:tcPr>
          <w:p w:rsidR="001416DC" w:rsidRPr="001416DC" w:rsidRDefault="001416DC" w:rsidP="001416DC">
            <w:pPr>
              <w:numPr>
                <w:ilvl w:val="0"/>
                <w:numId w:val="3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6</w:t>
            </w:r>
          </w:p>
        </w:tc>
      </w:tr>
      <w:tr w:rsidR="001416DC" w:rsidRPr="001416DC" w:rsidTr="001416DC">
        <w:tc>
          <w:tcPr>
            <w:tcW w:w="846" w:type="dxa"/>
            <w:shd w:val="clear" w:color="auto" w:fill="auto"/>
          </w:tcPr>
          <w:p w:rsidR="001416DC" w:rsidRPr="001416DC" w:rsidRDefault="001416DC" w:rsidP="001416DC">
            <w:pPr>
              <w:numPr>
                <w:ilvl w:val="0"/>
                <w:numId w:val="3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70</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3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6</w:t>
            </w:r>
          </w:p>
        </w:tc>
      </w:tr>
      <w:tr w:rsidR="001416DC" w:rsidRPr="001416DC" w:rsidTr="001416DC">
        <w:tc>
          <w:tcPr>
            <w:tcW w:w="846" w:type="dxa"/>
            <w:shd w:val="clear" w:color="auto" w:fill="auto"/>
          </w:tcPr>
          <w:p w:rsidR="001416DC" w:rsidRPr="001416DC" w:rsidRDefault="001416DC" w:rsidP="001416DC">
            <w:pPr>
              <w:numPr>
                <w:ilvl w:val="1"/>
                <w:numId w:val="3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0"/>
                <w:numId w:val="3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2</w:t>
            </w:r>
          </w:p>
        </w:tc>
      </w:tr>
      <w:tr w:rsidR="001416DC" w:rsidRPr="001416DC" w:rsidTr="001416DC">
        <w:tc>
          <w:tcPr>
            <w:tcW w:w="846" w:type="dxa"/>
            <w:shd w:val="clear" w:color="auto" w:fill="auto"/>
          </w:tcPr>
          <w:p w:rsidR="001416DC" w:rsidRPr="001416DC" w:rsidRDefault="001416DC" w:rsidP="001416DC">
            <w:pPr>
              <w:numPr>
                <w:ilvl w:val="0"/>
                <w:numId w:val="3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50</w:t>
            </w:r>
          </w:p>
        </w:tc>
      </w:tr>
      <w:tr w:rsidR="001416DC" w:rsidRPr="001416DC" w:rsidTr="001416DC">
        <w:tc>
          <w:tcPr>
            <w:tcW w:w="846" w:type="dxa"/>
            <w:shd w:val="clear" w:color="auto" w:fill="auto"/>
          </w:tcPr>
          <w:p w:rsidR="001416DC" w:rsidRPr="001416DC" w:rsidRDefault="001416DC" w:rsidP="001416DC">
            <w:pPr>
              <w:numPr>
                <w:ilvl w:val="1"/>
                <w:numId w:val="3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0,8</w:t>
            </w:r>
          </w:p>
        </w:tc>
      </w:tr>
      <w:tr w:rsidR="001416DC" w:rsidRPr="001416DC" w:rsidTr="001416DC">
        <w:tc>
          <w:tcPr>
            <w:tcW w:w="846" w:type="dxa"/>
            <w:shd w:val="clear" w:color="auto" w:fill="auto"/>
          </w:tcPr>
          <w:p w:rsidR="001416DC" w:rsidRPr="001416DC" w:rsidRDefault="001416DC" w:rsidP="001416DC">
            <w:pPr>
              <w:numPr>
                <w:ilvl w:val="0"/>
                <w:numId w:val="3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2,4</w:t>
            </w:r>
          </w:p>
        </w:tc>
      </w:tr>
    </w:tbl>
    <w:p w:rsidR="001416DC" w:rsidRPr="001416DC" w:rsidRDefault="001416DC" w:rsidP="001416DC">
      <w:pPr>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73.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8"/>
        </w:rPr>
        <w:t>«Зона рекреационного назначения»</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50"/>
      <w:r w:rsidRPr="001416DC">
        <w:rPr>
          <w:rFonts w:eastAsiaTheme="majorEastAsia"/>
          <w:sz w:val="28"/>
        </w:rPr>
        <w:t xml:space="preserve">Для территориальной зоны «Зона рекреационного назначения» (буквенное обозначение Р) в части видов разрешенного использования земельных участков и </w:t>
      </w:r>
      <w:r w:rsidRPr="001416DC">
        <w:rPr>
          <w:rFonts w:eastAsiaTheme="majorEastAsia"/>
          <w:sz w:val="28"/>
        </w:rPr>
        <w:lastRenderedPageBreak/>
        <w:t>объектов капитального строительства, устанавливаются градостроительные регламенты в соответствии с таблицей 24.</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Pr="001416DC">
        <w:rPr>
          <w:bCs/>
          <w:noProof/>
          <w:sz w:val="28"/>
          <w:szCs w:val="28"/>
        </w:rPr>
        <w:t>24</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рекреационного назначения» (буквенное обозначение Р)</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551"/>
        <w:gridCol w:w="849"/>
      </w:tblGrid>
      <w:tr w:rsidR="0037101C" w:rsidRPr="006B5C7A" w:rsidTr="00C7268B">
        <w:trPr>
          <w:tblHeader/>
        </w:trPr>
        <w:tc>
          <w:tcPr>
            <w:tcW w:w="2518" w:type="dxa"/>
            <w:shd w:val="clear" w:color="auto" w:fill="auto"/>
            <w:vAlign w:val="center"/>
          </w:tcPr>
          <w:p w:rsidR="0037101C" w:rsidRPr="006B5C7A" w:rsidRDefault="0037101C" w:rsidP="00C7268B">
            <w:pPr>
              <w:jc w:val="center"/>
              <w:rPr>
                <w:sz w:val="28"/>
                <w:szCs w:val="28"/>
              </w:rPr>
            </w:pPr>
            <w:bookmarkStart w:id="151" w:name="_Toc403727748"/>
            <w:r w:rsidRPr="006B5C7A">
              <w:rPr>
                <w:sz w:val="28"/>
                <w:szCs w:val="28"/>
              </w:rPr>
              <w:t>Основные виды разрешенного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722" w:type="dxa"/>
            <w:shd w:val="clear" w:color="auto" w:fill="auto"/>
            <w:vAlign w:val="center"/>
          </w:tcPr>
          <w:p w:rsidR="0037101C" w:rsidRPr="006B5C7A" w:rsidRDefault="0037101C" w:rsidP="00C7268B">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Код</w:t>
            </w:r>
          </w:p>
        </w:tc>
        <w:tc>
          <w:tcPr>
            <w:tcW w:w="2551" w:type="dxa"/>
            <w:shd w:val="clear" w:color="auto" w:fill="auto"/>
            <w:vAlign w:val="center"/>
          </w:tcPr>
          <w:p w:rsidR="0037101C" w:rsidRPr="006B5C7A" w:rsidRDefault="0037101C" w:rsidP="00C7268B">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37101C" w:rsidRPr="006B5C7A" w:rsidRDefault="0037101C" w:rsidP="00C7268B">
            <w:pPr>
              <w:jc w:val="center"/>
              <w:rPr>
                <w:sz w:val="28"/>
                <w:szCs w:val="28"/>
              </w:rPr>
            </w:pPr>
            <w:r w:rsidRPr="006B5C7A">
              <w:rPr>
                <w:sz w:val="28"/>
                <w:szCs w:val="28"/>
              </w:rPr>
              <w:t>Код</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Отдых (рекреация)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5.0</w:t>
            </w:r>
          </w:p>
        </w:tc>
        <w:tc>
          <w:tcPr>
            <w:tcW w:w="2722" w:type="dxa"/>
            <w:shd w:val="clear" w:color="auto" w:fill="auto"/>
          </w:tcPr>
          <w:p w:rsidR="0037101C" w:rsidRPr="006B5C7A" w:rsidRDefault="0037101C" w:rsidP="00C7268B">
            <w:pPr>
              <w:jc w:val="both"/>
              <w:rPr>
                <w:sz w:val="28"/>
                <w:szCs w:val="28"/>
              </w:rPr>
            </w:pPr>
            <w:r w:rsidRPr="006B5C7A">
              <w:rPr>
                <w:sz w:val="28"/>
                <w:szCs w:val="28"/>
              </w:rPr>
              <w:t>Коммунальное обслуживание</w:t>
            </w:r>
          </w:p>
        </w:tc>
        <w:tc>
          <w:tcPr>
            <w:tcW w:w="851" w:type="dxa"/>
            <w:shd w:val="clear" w:color="auto" w:fill="auto"/>
          </w:tcPr>
          <w:p w:rsidR="0037101C" w:rsidRPr="006B5C7A" w:rsidRDefault="0037101C" w:rsidP="00C7268B">
            <w:pPr>
              <w:jc w:val="both"/>
              <w:rPr>
                <w:sz w:val="28"/>
                <w:szCs w:val="28"/>
              </w:rPr>
            </w:pPr>
            <w:r w:rsidRPr="006B5C7A">
              <w:rPr>
                <w:sz w:val="28"/>
                <w:szCs w:val="28"/>
              </w:rPr>
              <w:t>3.1</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Спорт</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5.1</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Деятельность по особой охране и изучению природы</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9.0</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Природно-познавательный туризм</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5.2</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Историко-культурная деятельность</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9.3</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Туристическое обслуживание</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5.2.1</w:t>
            </w:r>
            <w:r w:rsidRPr="006B5C7A">
              <w:rPr>
                <w:sz w:val="28"/>
                <w:szCs w:val="28"/>
              </w:rPr>
              <w:tab/>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w:t>
            </w:r>
          </w:p>
        </w:tc>
        <w:tc>
          <w:tcPr>
            <w:tcW w:w="851" w:type="dxa"/>
            <w:shd w:val="clear" w:color="auto" w:fill="auto"/>
            <w:vAlign w:val="center"/>
          </w:tcPr>
          <w:p w:rsidR="0037101C" w:rsidRPr="006B5C7A" w:rsidRDefault="0037101C" w:rsidP="00C7268B">
            <w:pPr>
              <w:jc w:val="both"/>
              <w:rPr>
                <w:sz w:val="28"/>
                <w:szCs w:val="28"/>
              </w:rPr>
            </w:pPr>
            <w:r w:rsidRPr="006B5C7A">
              <w:rPr>
                <w:sz w:val="28"/>
                <w:szCs w:val="28"/>
              </w:rPr>
              <w:t>-</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Охота и рыбалка</w:t>
            </w:r>
            <w:r w:rsidRPr="006B5C7A">
              <w:rPr>
                <w:sz w:val="28"/>
                <w:szCs w:val="28"/>
              </w:rPr>
              <w:tab/>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5.3</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w:t>
            </w:r>
          </w:p>
        </w:tc>
        <w:tc>
          <w:tcPr>
            <w:tcW w:w="851" w:type="dxa"/>
            <w:shd w:val="clear" w:color="auto" w:fill="auto"/>
            <w:vAlign w:val="center"/>
          </w:tcPr>
          <w:p w:rsidR="0037101C" w:rsidRPr="006B5C7A" w:rsidRDefault="0037101C" w:rsidP="00C7268B">
            <w:pPr>
              <w:jc w:val="both"/>
              <w:rPr>
                <w:sz w:val="28"/>
                <w:szCs w:val="28"/>
              </w:rPr>
            </w:pPr>
            <w:r w:rsidRPr="006B5C7A">
              <w:rPr>
                <w:sz w:val="28"/>
                <w:szCs w:val="28"/>
              </w:rPr>
              <w:t>-</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szCs w:val="28"/>
              </w:rPr>
            </w:pPr>
            <w:r w:rsidRPr="006B5C7A">
              <w:rPr>
                <w:sz w:val="28"/>
                <w:szCs w:val="28"/>
              </w:rPr>
              <w:t>Охрана природных территорий</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9.1</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w:t>
            </w:r>
          </w:p>
        </w:tc>
        <w:tc>
          <w:tcPr>
            <w:tcW w:w="851" w:type="dxa"/>
            <w:shd w:val="clear" w:color="auto" w:fill="auto"/>
            <w:vAlign w:val="center"/>
          </w:tcPr>
          <w:p w:rsidR="0037101C" w:rsidRPr="006B5C7A" w:rsidRDefault="0037101C" w:rsidP="00C7268B">
            <w:pPr>
              <w:jc w:val="both"/>
              <w:rPr>
                <w:sz w:val="28"/>
                <w:szCs w:val="28"/>
              </w:rPr>
            </w:pPr>
            <w:r w:rsidRPr="006B5C7A">
              <w:rPr>
                <w:sz w:val="28"/>
                <w:szCs w:val="28"/>
              </w:rPr>
              <w:t>-</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r w:rsidR="0037101C" w:rsidRPr="006B5C7A" w:rsidTr="00C7268B">
        <w:tc>
          <w:tcPr>
            <w:tcW w:w="2518" w:type="dxa"/>
            <w:shd w:val="clear" w:color="auto" w:fill="auto"/>
            <w:vAlign w:val="center"/>
          </w:tcPr>
          <w:p w:rsidR="0037101C" w:rsidRPr="006B5C7A" w:rsidRDefault="0037101C" w:rsidP="00C7268B">
            <w:pPr>
              <w:jc w:val="both"/>
              <w:rPr>
                <w:sz w:val="28"/>
              </w:rPr>
            </w:pPr>
            <w:r w:rsidRPr="006B5C7A">
              <w:rPr>
                <w:sz w:val="28"/>
                <w:szCs w:val="28"/>
              </w:rPr>
              <w:t>Земельные участки (территории) общего пользования</w:t>
            </w:r>
          </w:p>
        </w:tc>
        <w:tc>
          <w:tcPr>
            <w:tcW w:w="851" w:type="dxa"/>
            <w:shd w:val="clear" w:color="auto" w:fill="auto"/>
            <w:vAlign w:val="center"/>
          </w:tcPr>
          <w:p w:rsidR="0037101C" w:rsidRPr="006B5C7A" w:rsidRDefault="0037101C" w:rsidP="00C7268B">
            <w:pPr>
              <w:jc w:val="center"/>
              <w:rPr>
                <w:sz w:val="28"/>
                <w:szCs w:val="28"/>
              </w:rPr>
            </w:pPr>
            <w:r w:rsidRPr="006B5C7A">
              <w:rPr>
                <w:sz w:val="28"/>
                <w:szCs w:val="28"/>
              </w:rPr>
              <w:t>12.0</w:t>
            </w:r>
          </w:p>
        </w:tc>
        <w:tc>
          <w:tcPr>
            <w:tcW w:w="2722" w:type="dxa"/>
            <w:shd w:val="clear" w:color="auto" w:fill="auto"/>
            <w:vAlign w:val="center"/>
          </w:tcPr>
          <w:p w:rsidR="0037101C" w:rsidRPr="006B5C7A" w:rsidRDefault="0037101C" w:rsidP="00C7268B">
            <w:pPr>
              <w:jc w:val="both"/>
              <w:rPr>
                <w:sz w:val="28"/>
                <w:szCs w:val="28"/>
              </w:rPr>
            </w:pPr>
            <w:r w:rsidRPr="006B5C7A">
              <w:rPr>
                <w:sz w:val="28"/>
                <w:szCs w:val="28"/>
              </w:rPr>
              <w:t>-</w:t>
            </w:r>
          </w:p>
        </w:tc>
        <w:tc>
          <w:tcPr>
            <w:tcW w:w="851" w:type="dxa"/>
            <w:shd w:val="clear" w:color="auto" w:fill="auto"/>
            <w:vAlign w:val="center"/>
          </w:tcPr>
          <w:p w:rsidR="0037101C" w:rsidRPr="006B5C7A" w:rsidRDefault="0037101C" w:rsidP="00C7268B">
            <w:pPr>
              <w:jc w:val="both"/>
              <w:rPr>
                <w:sz w:val="28"/>
                <w:szCs w:val="28"/>
              </w:rPr>
            </w:pPr>
            <w:r w:rsidRPr="006B5C7A">
              <w:rPr>
                <w:sz w:val="28"/>
                <w:szCs w:val="28"/>
              </w:rPr>
              <w:t>-</w:t>
            </w:r>
          </w:p>
        </w:tc>
        <w:tc>
          <w:tcPr>
            <w:tcW w:w="2551" w:type="dxa"/>
            <w:shd w:val="clear" w:color="auto" w:fill="auto"/>
            <w:vAlign w:val="center"/>
          </w:tcPr>
          <w:p w:rsidR="0037101C" w:rsidRPr="006B5C7A" w:rsidRDefault="0037101C" w:rsidP="00C7268B">
            <w:pPr>
              <w:rPr>
                <w:sz w:val="28"/>
                <w:szCs w:val="28"/>
              </w:rPr>
            </w:pPr>
            <w:r w:rsidRPr="006B5C7A">
              <w:rPr>
                <w:sz w:val="28"/>
                <w:szCs w:val="28"/>
              </w:rPr>
              <w:t>-</w:t>
            </w:r>
          </w:p>
        </w:tc>
        <w:tc>
          <w:tcPr>
            <w:tcW w:w="849" w:type="dxa"/>
            <w:shd w:val="clear" w:color="auto" w:fill="auto"/>
            <w:vAlign w:val="center"/>
          </w:tcPr>
          <w:p w:rsidR="0037101C" w:rsidRPr="006B5C7A" w:rsidRDefault="0037101C" w:rsidP="00C7268B">
            <w:pPr>
              <w:rPr>
                <w:sz w:val="28"/>
                <w:szCs w:val="28"/>
              </w:rPr>
            </w:pPr>
            <w:r w:rsidRPr="006B5C7A">
              <w:rPr>
                <w:sz w:val="28"/>
                <w:szCs w:val="28"/>
              </w:rPr>
              <w:t>-</w:t>
            </w:r>
          </w:p>
        </w:tc>
      </w:tr>
    </w:tbl>
    <w:p w:rsidR="001416DC" w:rsidRPr="001416DC" w:rsidRDefault="001416DC" w:rsidP="001416DC">
      <w:pPr>
        <w:ind w:firstLine="708"/>
        <w:jc w:val="both"/>
        <w:rPr>
          <w:rFonts w:eastAsia="Calibri"/>
          <w:sz w:val="28"/>
          <w:lang w:eastAsia="en-US"/>
        </w:rPr>
      </w:pPr>
      <w:r w:rsidRPr="001416DC">
        <w:rPr>
          <w:rFonts w:eastAsia="Calibri"/>
          <w:sz w:val="28"/>
          <w:lang w:eastAsia="en-US"/>
        </w:rPr>
        <w:t>2. Для территориальной зоны «Зона рекреационного назначения» (буквенное обозначение Р)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25.</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25</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«Зона рекреационного назначения» (буквенное обозначение Р)</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3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0"/>
                <w:numId w:val="3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70</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3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5</w:t>
            </w:r>
          </w:p>
        </w:tc>
      </w:tr>
      <w:tr w:rsidR="001416DC" w:rsidRPr="001416DC" w:rsidTr="001416DC">
        <w:tc>
          <w:tcPr>
            <w:tcW w:w="846" w:type="dxa"/>
            <w:shd w:val="clear" w:color="auto" w:fill="auto"/>
          </w:tcPr>
          <w:p w:rsidR="001416DC" w:rsidRPr="001416DC" w:rsidRDefault="001416DC" w:rsidP="001416DC">
            <w:pPr>
              <w:numPr>
                <w:ilvl w:val="1"/>
                <w:numId w:val="3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0"/>
                <w:numId w:val="3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2</w:t>
            </w:r>
          </w:p>
        </w:tc>
      </w:tr>
      <w:tr w:rsidR="001416DC" w:rsidRPr="001416DC" w:rsidTr="001416DC">
        <w:tc>
          <w:tcPr>
            <w:tcW w:w="846" w:type="dxa"/>
            <w:shd w:val="clear" w:color="auto" w:fill="auto"/>
          </w:tcPr>
          <w:p w:rsidR="001416DC" w:rsidRPr="001416DC" w:rsidRDefault="001416DC" w:rsidP="001416DC">
            <w:pPr>
              <w:numPr>
                <w:ilvl w:val="0"/>
                <w:numId w:val="3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50</w:t>
            </w:r>
          </w:p>
        </w:tc>
      </w:tr>
      <w:tr w:rsidR="001416DC" w:rsidRPr="001416DC" w:rsidTr="001416DC">
        <w:tc>
          <w:tcPr>
            <w:tcW w:w="846" w:type="dxa"/>
            <w:shd w:val="clear" w:color="auto" w:fill="auto"/>
          </w:tcPr>
          <w:p w:rsidR="001416DC" w:rsidRPr="001416DC" w:rsidRDefault="001416DC" w:rsidP="001416DC">
            <w:pPr>
              <w:numPr>
                <w:ilvl w:val="1"/>
                <w:numId w:val="3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bl>
    <w:p w:rsidR="001416DC" w:rsidRPr="001416DC" w:rsidRDefault="001416DC" w:rsidP="001416DC">
      <w:pPr>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lastRenderedPageBreak/>
        <w:t xml:space="preserve">Статья 74. Градостроительные регламенты </w:t>
      </w:r>
      <w:r w:rsidRPr="001416DC">
        <w:rPr>
          <w:rFonts w:eastAsiaTheme="majorEastAsia" w:cstheme="majorBidi"/>
          <w:b/>
          <w:bCs/>
          <w:sz w:val="28"/>
          <w:szCs w:val="28"/>
        </w:rPr>
        <w:t>для территориальной зоны «</w:t>
      </w:r>
      <w:r w:rsidRPr="001416DC">
        <w:rPr>
          <w:rFonts w:eastAsiaTheme="majorEastAsia" w:cstheme="majorBidi"/>
          <w:b/>
          <w:sz w:val="28"/>
          <w:szCs w:val="28"/>
        </w:rPr>
        <w:t>Зона специального назначения, связанная с захоронениями»</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51"/>
      <w:r w:rsidRPr="001416DC">
        <w:rPr>
          <w:rFonts w:eastAsiaTheme="majorEastAsia"/>
          <w:sz w:val="28"/>
        </w:rPr>
        <w:t>Для территориальной зоны «Зона специального назначения, связанная с захоронениями» (буквенное обозначение Сп1),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26.</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Pr="001416DC">
        <w:rPr>
          <w:bCs/>
          <w:noProof/>
          <w:sz w:val="28"/>
          <w:szCs w:val="28"/>
        </w:rPr>
        <w:t>26</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специального назначения, связанная с захоронениями» (буквенное обозначение Сп1)</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722"/>
        <w:gridCol w:w="851"/>
        <w:gridCol w:w="2551"/>
        <w:gridCol w:w="849"/>
      </w:tblGrid>
      <w:tr w:rsidR="001416DC" w:rsidRPr="001416DC" w:rsidTr="001416DC">
        <w:trPr>
          <w:tblHeader/>
        </w:trPr>
        <w:tc>
          <w:tcPr>
            <w:tcW w:w="2518" w:type="dxa"/>
            <w:shd w:val="clear" w:color="auto" w:fill="auto"/>
            <w:vAlign w:val="center"/>
          </w:tcPr>
          <w:p w:rsidR="001416DC" w:rsidRPr="001416DC" w:rsidRDefault="001416DC" w:rsidP="001416DC">
            <w:pPr>
              <w:jc w:val="center"/>
              <w:rPr>
                <w:sz w:val="28"/>
                <w:szCs w:val="28"/>
              </w:rPr>
            </w:pPr>
            <w:r w:rsidRPr="001416DC">
              <w:rPr>
                <w:sz w:val="28"/>
                <w:szCs w:val="28"/>
              </w:rPr>
              <w:t>Основные виды разрешенного 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722" w:type="dxa"/>
            <w:shd w:val="clear" w:color="auto" w:fill="auto"/>
            <w:vAlign w:val="center"/>
          </w:tcPr>
          <w:p w:rsidR="001416DC" w:rsidRPr="001416DC" w:rsidRDefault="001416DC" w:rsidP="001416DC">
            <w:pPr>
              <w:jc w:val="center"/>
              <w:rPr>
                <w:sz w:val="28"/>
                <w:szCs w:val="28"/>
              </w:rPr>
            </w:pPr>
            <w:r w:rsidRPr="001416DC">
              <w:rPr>
                <w:sz w:val="28"/>
                <w:szCs w:val="28"/>
              </w:rPr>
              <w:t>Условно разрешенные виды 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551" w:type="dxa"/>
            <w:shd w:val="clear" w:color="auto" w:fill="auto"/>
            <w:vAlign w:val="center"/>
          </w:tcPr>
          <w:p w:rsidR="001416DC" w:rsidRPr="001416DC" w:rsidRDefault="001416DC" w:rsidP="001416DC">
            <w:pPr>
              <w:jc w:val="center"/>
              <w:rPr>
                <w:sz w:val="28"/>
                <w:szCs w:val="28"/>
              </w:rPr>
            </w:pPr>
            <w:r w:rsidRPr="001416DC">
              <w:rPr>
                <w:sz w:val="28"/>
                <w:szCs w:val="28"/>
              </w:rPr>
              <w:t>Вспомогательные виды разрешенного использования</w:t>
            </w:r>
          </w:p>
        </w:tc>
        <w:tc>
          <w:tcPr>
            <w:tcW w:w="849" w:type="dxa"/>
            <w:shd w:val="clear" w:color="auto" w:fill="auto"/>
            <w:vAlign w:val="center"/>
          </w:tcPr>
          <w:p w:rsidR="001416DC" w:rsidRPr="001416DC" w:rsidRDefault="001416DC" w:rsidP="001416DC">
            <w:pPr>
              <w:jc w:val="center"/>
              <w:rPr>
                <w:sz w:val="28"/>
                <w:szCs w:val="28"/>
              </w:rPr>
            </w:pPr>
            <w:r w:rsidRPr="001416DC">
              <w:rPr>
                <w:sz w:val="28"/>
                <w:szCs w:val="28"/>
              </w:rPr>
              <w:t>Код</w:t>
            </w:r>
          </w:p>
        </w:tc>
      </w:tr>
      <w:tr w:rsidR="001416DC" w:rsidRPr="001416DC" w:rsidTr="001416DC">
        <w:tc>
          <w:tcPr>
            <w:tcW w:w="2518" w:type="dxa"/>
            <w:shd w:val="clear" w:color="auto" w:fill="auto"/>
          </w:tcPr>
          <w:p w:rsidR="001416DC" w:rsidRPr="001416DC" w:rsidRDefault="001416DC" w:rsidP="001416DC">
            <w:pPr>
              <w:jc w:val="both"/>
              <w:rPr>
                <w:sz w:val="28"/>
                <w:szCs w:val="28"/>
              </w:rPr>
            </w:pPr>
            <w:r w:rsidRPr="001416DC">
              <w:rPr>
                <w:sz w:val="28"/>
                <w:szCs w:val="28"/>
              </w:rPr>
              <w:t>Религиозное использование</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3.7</w:t>
            </w:r>
          </w:p>
        </w:tc>
        <w:tc>
          <w:tcPr>
            <w:tcW w:w="2722"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51"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2551"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49" w:type="dxa"/>
            <w:shd w:val="clear" w:color="auto" w:fill="auto"/>
            <w:vAlign w:val="center"/>
          </w:tcPr>
          <w:p w:rsidR="001416DC" w:rsidRPr="001416DC" w:rsidRDefault="001416DC" w:rsidP="001416DC">
            <w:pPr>
              <w:jc w:val="both"/>
              <w:rPr>
                <w:sz w:val="28"/>
                <w:szCs w:val="28"/>
              </w:rPr>
            </w:pPr>
            <w:r w:rsidRPr="001416DC">
              <w:rPr>
                <w:sz w:val="28"/>
                <w:szCs w:val="28"/>
              </w:rPr>
              <w:t>-</w:t>
            </w:r>
          </w:p>
        </w:tc>
      </w:tr>
      <w:tr w:rsidR="001416DC" w:rsidRPr="001416DC" w:rsidTr="001416DC">
        <w:tc>
          <w:tcPr>
            <w:tcW w:w="2518" w:type="dxa"/>
            <w:shd w:val="clear" w:color="auto" w:fill="auto"/>
            <w:vAlign w:val="center"/>
          </w:tcPr>
          <w:p w:rsidR="001416DC" w:rsidRPr="001416DC" w:rsidRDefault="001416DC" w:rsidP="001416DC">
            <w:pPr>
              <w:jc w:val="both"/>
              <w:rPr>
                <w:sz w:val="28"/>
              </w:rPr>
            </w:pPr>
            <w:r w:rsidRPr="001416DC">
              <w:rPr>
                <w:sz w:val="28"/>
                <w:szCs w:val="28"/>
              </w:rPr>
              <w:t>Земельные участки (территории) общего 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12.0</w:t>
            </w:r>
          </w:p>
        </w:tc>
        <w:tc>
          <w:tcPr>
            <w:tcW w:w="2722"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51"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2551"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49" w:type="dxa"/>
            <w:shd w:val="clear" w:color="auto" w:fill="auto"/>
            <w:vAlign w:val="center"/>
          </w:tcPr>
          <w:p w:rsidR="001416DC" w:rsidRPr="001416DC" w:rsidRDefault="001416DC" w:rsidP="001416DC">
            <w:pPr>
              <w:jc w:val="both"/>
              <w:rPr>
                <w:sz w:val="28"/>
                <w:szCs w:val="28"/>
              </w:rPr>
            </w:pPr>
            <w:r w:rsidRPr="001416DC">
              <w:rPr>
                <w:sz w:val="28"/>
                <w:szCs w:val="28"/>
              </w:rPr>
              <w:t>-</w:t>
            </w:r>
          </w:p>
        </w:tc>
      </w:tr>
      <w:tr w:rsidR="001416DC" w:rsidRPr="001416DC" w:rsidTr="001416DC">
        <w:tc>
          <w:tcPr>
            <w:tcW w:w="2518" w:type="dxa"/>
            <w:shd w:val="clear" w:color="auto" w:fill="auto"/>
            <w:vAlign w:val="center"/>
          </w:tcPr>
          <w:p w:rsidR="001416DC" w:rsidRPr="001416DC" w:rsidRDefault="001416DC" w:rsidP="001416DC">
            <w:pPr>
              <w:jc w:val="both"/>
              <w:rPr>
                <w:sz w:val="28"/>
                <w:szCs w:val="28"/>
              </w:rPr>
            </w:pPr>
            <w:r w:rsidRPr="001416DC">
              <w:rPr>
                <w:sz w:val="28"/>
                <w:szCs w:val="28"/>
              </w:rPr>
              <w:t>Ритуальная деятельность</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12.1</w:t>
            </w:r>
          </w:p>
        </w:tc>
        <w:tc>
          <w:tcPr>
            <w:tcW w:w="2722"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51"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2551"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49" w:type="dxa"/>
            <w:shd w:val="clear" w:color="auto" w:fill="auto"/>
            <w:vAlign w:val="center"/>
          </w:tcPr>
          <w:p w:rsidR="001416DC" w:rsidRPr="001416DC" w:rsidRDefault="001416DC" w:rsidP="001416DC">
            <w:pPr>
              <w:jc w:val="both"/>
              <w:rPr>
                <w:sz w:val="28"/>
                <w:szCs w:val="28"/>
              </w:rPr>
            </w:pPr>
            <w:r w:rsidRPr="001416DC">
              <w:rPr>
                <w:sz w:val="28"/>
                <w:szCs w:val="28"/>
              </w:rPr>
              <w:t>-</w:t>
            </w:r>
          </w:p>
        </w:tc>
      </w:tr>
    </w:tbl>
    <w:p w:rsidR="001416DC" w:rsidRPr="001416DC" w:rsidRDefault="001416DC" w:rsidP="001416DC">
      <w:pPr>
        <w:ind w:firstLine="708"/>
        <w:jc w:val="both"/>
        <w:rPr>
          <w:rFonts w:eastAsia="Calibri"/>
          <w:sz w:val="28"/>
          <w:lang w:eastAsia="en-US"/>
        </w:rPr>
      </w:pPr>
      <w:bookmarkStart w:id="152" w:name="_Toc403727749"/>
      <w:r w:rsidRPr="001416DC">
        <w:rPr>
          <w:rFonts w:eastAsia="Calibri"/>
          <w:sz w:val="28"/>
          <w:lang w:eastAsia="en-US"/>
        </w:rPr>
        <w:t>2. Для территориальной зоны «Зона специального назначения, связанная с захоронениями» (буквенное обозначение Сп1)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27.</w:t>
      </w:r>
    </w:p>
    <w:p w:rsidR="001416DC" w:rsidRPr="001416DC" w:rsidRDefault="001416DC" w:rsidP="001416DC">
      <w:pPr>
        <w:spacing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27</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«Зона специального назначения, связанная с захоронениями» (буквенное обозначение Сп1)</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35"/>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 xml:space="preserve">не подлежит </w:t>
            </w:r>
            <w:r w:rsidRPr="001416DC">
              <w:rPr>
                <w:rFonts w:eastAsia="Calibri"/>
                <w:sz w:val="28"/>
                <w:szCs w:val="22"/>
                <w:lang w:eastAsia="en-US"/>
              </w:rPr>
              <w:lastRenderedPageBreak/>
              <w:t>установлению</w:t>
            </w:r>
          </w:p>
        </w:tc>
      </w:tr>
      <w:tr w:rsidR="001416DC" w:rsidRPr="001416DC" w:rsidTr="001416DC">
        <w:tc>
          <w:tcPr>
            <w:tcW w:w="846" w:type="dxa"/>
            <w:shd w:val="clear" w:color="auto" w:fill="auto"/>
          </w:tcPr>
          <w:p w:rsidR="001416DC" w:rsidRPr="001416DC" w:rsidRDefault="001416DC" w:rsidP="001416DC">
            <w:pPr>
              <w:numPr>
                <w:ilvl w:val="0"/>
                <w:numId w:val="35"/>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6</w:t>
            </w:r>
          </w:p>
        </w:tc>
      </w:tr>
      <w:tr w:rsidR="001416DC" w:rsidRPr="001416DC" w:rsidTr="001416DC">
        <w:tc>
          <w:tcPr>
            <w:tcW w:w="846" w:type="dxa"/>
            <w:shd w:val="clear" w:color="auto" w:fill="auto"/>
          </w:tcPr>
          <w:p w:rsidR="001416DC" w:rsidRPr="001416DC" w:rsidRDefault="001416DC" w:rsidP="001416DC">
            <w:pPr>
              <w:numPr>
                <w:ilvl w:val="0"/>
                <w:numId w:val="35"/>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5"/>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35"/>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6</w:t>
            </w:r>
          </w:p>
        </w:tc>
      </w:tr>
      <w:tr w:rsidR="001416DC" w:rsidRPr="001416DC" w:rsidTr="001416DC">
        <w:tc>
          <w:tcPr>
            <w:tcW w:w="846" w:type="dxa"/>
            <w:shd w:val="clear" w:color="auto" w:fill="auto"/>
          </w:tcPr>
          <w:p w:rsidR="001416DC" w:rsidRPr="001416DC" w:rsidRDefault="001416DC" w:rsidP="001416DC">
            <w:pPr>
              <w:numPr>
                <w:ilvl w:val="1"/>
                <w:numId w:val="3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0"/>
                <w:numId w:val="35"/>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2</w:t>
            </w:r>
          </w:p>
        </w:tc>
      </w:tr>
      <w:tr w:rsidR="001416DC" w:rsidRPr="001416DC" w:rsidTr="001416DC">
        <w:tc>
          <w:tcPr>
            <w:tcW w:w="846" w:type="dxa"/>
            <w:shd w:val="clear" w:color="auto" w:fill="auto"/>
          </w:tcPr>
          <w:p w:rsidR="001416DC" w:rsidRPr="001416DC" w:rsidRDefault="001416DC" w:rsidP="001416DC">
            <w:pPr>
              <w:numPr>
                <w:ilvl w:val="0"/>
                <w:numId w:val="35"/>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5"/>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tcPr>
          <w:p w:rsidR="001416DC" w:rsidRPr="001416DC" w:rsidRDefault="001416DC" w:rsidP="001416DC">
            <w:pPr>
              <w:jc w:val="center"/>
              <w:rPr>
                <w:rFonts w:eastAsia="Calibri"/>
                <w:sz w:val="28"/>
                <w:szCs w:val="22"/>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5"/>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tcPr>
          <w:p w:rsidR="001416DC" w:rsidRPr="001416DC" w:rsidRDefault="001416DC" w:rsidP="001416DC">
            <w:pPr>
              <w:jc w:val="center"/>
              <w:rPr>
                <w:rFonts w:eastAsia="Calibri"/>
                <w:sz w:val="28"/>
                <w:szCs w:val="22"/>
                <w:lang w:eastAsia="en-US"/>
              </w:rPr>
            </w:pPr>
            <w:r w:rsidRPr="001416DC">
              <w:rPr>
                <w:rFonts w:eastAsia="Calibri"/>
                <w:sz w:val="28"/>
                <w:szCs w:val="22"/>
                <w:lang w:eastAsia="en-US"/>
              </w:rPr>
              <w:t>не подлежит установлению</w:t>
            </w:r>
          </w:p>
        </w:tc>
      </w:tr>
    </w:tbl>
    <w:p w:rsidR="001416DC" w:rsidRPr="001416DC" w:rsidRDefault="001416DC" w:rsidP="001416DC">
      <w:pPr>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75.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8"/>
        </w:rPr>
        <w:t>«Зона специального назначения для размещения отходов потребления»</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52"/>
      <w:r w:rsidRPr="001416DC">
        <w:rPr>
          <w:rFonts w:eastAsiaTheme="majorEastAsia"/>
          <w:sz w:val="28"/>
        </w:rPr>
        <w:t xml:space="preserve">Для территориальной зоны «Зона специального назначения для размещения отходов потребления» (буквенное обозначение Сп2) в части видов разрешенного </w:t>
      </w:r>
      <w:r w:rsidRPr="001416DC">
        <w:rPr>
          <w:rFonts w:eastAsiaTheme="majorEastAsia"/>
          <w:sz w:val="28"/>
        </w:rPr>
        <w:lastRenderedPageBreak/>
        <w:t>использования земельных участков и объектов капитального строительства, устанавливаются градостроительные регламенты в соответствии с таблицей 28.</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Pr="001416DC">
        <w:rPr>
          <w:bCs/>
          <w:noProof/>
          <w:sz w:val="28"/>
          <w:szCs w:val="28"/>
        </w:rPr>
        <w:t>28</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специального назначения для размещения отходов потребления» (буквенное обозначение Сп2)</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1416DC" w:rsidRPr="001416DC" w:rsidTr="001416DC">
        <w:tc>
          <w:tcPr>
            <w:tcW w:w="2518" w:type="dxa"/>
            <w:shd w:val="clear" w:color="auto" w:fill="auto"/>
            <w:vAlign w:val="center"/>
          </w:tcPr>
          <w:p w:rsidR="001416DC" w:rsidRPr="001416DC" w:rsidRDefault="001416DC" w:rsidP="001416DC">
            <w:pPr>
              <w:jc w:val="center"/>
              <w:rPr>
                <w:sz w:val="28"/>
                <w:szCs w:val="28"/>
              </w:rPr>
            </w:pPr>
            <w:r w:rsidRPr="001416DC">
              <w:rPr>
                <w:sz w:val="28"/>
                <w:szCs w:val="28"/>
              </w:rPr>
              <w:t>Основные виды разрешенного 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580" w:type="dxa"/>
            <w:shd w:val="clear" w:color="auto" w:fill="auto"/>
            <w:vAlign w:val="center"/>
          </w:tcPr>
          <w:p w:rsidR="001416DC" w:rsidRPr="001416DC" w:rsidRDefault="001416DC" w:rsidP="001416DC">
            <w:pPr>
              <w:jc w:val="center"/>
              <w:rPr>
                <w:sz w:val="28"/>
                <w:szCs w:val="28"/>
              </w:rPr>
            </w:pPr>
            <w:r w:rsidRPr="001416DC">
              <w:rPr>
                <w:sz w:val="28"/>
                <w:szCs w:val="28"/>
              </w:rPr>
              <w:t>Условно разрешенные виды 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693" w:type="dxa"/>
            <w:shd w:val="clear" w:color="auto" w:fill="auto"/>
            <w:vAlign w:val="center"/>
          </w:tcPr>
          <w:p w:rsidR="001416DC" w:rsidRPr="001416DC" w:rsidRDefault="001416DC" w:rsidP="001416DC">
            <w:pPr>
              <w:jc w:val="center"/>
              <w:rPr>
                <w:sz w:val="28"/>
                <w:szCs w:val="28"/>
              </w:rPr>
            </w:pPr>
            <w:r w:rsidRPr="001416DC">
              <w:rPr>
                <w:sz w:val="28"/>
                <w:szCs w:val="28"/>
              </w:rPr>
              <w:t>Вспомогательные виды разрешенного использования</w:t>
            </w:r>
          </w:p>
        </w:tc>
        <w:tc>
          <w:tcPr>
            <w:tcW w:w="849" w:type="dxa"/>
            <w:shd w:val="clear" w:color="auto" w:fill="auto"/>
            <w:vAlign w:val="center"/>
          </w:tcPr>
          <w:p w:rsidR="001416DC" w:rsidRPr="001416DC" w:rsidRDefault="001416DC" w:rsidP="001416DC">
            <w:pPr>
              <w:jc w:val="center"/>
              <w:rPr>
                <w:sz w:val="28"/>
                <w:szCs w:val="28"/>
              </w:rPr>
            </w:pPr>
            <w:r w:rsidRPr="001416DC">
              <w:rPr>
                <w:sz w:val="28"/>
                <w:szCs w:val="28"/>
              </w:rPr>
              <w:t>Код</w:t>
            </w:r>
          </w:p>
        </w:tc>
      </w:tr>
      <w:tr w:rsidR="001416DC" w:rsidRPr="001416DC" w:rsidTr="001416DC">
        <w:tc>
          <w:tcPr>
            <w:tcW w:w="2518" w:type="dxa"/>
            <w:shd w:val="clear" w:color="auto" w:fill="auto"/>
            <w:vAlign w:val="center"/>
          </w:tcPr>
          <w:p w:rsidR="001416DC" w:rsidRPr="001416DC" w:rsidRDefault="001416DC" w:rsidP="001416DC">
            <w:pPr>
              <w:jc w:val="both"/>
              <w:rPr>
                <w:sz w:val="28"/>
                <w:szCs w:val="28"/>
              </w:rPr>
            </w:pPr>
            <w:r w:rsidRPr="001416DC">
              <w:rPr>
                <w:sz w:val="28"/>
                <w:szCs w:val="28"/>
              </w:rPr>
              <w:t>Коммунальное обслуживание</w:t>
            </w:r>
          </w:p>
        </w:tc>
        <w:tc>
          <w:tcPr>
            <w:tcW w:w="851" w:type="dxa"/>
            <w:shd w:val="clear" w:color="auto" w:fill="auto"/>
            <w:vAlign w:val="center"/>
          </w:tcPr>
          <w:p w:rsidR="001416DC" w:rsidRPr="001416DC" w:rsidRDefault="001416DC" w:rsidP="001416DC">
            <w:pPr>
              <w:jc w:val="both"/>
              <w:rPr>
                <w:sz w:val="28"/>
                <w:szCs w:val="28"/>
              </w:rPr>
            </w:pPr>
            <w:r w:rsidRPr="001416DC">
              <w:rPr>
                <w:sz w:val="28"/>
                <w:szCs w:val="28"/>
              </w:rPr>
              <w:t>3.1</w:t>
            </w:r>
          </w:p>
        </w:tc>
        <w:tc>
          <w:tcPr>
            <w:tcW w:w="2580"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51"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2693"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49" w:type="dxa"/>
            <w:shd w:val="clear" w:color="auto" w:fill="auto"/>
            <w:vAlign w:val="center"/>
          </w:tcPr>
          <w:p w:rsidR="001416DC" w:rsidRPr="001416DC" w:rsidRDefault="001416DC" w:rsidP="001416DC">
            <w:pPr>
              <w:jc w:val="both"/>
              <w:rPr>
                <w:sz w:val="28"/>
                <w:szCs w:val="28"/>
              </w:rPr>
            </w:pPr>
            <w:r w:rsidRPr="001416DC">
              <w:rPr>
                <w:sz w:val="28"/>
                <w:szCs w:val="28"/>
              </w:rPr>
              <w:t>-</w:t>
            </w:r>
          </w:p>
        </w:tc>
      </w:tr>
      <w:tr w:rsidR="001416DC" w:rsidRPr="001416DC" w:rsidTr="001416DC">
        <w:tc>
          <w:tcPr>
            <w:tcW w:w="2518" w:type="dxa"/>
            <w:shd w:val="clear" w:color="auto" w:fill="auto"/>
            <w:vAlign w:val="center"/>
          </w:tcPr>
          <w:p w:rsidR="001416DC" w:rsidRPr="001416DC" w:rsidRDefault="001416DC" w:rsidP="001416DC">
            <w:pPr>
              <w:jc w:val="both"/>
              <w:rPr>
                <w:sz w:val="28"/>
                <w:szCs w:val="28"/>
              </w:rPr>
            </w:pPr>
            <w:r w:rsidRPr="001416DC">
              <w:rPr>
                <w:sz w:val="28"/>
                <w:szCs w:val="28"/>
              </w:rPr>
              <w:t>Специальная</w:t>
            </w:r>
            <w:r w:rsidRPr="001416DC">
              <w:rPr>
                <w:sz w:val="28"/>
                <w:szCs w:val="28"/>
              </w:rPr>
              <w:tab/>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12.2</w:t>
            </w:r>
          </w:p>
        </w:tc>
        <w:tc>
          <w:tcPr>
            <w:tcW w:w="2580"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51"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2693"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49" w:type="dxa"/>
            <w:shd w:val="clear" w:color="auto" w:fill="auto"/>
            <w:vAlign w:val="center"/>
          </w:tcPr>
          <w:p w:rsidR="001416DC" w:rsidRPr="001416DC" w:rsidRDefault="001416DC" w:rsidP="001416DC">
            <w:pPr>
              <w:jc w:val="both"/>
              <w:rPr>
                <w:sz w:val="28"/>
                <w:szCs w:val="28"/>
              </w:rPr>
            </w:pPr>
            <w:r w:rsidRPr="001416DC">
              <w:rPr>
                <w:sz w:val="28"/>
                <w:szCs w:val="28"/>
              </w:rPr>
              <w:t>-</w:t>
            </w:r>
          </w:p>
        </w:tc>
      </w:tr>
    </w:tbl>
    <w:p w:rsidR="001416DC" w:rsidRPr="001416DC" w:rsidRDefault="001416DC" w:rsidP="001416DC">
      <w:pPr>
        <w:ind w:firstLine="708"/>
        <w:jc w:val="both"/>
        <w:rPr>
          <w:rFonts w:eastAsia="Calibri"/>
          <w:sz w:val="28"/>
          <w:lang w:eastAsia="en-US"/>
        </w:rPr>
      </w:pPr>
      <w:bookmarkStart w:id="153" w:name="_Toc403727750"/>
      <w:r w:rsidRPr="001416DC">
        <w:rPr>
          <w:rFonts w:eastAsia="Calibri"/>
          <w:sz w:val="28"/>
          <w:lang w:eastAsia="en-US"/>
        </w:rPr>
        <w:t>2. Для территориальной зоны «Зона специального назначения для размещения отходов потребления» (буквенное обозначение Сп2)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29.</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29</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«Зона специального назначения для размещения отходов потребления» (буквенное обозначение Сп2)</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36"/>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6"/>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6</w:t>
            </w:r>
          </w:p>
        </w:tc>
      </w:tr>
      <w:tr w:rsidR="001416DC" w:rsidRPr="001416DC" w:rsidTr="001416DC">
        <w:tc>
          <w:tcPr>
            <w:tcW w:w="846" w:type="dxa"/>
            <w:shd w:val="clear" w:color="auto" w:fill="auto"/>
          </w:tcPr>
          <w:p w:rsidR="001416DC" w:rsidRPr="001416DC" w:rsidRDefault="001416DC" w:rsidP="001416DC">
            <w:pPr>
              <w:numPr>
                <w:ilvl w:val="0"/>
                <w:numId w:val="36"/>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6"/>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36"/>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6</w:t>
            </w:r>
          </w:p>
        </w:tc>
      </w:tr>
      <w:tr w:rsidR="001416DC" w:rsidRPr="001416DC" w:rsidTr="001416DC">
        <w:tc>
          <w:tcPr>
            <w:tcW w:w="846" w:type="dxa"/>
            <w:shd w:val="clear" w:color="auto" w:fill="auto"/>
          </w:tcPr>
          <w:p w:rsidR="001416DC" w:rsidRPr="001416DC" w:rsidRDefault="001416DC" w:rsidP="001416DC">
            <w:pPr>
              <w:numPr>
                <w:ilvl w:val="1"/>
                <w:numId w:val="3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0"/>
                <w:numId w:val="36"/>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2</w:t>
            </w:r>
          </w:p>
        </w:tc>
      </w:tr>
      <w:tr w:rsidR="001416DC" w:rsidRPr="001416DC" w:rsidTr="001416DC">
        <w:tc>
          <w:tcPr>
            <w:tcW w:w="846" w:type="dxa"/>
            <w:shd w:val="clear" w:color="auto" w:fill="auto"/>
          </w:tcPr>
          <w:p w:rsidR="001416DC" w:rsidRPr="001416DC" w:rsidRDefault="001416DC" w:rsidP="001416DC">
            <w:pPr>
              <w:numPr>
                <w:ilvl w:val="0"/>
                <w:numId w:val="36"/>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6"/>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0,6</w:t>
            </w:r>
          </w:p>
        </w:tc>
      </w:tr>
      <w:tr w:rsidR="001416DC" w:rsidRPr="001416DC" w:rsidTr="001416DC">
        <w:tc>
          <w:tcPr>
            <w:tcW w:w="846" w:type="dxa"/>
            <w:shd w:val="clear" w:color="auto" w:fill="auto"/>
          </w:tcPr>
          <w:p w:rsidR="001416DC" w:rsidRPr="001416DC" w:rsidRDefault="001416DC" w:rsidP="001416DC">
            <w:pPr>
              <w:numPr>
                <w:ilvl w:val="0"/>
                <w:numId w:val="36"/>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1,8</w:t>
            </w:r>
          </w:p>
        </w:tc>
      </w:tr>
    </w:tbl>
    <w:p w:rsidR="001416DC" w:rsidRPr="001416DC" w:rsidRDefault="001416DC" w:rsidP="001416DC">
      <w:pPr>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76.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8"/>
        </w:rPr>
        <w:t>«Зона специального назначения, связанная с иными объектами»</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53"/>
      <w:r w:rsidRPr="001416DC">
        <w:rPr>
          <w:rFonts w:eastAsiaTheme="majorEastAsia"/>
          <w:sz w:val="28"/>
        </w:rPr>
        <w:t>Для территориальной зоны «Зона специального назначения, связанная с иными объектами» (буквенное обозначение Сп3),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30.</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Pr="001416DC">
        <w:rPr>
          <w:bCs/>
          <w:noProof/>
          <w:sz w:val="28"/>
          <w:szCs w:val="28"/>
        </w:rPr>
        <w:t>30</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специального назначения, связанная с иными объектами» (буквенное обозначение Сп3)</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1416DC" w:rsidRPr="001416DC" w:rsidTr="001416DC">
        <w:trPr>
          <w:tblHeader/>
        </w:trPr>
        <w:tc>
          <w:tcPr>
            <w:tcW w:w="2518" w:type="dxa"/>
            <w:shd w:val="clear" w:color="auto" w:fill="auto"/>
            <w:vAlign w:val="center"/>
          </w:tcPr>
          <w:p w:rsidR="001416DC" w:rsidRPr="001416DC" w:rsidRDefault="001416DC" w:rsidP="001416DC">
            <w:pPr>
              <w:jc w:val="center"/>
              <w:rPr>
                <w:sz w:val="28"/>
                <w:szCs w:val="28"/>
              </w:rPr>
            </w:pPr>
            <w:r w:rsidRPr="001416DC">
              <w:rPr>
                <w:sz w:val="28"/>
                <w:szCs w:val="28"/>
              </w:rPr>
              <w:t>Основные виды разрешенного 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580" w:type="dxa"/>
            <w:shd w:val="clear" w:color="auto" w:fill="auto"/>
            <w:vAlign w:val="center"/>
          </w:tcPr>
          <w:p w:rsidR="001416DC" w:rsidRPr="001416DC" w:rsidRDefault="001416DC" w:rsidP="001416DC">
            <w:pPr>
              <w:jc w:val="center"/>
              <w:rPr>
                <w:sz w:val="28"/>
                <w:szCs w:val="28"/>
              </w:rPr>
            </w:pPr>
            <w:r w:rsidRPr="001416DC">
              <w:rPr>
                <w:sz w:val="28"/>
                <w:szCs w:val="28"/>
              </w:rPr>
              <w:t>Условно разрешенные виды 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693" w:type="dxa"/>
            <w:shd w:val="clear" w:color="auto" w:fill="auto"/>
            <w:vAlign w:val="center"/>
          </w:tcPr>
          <w:p w:rsidR="001416DC" w:rsidRPr="001416DC" w:rsidRDefault="001416DC" w:rsidP="001416DC">
            <w:pPr>
              <w:jc w:val="center"/>
              <w:rPr>
                <w:sz w:val="28"/>
                <w:szCs w:val="28"/>
              </w:rPr>
            </w:pPr>
            <w:r w:rsidRPr="001416DC">
              <w:rPr>
                <w:sz w:val="28"/>
                <w:szCs w:val="28"/>
              </w:rPr>
              <w:t>Вспомогательные виды разрешенного использования</w:t>
            </w:r>
          </w:p>
        </w:tc>
        <w:tc>
          <w:tcPr>
            <w:tcW w:w="849" w:type="dxa"/>
            <w:shd w:val="clear" w:color="auto" w:fill="auto"/>
            <w:vAlign w:val="center"/>
          </w:tcPr>
          <w:p w:rsidR="001416DC" w:rsidRPr="001416DC" w:rsidRDefault="001416DC" w:rsidP="001416DC">
            <w:pPr>
              <w:jc w:val="center"/>
              <w:rPr>
                <w:sz w:val="28"/>
                <w:szCs w:val="28"/>
              </w:rPr>
            </w:pPr>
            <w:r w:rsidRPr="001416DC">
              <w:rPr>
                <w:sz w:val="28"/>
                <w:szCs w:val="28"/>
              </w:rPr>
              <w:t>Код</w:t>
            </w:r>
          </w:p>
        </w:tc>
      </w:tr>
      <w:tr w:rsidR="001416DC" w:rsidRPr="001416DC" w:rsidTr="001416DC">
        <w:tc>
          <w:tcPr>
            <w:tcW w:w="2518" w:type="dxa"/>
            <w:shd w:val="clear" w:color="auto" w:fill="auto"/>
            <w:vAlign w:val="center"/>
          </w:tcPr>
          <w:p w:rsidR="001416DC" w:rsidRPr="001416DC" w:rsidRDefault="001416DC" w:rsidP="001416DC">
            <w:pPr>
              <w:jc w:val="both"/>
              <w:rPr>
                <w:sz w:val="28"/>
                <w:szCs w:val="28"/>
              </w:rPr>
            </w:pPr>
            <w:r w:rsidRPr="001416DC">
              <w:rPr>
                <w:sz w:val="28"/>
                <w:szCs w:val="28"/>
              </w:rPr>
              <w:t xml:space="preserve">Обеспечение </w:t>
            </w:r>
            <w:r w:rsidRPr="001416DC">
              <w:rPr>
                <w:sz w:val="28"/>
                <w:szCs w:val="28"/>
              </w:rPr>
              <w:lastRenderedPageBreak/>
              <w:t>обороны и безопасности</w:t>
            </w:r>
            <w:r w:rsidRPr="001416DC">
              <w:rPr>
                <w:sz w:val="28"/>
                <w:szCs w:val="28"/>
              </w:rPr>
              <w:tab/>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lastRenderedPageBreak/>
              <w:t>8.0</w:t>
            </w:r>
          </w:p>
        </w:tc>
        <w:tc>
          <w:tcPr>
            <w:tcW w:w="2580"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51"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2693"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49" w:type="dxa"/>
            <w:shd w:val="clear" w:color="auto" w:fill="auto"/>
            <w:vAlign w:val="center"/>
          </w:tcPr>
          <w:p w:rsidR="001416DC" w:rsidRPr="001416DC" w:rsidRDefault="001416DC" w:rsidP="001416DC">
            <w:pPr>
              <w:jc w:val="both"/>
              <w:rPr>
                <w:sz w:val="28"/>
                <w:szCs w:val="28"/>
              </w:rPr>
            </w:pPr>
            <w:r w:rsidRPr="001416DC">
              <w:rPr>
                <w:sz w:val="28"/>
                <w:szCs w:val="28"/>
              </w:rPr>
              <w:t>-</w:t>
            </w:r>
          </w:p>
        </w:tc>
      </w:tr>
      <w:tr w:rsidR="001416DC" w:rsidRPr="001416DC" w:rsidTr="001416DC">
        <w:tc>
          <w:tcPr>
            <w:tcW w:w="2518" w:type="dxa"/>
            <w:shd w:val="clear" w:color="auto" w:fill="auto"/>
            <w:vAlign w:val="center"/>
          </w:tcPr>
          <w:p w:rsidR="001416DC" w:rsidRPr="001416DC" w:rsidRDefault="001416DC" w:rsidP="001416DC">
            <w:pPr>
              <w:jc w:val="both"/>
              <w:rPr>
                <w:sz w:val="28"/>
                <w:szCs w:val="28"/>
              </w:rPr>
            </w:pPr>
            <w:r w:rsidRPr="001416DC">
              <w:rPr>
                <w:sz w:val="28"/>
                <w:szCs w:val="28"/>
              </w:rPr>
              <w:lastRenderedPageBreak/>
              <w:t>Обеспечение вооруженных сил</w:t>
            </w:r>
            <w:r w:rsidRPr="001416DC">
              <w:rPr>
                <w:sz w:val="28"/>
                <w:szCs w:val="28"/>
              </w:rPr>
              <w:tab/>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8.1</w:t>
            </w:r>
          </w:p>
        </w:tc>
        <w:tc>
          <w:tcPr>
            <w:tcW w:w="2580"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51"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2693"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49" w:type="dxa"/>
            <w:shd w:val="clear" w:color="auto" w:fill="auto"/>
            <w:vAlign w:val="center"/>
          </w:tcPr>
          <w:p w:rsidR="001416DC" w:rsidRPr="001416DC" w:rsidRDefault="001416DC" w:rsidP="001416DC">
            <w:pPr>
              <w:jc w:val="both"/>
              <w:rPr>
                <w:sz w:val="28"/>
                <w:szCs w:val="28"/>
              </w:rPr>
            </w:pPr>
            <w:r w:rsidRPr="001416DC">
              <w:rPr>
                <w:sz w:val="28"/>
                <w:szCs w:val="28"/>
              </w:rPr>
              <w:t>-</w:t>
            </w:r>
          </w:p>
        </w:tc>
      </w:tr>
      <w:tr w:rsidR="001416DC" w:rsidRPr="001416DC" w:rsidTr="001416DC">
        <w:tc>
          <w:tcPr>
            <w:tcW w:w="2518" w:type="dxa"/>
            <w:shd w:val="clear" w:color="auto" w:fill="auto"/>
            <w:vAlign w:val="center"/>
          </w:tcPr>
          <w:p w:rsidR="001416DC" w:rsidRPr="001416DC" w:rsidRDefault="001416DC" w:rsidP="001416DC">
            <w:pPr>
              <w:jc w:val="both"/>
              <w:rPr>
                <w:sz w:val="28"/>
                <w:szCs w:val="28"/>
              </w:rPr>
            </w:pPr>
            <w:r w:rsidRPr="001416DC">
              <w:rPr>
                <w:sz w:val="28"/>
                <w:szCs w:val="28"/>
              </w:rPr>
              <w:t>Обеспечение внутреннего правопорядка</w:t>
            </w:r>
            <w:r w:rsidRPr="001416DC">
              <w:rPr>
                <w:sz w:val="28"/>
                <w:szCs w:val="28"/>
              </w:rPr>
              <w:tab/>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8.3</w:t>
            </w:r>
          </w:p>
        </w:tc>
        <w:tc>
          <w:tcPr>
            <w:tcW w:w="2580"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51"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2693"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49" w:type="dxa"/>
            <w:shd w:val="clear" w:color="auto" w:fill="auto"/>
            <w:vAlign w:val="center"/>
          </w:tcPr>
          <w:p w:rsidR="001416DC" w:rsidRPr="001416DC" w:rsidRDefault="001416DC" w:rsidP="001416DC">
            <w:pPr>
              <w:jc w:val="both"/>
              <w:rPr>
                <w:sz w:val="28"/>
                <w:szCs w:val="28"/>
              </w:rPr>
            </w:pPr>
            <w:r w:rsidRPr="001416DC">
              <w:rPr>
                <w:sz w:val="28"/>
                <w:szCs w:val="28"/>
              </w:rPr>
              <w:t>-</w:t>
            </w:r>
          </w:p>
        </w:tc>
      </w:tr>
      <w:tr w:rsidR="001416DC" w:rsidRPr="001416DC" w:rsidTr="001416DC">
        <w:tc>
          <w:tcPr>
            <w:tcW w:w="2518" w:type="dxa"/>
            <w:shd w:val="clear" w:color="auto" w:fill="auto"/>
            <w:vAlign w:val="center"/>
          </w:tcPr>
          <w:p w:rsidR="001416DC" w:rsidRPr="001416DC" w:rsidRDefault="001416DC" w:rsidP="001416DC">
            <w:pPr>
              <w:jc w:val="both"/>
              <w:rPr>
                <w:sz w:val="28"/>
                <w:szCs w:val="28"/>
              </w:rPr>
            </w:pPr>
            <w:r w:rsidRPr="001416DC">
              <w:rPr>
                <w:sz w:val="28"/>
                <w:szCs w:val="28"/>
              </w:rPr>
              <w:t>Обеспечение деятельности по исполнению наказаний</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8.4</w:t>
            </w:r>
          </w:p>
        </w:tc>
        <w:tc>
          <w:tcPr>
            <w:tcW w:w="2580"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51"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2693"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49" w:type="dxa"/>
            <w:shd w:val="clear" w:color="auto" w:fill="auto"/>
            <w:vAlign w:val="center"/>
          </w:tcPr>
          <w:p w:rsidR="001416DC" w:rsidRPr="001416DC" w:rsidRDefault="001416DC" w:rsidP="001416DC">
            <w:pPr>
              <w:jc w:val="both"/>
              <w:rPr>
                <w:sz w:val="28"/>
                <w:szCs w:val="28"/>
              </w:rPr>
            </w:pPr>
            <w:r w:rsidRPr="001416DC">
              <w:rPr>
                <w:sz w:val="28"/>
                <w:szCs w:val="28"/>
              </w:rPr>
              <w:t>-</w:t>
            </w:r>
          </w:p>
        </w:tc>
      </w:tr>
    </w:tbl>
    <w:p w:rsidR="001416DC" w:rsidRPr="001416DC" w:rsidRDefault="001416DC" w:rsidP="001416DC">
      <w:pPr>
        <w:ind w:firstLine="708"/>
        <w:jc w:val="both"/>
        <w:rPr>
          <w:rFonts w:eastAsia="Calibri"/>
          <w:sz w:val="28"/>
          <w:lang w:eastAsia="en-US"/>
        </w:rPr>
      </w:pPr>
      <w:bookmarkStart w:id="154" w:name="_Toc403727751"/>
      <w:r w:rsidRPr="001416DC">
        <w:rPr>
          <w:rFonts w:eastAsia="Calibri"/>
          <w:sz w:val="28"/>
          <w:lang w:eastAsia="en-US"/>
        </w:rPr>
        <w:t>2. Для территориальной зоны «Зона специального назначения, связанная с иными объектами» (буквенное обозначение Сп3)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31.</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31</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«Зона специального назначения, связанная с иными объектами» (буквенное обозначение Сп3)</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37"/>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7"/>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7"/>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7"/>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7"/>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6</w:t>
            </w:r>
          </w:p>
        </w:tc>
      </w:tr>
      <w:tr w:rsidR="001416DC" w:rsidRPr="001416DC" w:rsidTr="001416DC">
        <w:tc>
          <w:tcPr>
            <w:tcW w:w="846" w:type="dxa"/>
            <w:shd w:val="clear" w:color="auto" w:fill="auto"/>
          </w:tcPr>
          <w:p w:rsidR="001416DC" w:rsidRPr="001416DC" w:rsidRDefault="001416DC" w:rsidP="001416DC">
            <w:pPr>
              <w:numPr>
                <w:ilvl w:val="0"/>
                <w:numId w:val="37"/>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7"/>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7"/>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7"/>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37"/>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7"/>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6</w:t>
            </w:r>
          </w:p>
        </w:tc>
      </w:tr>
      <w:tr w:rsidR="001416DC" w:rsidRPr="001416DC" w:rsidTr="001416DC">
        <w:tc>
          <w:tcPr>
            <w:tcW w:w="846" w:type="dxa"/>
            <w:shd w:val="clear" w:color="auto" w:fill="auto"/>
          </w:tcPr>
          <w:p w:rsidR="001416DC" w:rsidRPr="001416DC" w:rsidRDefault="001416DC" w:rsidP="001416DC">
            <w:pPr>
              <w:numPr>
                <w:ilvl w:val="1"/>
                <w:numId w:val="37"/>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0"/>
                <w:numId w:val="37"/>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7"/>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7"/>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7"/>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7"/>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7"/>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bl>
    <w:p w:rsidR="001416DC" w:rsidRPr="001416DC" w:rsidRDefault="001416DC" w:rsidP="001416DC">
      <w:pPr>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77.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6"/>
        </w:rPr>
        <w:t>«Зона особо охраняемых территорий»</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54"/>
      <w:r w:rsidRPr="001416DC">
        <w:rPr>
          <w:rFonts w:eastAsiaTheme="majorEastAsia"/>
          <w:sz w:val="28"/>
        </w:rPr>
        <w:t>Для территориальной зоны «Зона особо охраняемых территорий» (буквенное обозначение ООТ),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32.</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Pr="001416DC">
        <w:rPr>
          <w:bCs/>
          <w:noProof/>
          <w:sz w:val="28"/>
          <w:szCs w:val="28"/>
        </w:rPr>
        <w:t>32</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особо охраняемых территорий» (буквенное обозначение ООТ)</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1416DC" w:rsidRPr="001416DC" w:rsidTr="001416DC">
        <w:tc>
          <w:tcPr>
            <w:tcW w:w="2518" w:type="dxa"/>
            <w:shd w:val="clear" w:color="auto" w:fill="auto"/>
            <w:vAlign w:val="center"/>
          </w:tcPr>
          <w:p w:rsidR="001416DC" w:rsidRPr="001416DC" w:rsidRDefault="001416DC" w:rsidP="001416DC">
            <w:pPr>
              <w:jc w:val="center"/>
              <w:rPr>
                <w:sz w:val="28"/>
                <w:szCs w:val="28"/>
              </w:rPr>
            </w:pPr>
            <w:r w:rsidRPr="001416DC">
              <w:rPr>
                <w:sz w:val="28"/>
                <w:szCs w:val="28"/>
              </w:rPr>
              <w:t xml:space="preserve">Основные виды разрешенного </w:t>
            </w:r>
            <w:r w:rsidRPr="001416DC">
              <w:rPr>
                <w:sz w:val="28"/>
                <w:szCs w:val="28"/>
              </w:rPr>
              <w:lastRenderedPageBreak/>
              <w:t>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lastRenderedPageBreak/>
              <w:t>Код*</w:t>
            </w:r>
          </w:p>
        </w:tc>
        <w:tc>
          <w:tcPr>
            <w:tcW w:w="2580" w:type="dxa"/>
            <w:shd w:val="clear" w:color="auto" w:fill="auto"/>
            <w:vAlign w:val="center"/>
          </w:tcPr>
          <w:p w:rsidR="001416DC" w:rsidRPr="001416DC" w:rsidRDefault="001416DC" w:rsidP="001416DC">
            <w:pPr>
              <w:jc w:val="center"/>
              <w:rPr>
                <w:sz w:val="28"/>
                <w:szCs w:val="28"/>
              </w:rPr>
            </w:pPr>
            <w:r w:rsidRPr="001416DC">
              <w:rPr>
                <w:sz w:val="28"/>
                <w:szCs w:val="28"/>
              </w:rPr>
              <w:t xml:space="preserve">Условно разрешенные виды </w:t>
            </w:r>
            <w:r w:rsidRPr="001416DC">
              <w:rPr>
                <w:sz w:val="28"/>
                <w:szCs w:val="28"/>
              </w:rPr>
              <w:lastRenderedPageBreak/>
              <w:t>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lastRenderedPageBreak/>
              <w:t>Код*</w:t>
            </w:r>
          </w:p>
        </w:tc>
        <w:tc>
          <w:tcPr>
            <w:tcW w:w="2693" w:type="dxa"/>
            <w:shd w:val="clear" w:color="auto" w:fill="auto"/>
            <w:vAlign w:val="center"/>
          </w:tcPr>
          <w:p w:rsidR="001416DC" w:rsidRPr="001416DC" w:rsidRDefault="001416DC" w:rsidP="001416DC">
            <w:pPr>
              <w:jc w:val="center"/>
              <w:rPr>
                <w:sz w:val="28"/>
                <w:szCs w:val="28"/>
              </w:rPr>
            </w:pPr>
            <w:r w:rsidRPr="001416DC">
              <w:rPr>
                <w:sz w:val="28"/>
                <w:szCs w:val="28"/>
              </w:rPr>
              <w:t xml:space="preserve">Вспомогательные виды разрешенного </w:t>
            </w:r>
            <w:r w:rsidRPr="001416DC">
              <w:rPr>
                <w:sz w:val="28"/>
                <w:szCs w:val="28"/>
              </w:rPr>
              <w:lastRenderedPageBreak/>
              <w:t>использования</w:t>
            </w:r>
          </w:p>
        </w:tc>
        <w:tc>
          <w:tcPr>
            <w:tcW w:w="849" w:type="dxa"/>
            <w:shd w:val="clear" w:color="auto" w:fill="auto"/>
            <w:vAlign w:val="center"/>
          </w:tcPr>
          <w:p w:rsidR="001416DC" w:rsidRPr="001416DC" w:rsidRDefault="001416DC" w:rsidP="001416DC">
            <w:pPr>
              <w:jc w:val="center"/>
              <w:rPr>
                <w:sz w:val="28"/>
                <w:szCs w:val="28"/>
              </w:rPr>
            </w:pPr>
            <w:r w:rsidRPr="001416DC">
              <w:rPr>
                <w:sz w:val="28"/>
                <w:szCs w:val="28"/>
              </w:rPr>
              <w:lastRenderedPageBreak/>
              <w:t>Код*</w:t>
            </w:r>
          </w:p>
        </w:tc>
      </w:tr>
      <w:tr w:rsidR="001416DC" w:rsidRPr="001416DC" w:rsidTr="001416DC">
        <w:tc>
          <w:tcPr>
            <w:tcW w:w="2518" w:type="dxa"/>
            <w:shd w:val="clear" w:color="auto" w:fill="auto"/>
            <w:vAlign w:val="center"/>
          </w:tcPr>
          <w:p w:rsidR="001416DC" w:rsidRPr="001416DC" w:rsidRDefault="001416DC" w:rsidP="001416DC">
            <w:pPr>
              <w:jc w:val="both"/>
              <w:rPr>
                <w:sz w:val="28"/>
                <w:szCs w:val="28"/>
              </w:rPr>
            </w:pPr>
            <w:r w:rsidRPr="001416DC">
              <w:rPr>
                <w:sz w:val="28"/>
                <w:szCs w:val="28"/>
              </w:rPr>
              <w:lastRenderedPageBreak/>
              <w:t>Деятельность по особой охране и изучению природы</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9.0</w:t>
            </w:r>
          </w:p>
        </w:tc>
        <w:tc>
          <w:tcPr>
            <w:tcW w:w="2580"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51"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2693"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49" w:type="dxa"/>
            <w:shd w:val="clear" w:color="auto" w:fill="auto"/>
            <w:vAlign w:val="center"/>
          </w:tcPr>
          <w:p w:rsidR="001416DC" w:rsidRPr="001416DC" w:rsidRDefault="001416DC" w:rsidP="001416DC">
            <w:pPr>
              <w:jc w:val="both"/>
              <w:rPr>
                <w:sz w:val="28"/>
                <w:szCs w:val="28"/>
              </w:rPr>
            </w:pPr>
            <w:r w:rsidRPr="001416DC">
              <w:rPr>
                <w:sz w:val="28"/>
                <w:szCs w:val="28"/>
              </w:rPr>
              <w:t>-</w:t>
            </w:r>
          </w:p>
        </w:tc>
      </w:tr>
      <w:tr w:rsidR="001416DC" w:rsidRPr="001416DC" w:rsidTr="001416DC">
        <w:tc>
          <w:tcPr>
            <w:tcW w:w="2518" w:type="dxa"/>
            <w:shd w:val="clear" w:color="auto" w:fill="auto"/>
            <w:vAlign w:val="center"/>
          </w:tcPr>
          <w:p w:rsidR="001416DC" w:rsidRPr="001416DC" w:rsidRDefault="001416DC" w:rsidP="001416DC">
            <w:pPr>
              <w:jc w:val="both"/>
              <w:rPr>
                <w:sz w:val="28"/>
                <w:szCs w:val="28"/>
              </w:rPr>
            </w:pPr>
            <w:r w:rsidRPr="001416DC">
              <w:rPr>
                <w:sz w:val="28"/>
                <w:szCs w:val="28"/>
              </w:rPr>
              <w:t>Охрана природных территорий</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9.1</w:t>
            </w:r>
          </w:p>
        </w:tc>
        <w:tc>
          <w:tcPr>
            <w:tcW w:w="2580"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51"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2693"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49" w:type="dxa"/>
            <w:shd w:val="clear" w:color="auto" w:fill="auto"/>
            <w:vAlign w:val="center"/>
          </w:tcPr>
          <w:p w:rsidR="001416DC" w:rsidRPr="001416DC" w:rsidRDefault="001416DC" w:rsidP="001416DC">
            <w:pPr>
              <w:jc w:val="both"/>
              <w:rPr>
                <w:sz w:val="28"/>
                <w:szCs w:val="28"/>
              </w:rPr>
            </w:pPr>
            <w:r w:rsidRPr="001416DC">
              <w:rPr>
                <w:sz w:val="28"/>
                <w:szCs w:val="28"/>
              </w:rPr>
              <w:t>-</w:t>
            </w:r>
          </w:p>
        </w:tc>
      </w:tr>
      <w:tr w:rsidR="001416DC" w:rsidRPr="001416DC" w:rsidTr="001416DC">
        <w:tc>
          <w:tcPr>
            <w:tcW w:w="2518" w:type="dxa"/>
            <w:shd w:val="clear" w:color="auto" w:fill="auto"/>
            <w:vAlign w:val="center"/>
          </w:tcPr>
          <w:p w:rsidR="001416DC" w:rsidRPr="001416DC" w:rsidRDefault="001416DC" w:rsidP="001416DC">
            <w:pPr>
              <w:jc w:val="both"/>
              <w:rPr>
                <w:sz w:val="28"/>
                <w:szCs w:val="28"/>
              </w:rPr>
            </w:pPr>
            <w:bookmarkStart w:id="155" w:name="_Toc435028870"/>
            <w:r w:rsidRPr="001416DC">
              <w:rPr>
                <w:sz w:val="28"/>
              </w:rPr>
              <w:t>Историко-культурная деятельность</w:t>
            </w:r>
            <w:bookmarkEnd w:id="155"/>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9.3</w:t>
            </w:r>
          </w:p>
        </w:tc>
        <w:tc>
          <w:tcPr>
            <w:tcW w:w="2580"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51"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2693"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49" w:type="dxa"/>
            <w:shd w:val="clear" w:color="auto" w:fill="auto"/>
            <w:vAlign w:val="center"/>
          </w:tcPr>
          <w:p w:rsidR="001416DC" w:rsidRPr="001416DC" w:rsidRDefault="001416DC" w:rsidP="001416DC">
            <w:pPr>
              <w:jc w:val="both"/>
              <w:rPr>
                <w:sz w:val="28"/>
                <w:szCs w:val="28"/>
              </w:rPr>
            </w:pPr>
            <w:r w:rsidRPr="001416DC">
              <w:rPr>
                <w:sz w:val="28"/>
                <w:szCs w:val="28"/>
              </w:rPr>
              <w:t>-</w:t>
            </w:r>
          </w:p>
        </w:tc>
      </w:tr>
      <w:tr w:rsidR="001416DC" w:rsidRPr="001416DC" w:rsidTr="001416DC">
        <w:tc>
          <w:tcPr>
            <w:tcW w:w="2518" w:type="dxa"/>
            <w:shd w:val="clear" w:color="auto" w:fill="auto"/>
            <w:vAlign w:val="center"/>
          </w:tcPr>
          <w:p w:rsidR="001416DC" w:rsidRPr="001416DC" w:rsidRDefault="001416DC" w:rsidP="001416DC">
            <w:pPr>
              <w:jc w:val="both"/>
              <w:rPr>
                <w:sz w:val="28"/>
              </w:rPr>
            </w:pPr>
            <w:r w:rsidRPr="001416DC">
              <w:rPr>
                <w:sz w:val="28"/>
                <w:szCs w:val="28"/>
              </w:rPr>
              <w:t>Земельные участки (территории) общего 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12.0</w:t>
            </w:r>
          </w:p>
        </w:tc>
        <w:tc>
          <w:tcPr>
            <w:tcW w:w="2580"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51"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2693"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49" w:type="dxa"/>
            <w:shd w:val="clear" w:color="auto" w:fill="auto"/>
            <w:vAlign w:val="center"/>
          </w:tcPr>
          <w:p w:rsidR="001416DC" w:rsidRPr="001416DC" w:rsidRDefault="001416DC" w:rsidP="001416DC">
            <w:pPr>
              <w:jc w:val="both"/>
              <w:rPr>
                <w:sz w:val="28"/>
                <w:szCs w:val="28"/>
              </w:rPr>
            </w:pPr>
            <w:r w:rsidRPr="001416DC">
              <w:rPr>
                <w:sz w:val="28"/>
                <w:szCs w:val="28"/>
              </w:rPr>
              <w:t>-</w:t>
            </w:r>
          </w:p>
        </w:tc>
      </w:tr>
    </w:tbl>
    <w:p w:rsidR="001416DC" w:rsidRPr="001416DC" w:rsidRDefault="001416DC" w:rsidP="001416DC">
      <w:pPr>
        <w:ind w:firstLine="708"/>
        <w:jc w:val="both"/>
        <w:rPr>
          <w:rFonts w:eastAsia="Calibri"/>
          <w:sz w:val="28"/>
          <w:lang w:eastAsia="en-US"/>
        </w:rPr>
      </w:pPr>
      <w:bookmarkStart w:id="156" w:name="_Toc403727752"/>
      <w:r w:rsidRPr="001416DC">
        <w:rPr>
          <w:rFonts w:eastAsia="Calibri"/>
          <w:sz w:val="28"/>
          <w:lang w:eastAsia="en-US"/>
        </w:rPr>
        <w:t>2. Для территориальной зоны «Зона особо охраняемых территорий» (буквенное обозначение ООТ)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33.</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33</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«Зона особо охраняемых территорий» (буквенное обозначение ООТ)</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38"/>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8"/>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8"/>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8"/>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8"/>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0"/>
                <w:numId w:val="38"/>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8"/>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8"/>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8"/>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38"/>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8"/>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5</w:t>
            </w:r>
          </w:p>
        </w:tc>
      </w:tr>
      <w:tr w:rsidR="001416DC" w:rsidRPr="001416DC" w:rsidTr="001416DC">
        <w:tc>
          <w:tcPr>
            <w:tcW w:w="846" w:type="dxa"/>
            <w:shd w:val="clear" w:color="auto" w:fill="auto"/>
          </w:tcPr>
          <w:p w:rsidR="001416DC" w:rsidRPr="001416DC" w:rsidRDefault="001416DC" w:rsidP="001416DC">
            <w:pPr>
              <w:numPr>
                <w:ilvl w:val="1"/>
                <w:numId w:val="38"/>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0"/>
                <w:numId w:val="38"/>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2</w:t>
            </w:r>
          </w:p>
        </w:tc>
      </w:tr>
      <w:tr w:rsidR="001416DC" w:rsidRPr="001416DC" w:rsidTr="001416DC">
        <w:tc>
          <w:tcPr>
            <w:tcW w:w="846" w:type="dxa"/>
            <w:shd w:val="clear" w:color="auto" w:fill="auto"/>
          </w:tcPr>
          <w:p w:rsidR="001416DC" w:rsidRPr="001416DC" w:rsidRDefault="001416DC" w:rsidP="001416DC">
            <w:pPr>
              <w:numPr>
                <w:ilvl w:val="0"/>
                <w:numId w:val="38"/>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8"/>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8"/>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8"/>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8"/>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bl>
    <w:p w:rsidR="001416DC" w:rsidRPr="001416DC" w:rsidRDefault="001416DC" w:rsidP="001416DC">
      <w:pPr>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78.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bCs/>
          <w:sz w:val="28"/>
          <w:szCs w:val="26"/>
        </w:rPr>
        <w:t>«Территории общего пользования»</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56"/>
      <w:r w:rsidRPr="001416DC">
        <w:rPr>
          <w:rFonts w:eastAsiaTheme="majorEastAsia"/>
          <w:sz w:val="28"/>
        </w:rPr>
        <w:t>Для территориальной зоны «Территории общего пользования» (буквенное обозначение ТОП)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34.</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Pr="001416DC">
        <w:rPr>
          <w:bCs/>
          <w:noProof/>
          <w:sz w:val="28"/>
          <w:szCs w:val="28"/>
        </w:rPr>
        <w:t>34</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Наименование видов разрешенного использования земельных участков и объектов капитального строительства для территориальной зоны «Территории общего пользования» (буквенное обозначение ТОП)</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A82966" w:rsidRPr="006B5C7A" w:rsidTr="00C7268B">
        <w:trPr>
          <w:tblHeader/>
        </w:trPr>
        <w:tc>
          <w:tcPr>
            <w:tcW w:w="2518" w:type="dxa"/>
            <w:shd w:val="clear" w:color="auto" w:fill="auto"/>
            <w:vAlign w:val="center"/>
          </w:tcPr>
          <w:p w:rsidR="00A82966" w:rsidRPr="006B5C7A" w:rsidRDefault="00A82966" w:rsidP="00C7268B">
            <w:pPr>
              <w:jc w:val="center"/>
              <w:rPr>
                <w:sz w:val="28"/>
                <w:szCs w:val="28"/>
              </w:rPr>
            </w:pPr>
            <w:bookmarkStart w:id="157" w:name="_Toc403727753"/>
            <w:r w:rsidRPr="006B5C7A">
              <w:rPr>
                <w:sz w:val="28"/>
                <w:szCs w:val="28"/>
              </w:rPr>
              <w:t>Основные виды разрешенного использования</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Код</w:t>
            </w:r>
          </w:p>
        </w:tc>
        <w:tc>
          <w:tcPr>
            <w:tcW w:w="2580" w:type="dxa"/>
            <w:shd w:val="clear" w:color="auto" w:fill="auto"/>
            <w:vAlign w:val="center"/>
          </w:tcPr>
          <w:p w:rsidR="00A82966" w:rsidRPr="006B5C7A" w:rsidRDefault="00A82966" w:rsidP="00C7268B">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Код</w:t>
            </w:r>
          </w:p>
        </w:tc>
        <w:tc>
          <w:tcPr>
            <w:tcW w:w="2693" w:type="dxa"/>
            <w:shd w:val="clear" w:color="auto" w:fill="auto"/>
            <w:vAlign w:val="center"/>
          </w:tcPr>
          <w:p w:rsidR="00A82966" w:rsidRPr="006B5C7A" w:rsidRDefault="00A82966" w:rsidP="00C7268B">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A82966" w:rsidRPr="006B5C7A" w:rsidRDefault="00A82966" w:rsidP="00C7268B">
            <w:pPr>
              <w:jc w:val="center"/>
              <w:rPr>
                <w:sz w:val="28"/>
                <w:szCs w:val="28"/>
              </w:rPr>
            </w:pPr>
            <w:r w:rsidRPr="006B5C7A">
              <w:rPr>
                <w:sz w:val="28"/>
                <w:szCs w:val="28"/>
              </w:rPr>
              <w:t>Код</w:t>
            </w:r>
          </w:p>
        </w:tc>
      </w:tr>
      <w:tr w:rsidR="00A82966" w:rsidRPr="006B5C7A" w:rsidTr="00C7268B">
        <w:tc>
          <w:tcPr>
            <w:tcW w:w="2518" w:type="dxa"/>
            <w:shd w:val="clear" w:color="auto" w:fill="auto"/>
            <w:vAlign w:val="center"/>
          </w:tcPr>
          <w:p w:rsidR="00A82966" w:rsidRPr="006B5C7A" w:rsidRDefault="00A82966" w:rsidP="00A82966">
            <w:pPr>
              <w:rPr>
                <w:sz w:val="28"/>
                <w:szCs w:val="28"/>
              </w:rPr>
            </w:pPr>
            <w:r w:rsidRPr="006B5C7A">
              <w:rPr>
                <w:sz w:val="28"/>
                <w:szCs w:val="28"/>
              </w:rPr>
              <w:lastRenderedPageBreak/>
              <w:t>Спорт</w:t>
            </w:r>
            <w:r w:rsidRPr="006B5C7A">
              <w:rPr>
                <w:sz w:val="28"/>
                <w:szCs w:val="28"/>
              </w:rPr>
              <w:tab/>
            </w:r>
          </w:p>
        </w:tc>
        <w:tc>
          <w:tcPr>
            <w:tcW w:w="851" w:type="dxa"/>
            <w:shd w:val="clear" w:color="auto" w:fill="auto"/>
            <w:vAlign w:val="center"/>
          </w:tcPr>
          <w:p w:rsidR="00A82966" w:rsidRPr="006B5C7A" w:rsidRDefault="00A82966" w:rsidP="00A82966">
            <w:pPr>
              <w:jc w:val="center"/>
              <w:rPr>
                <w:sz w:val="28"/>
                <w:szCs w:val="28"/>
              </w:rPr>
            </w:pPr>
            <w:r w:rsidRPr="006B5C7A">
              <w:rPr>
                <w:sz w:val="28"/>
                <w:szCs w:val="28"/>
              </w:rPr>
              <w:t>5.1</w:t>
            </w:r>
          </w:p>
        </w:tc>
        <w:tc>
          <w:tcPr>
            <w:tcW w:w="2580" w:type="dxa"/>
            <w:shd w:val="clear" w:color="auto" w:fill="auto"/>
          </w:tcPr>
          <w:p w:rsidR="00A82966" w:rsidRPr="006B5C7A" w:rsidRDefault="00A82966" w:rsidP="00A82966">
            <w:pPr>
              <w:jc w:val="both"/>
              <w:rPr>
                <w:sz w:val="28"/>
                <w:szCs w:val="28"/>
              </w:rPr>
            </w:pPr>
            <w:r w:rsidRPr="006B5C7A">
              <w:rPr>
                <w:sz w:val="28"/>
                <w:szCs w:val="28"/>
              </w:rPr>
              <w:t>Коммунальное обслуживание</w:t>
            </w:r>
          </w:p>
        </w:tc>
        <w:tc>
          <w:tcPr>
            <w:tcW w:w="851" w:type="dxa"/>
            <w:shd w:val="clear" w:color="auto" w:fill="auto"/>
          </w:tcPr>
          <w:p w:rsidR="00A82966" w:rsidRPr="006B5C7A" w:rsidRDefault="00A82966" w:rsidP="00A82966">
            <w:pPr>
              <w:jc w:val="center"/>
              <w:rPr>
                <w:sz w:val="28"/>
                <w:szCs w:val="28"/>
              </w:rPr>
            </w:pPr>
            <w:r w:rsidRPr="006B5C7A">
              <w:rPr>
                <w:sz w:val="28"/>
                <w:szCs w:val="28"/>
              </w:rPr>
              <w:t>3.1</w:t>
            </w:r>
          </w:p>
        </w:tc>
        <w:tc>
          <w:tcPr>
            <w:tcW w:w="2693" w:type="dxa"/>
            <w:shd w:val="clear" w:color="auto" w:fill="auto"/>
            <w:vAlign w:val="center"/>
          </w:tcPr>
          <w:p w:rsidR="00A82966" w:rsidRPr="006B5C7A" w:rsidRDefault="00A82966" w:rsidP="00A82966">
            <w:pPr>
              <w:rPr>
                <w:sz w:val="28"/>
                <w:szCs w:val="28"/>
              </w:rPr>
            </w:pPr>
            <w:r w:rsidRPr="006B5C7A">
              <w:rPr>
                <w:sz w:val="28"/>
                <w:szCs w:val="28"/>
              </w:rPr>
              <w:t>-</w:t>
            </w:r>
          </w:p>
        </w:tc>
        <w:tc>
          <w:tcPr>
            <w:tcW w:w="849" w:type="dxa"/>
            <w:shd w:val="clear" w:color="auto" w:fill="auto"/>
            <w:vAlign w:val="center"/>
          </w:tcPr>
          <w:p w:rsidR="00A82966" w:rsidRPr="006B5C7A" w:rsidRDefault="00A82966" w:rsidP="00A82966">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A82966">
            <w:pPr>
              <w:jc w:val="both"/>
              <w:rPr>
                <w:sz w:val="28"/>
                <w:szCs w:val="28"/>
              </w:rPr>
            </w:pPr>
            <w:bookmarkStart w:id="158" w:name="_Toc435028880"/>
            <w:r w:rsidRPr="006B5C7A">
              <w:rPr>
                <w:sz w:val="28"/>
              </w:rPr>
              <w:t>Земельные участки (территории) общего пользования</w:t>
            </w:r>
            <w:bookmarkEnd w:id="158"/>
          </w:p>
        </w:tc>
        <w:tc>
          <w:tcPr>
            <w:tcW w:w="851" w:type="dxa"/>
            <w:shd w:val="clear" w:color="auto" w:fill="auto"/>
            <w:vAlign w:val="center"/>
          </w:tcPr>
          <w:p w:rsidR="00A82966" w:rsidRPr="006B5C7A" w:rsidRDefault="00A82966" w:rsidP="00A82966">
            <w:pPr>
              <w:jc w:val="center"/>
              <w:rPr>
                <w:sz w:val="28"/>
                <w:szCs w:val="28"/>
              </w:rPr>
            </w:pPr>
            <w:r w:rsidRPr="006B5C7A">
              <w:rPr>
                <w:sz w:val="28"/>
                <w:szCs w:val="28"/>
              </w:rPr>
              <w:t>12.0</w:t>
            </w:r>
          </w:p>
        </w:tc>
        <w:tc>
          <w:tcPr>
            <w:tcW w:w="2580" w:type="dxa"/>
            <w:shd w:val="clear" w:color="auto" w:fill="auto"/>
            <w:vAlign w:val="center"/>
          </w:tcPr>
          <w:p w:rsidR="00A82966" w:rsidRPr="006B5C7A" w:rsidRDefault="00A82966" w:rsidP="00A82966">
            <w:pPr>
              <w:rPr>
                <w:sz w:val="28"/>
                <w:szCs w:val="28"/>
              </w:rPr>
            </w:pPr>
            <w:r w:rsidRPr="006B5C7A">
              <w:rPr>
                <w:sz w:val="28"/>
                <w:szCs w:val="28"/>
              </w:rPr>
              <w:t>Культурное развитие</w:t>
            </w:r>
          </w:p>
        </w:tc>
        <w:tc>
          <w:tcPr>
            <w:tcW w:w="851" w:type="dxa"/>
            <w:shd w:val="clear" w:color="auto" w:fill="auto"/>
            <w:vAlign w:val="center"/>
          </w:tcPr>
          <w:p w:rsidR="00A82966" w:rsidRPr="006B5C7A" w:rsidRDefault="00A82966" w:rsidP="00A82966">
            <w:pPr>
              <w:jc w:val="center"/>
              <w:rPr>
                <w:sz w:val="28"/>
                <w:szCs w:val="28"/>
              </w:rPr>
            </w:pPr>
            <w:r w:rsidRPr="006B5C7A">
              <w:rPr>
                <w:sz w:val="28"/>
                <w:szCs w:val="28"/>
              </w:rPr>
              <w:t>3.6</w:t>
            </w:r>
            <w:r w:rsidRPr="006B5C7A">
              <w:rPr>
                <w:sz w:val="28"/>
                <w:szCs w:val="28"/>
              </w:rPr>
              <w:tab/>
            </w:r>
          </w:p>
        </w:tc>
        <w:tc>
          <w:tcPr>
            <w:tcW w:w="2693" w:type="dxa"/>
            <w:shd w:val="clear" w:color="auto" w:fill="auto"/>
            <w:vAlign w:val="center"/>
          </w:tcPr>
          <w:p w:rsidR="00A82966" w:rsidRPr="006B5C7A" w:rsidRDefault="00A82966" w:rsidP="00A82966">
            <w:pPr>
              <w:rPr>
                <w:sz w:val="28"/>
                <w:szCs w:val="28"/>
              </w:rPr>
            </w:pPr>
            <w:r w:rsidRPr="006B5C7A">
              <w:rPr>
                <w:sz w:val="28"/>
                <w:szCs w:val="28"/>
              </w:rPr>
              <w:t>-</w:t>
            </w:r>
          </w:p>
        </w:tc>
        <w:tc>
          <w:tcPr>
            <w:tcW w:w="849" w:type="dxa"/>
            <w:shd w:val="clear" w:color="auto" w:fill="auto"/>
            <w:vAlign w:val="center"/>
          </w:tcPr>
          <w:p w:rsidR="00A82966" w:rsidRPr="006B5C7A" w:rsidRDefault="00A82966" w:rsidP="00A82966">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A82966">
            <w:pPr>
              <w:rPr>
                <w:sz w:val="28"/>
                <w:szCs w:val="28"/>
              </w:rPr>
            </w:pPr>
            <w:r w:rsidRPr="006B5C7A">
              <w:rPr>
                <w:sz w:val="28"/>
                <w:szCs w:val="28"/>
              </w:rPr>
              <w:t>-</w:t>
            </w:r>
          </w:p>
        </w:tc>
        <w:tc>
          <w:tcPr>
            <w:tcW w:w="851" w:type="dxa"/>
            <w:shd w:val="clear" w:color="auto" w:fill="auto"/>
            <w:vAlign w:val="center"/>
          </w:tcPr>
          <w:p w:rsidR="00A82966" w:rsidRPr="006B5C7A" w:rsidRDefault="00A82966" w:rsidP="00A82966">
            <w:pPr>
              <w:rPr>
                <w:sz w:val="28"/>
                <w:szCs w:val="28"/>
              </w:rPr>
            </w:pPr>
            <w:r w:rsidRPr="006B5C7A">
              <w:rPr>
                <w:sz w:val="28"/>
                <w:szCs w:val="28"/>
              </w:rPr>
              <w:t>-</w:t>
            </w:r>
          </w:p>
        </w:tc>
        <w:tc>
          <w:tcPr>
            <w:tcW w:w="2580" w:type="dxa"/>
            <w:shd w:val="clear" w:color="auto" w:fill="auto"/>
            <w:vAlign w:val="center"/>
          </w:tcPr>
          <w:p w:rsidR="00A82966" w:rsidRPr="006B5C7A" w:rsidRDefault="00A82966" w:rsidP="00A82966">
            <w:pPr>
              <w:rPr>
                <w:sz w:val="28"/>
                <w:szCs w:val="28"/>
              </w:rPr>
            </w:pPr>
            <w:r w:rsidRPr="006B5C7A">
              <w:rPr>
                <w:sz w:val="28"/>
                <w:szCs w:val="28"/>
              </w:rPr>
              <w:t>Рынки</w:t>
            </w:r>
          </w:p>
        </w:tc>
        <w:tc>
          <w:tcPr>
            <w:tcW w:w="851" w:type="dxa"/>
            <w:shd w:val="clear" w:color="auto" w:fill="auto"/>
            <w:vAlign w:val="center"/>
          </w:tcPr>
          <w:p w:rsidR="00A82966" w:rsidRPr="006B5C7A" w:rsidRDefault="00A82966" w:rsidP="00A82966">
            <w:pPr>
              <w:jc w:val="center"/>
              <w:rPr>
                <w:sz w:val="28"/>
                <w:szCs w:val="28"/>
              </w:rPr>
            </w:pPr>
            <w:r w:rsidRPr="006B5C7A">
              <w:rPr>
                <w:sz w:val="28"/>
                <w:szCs w:val="28"/>
              </w:rPr>
              <w:t>4.3</w:t>
            </w:r>
          </w:p>
        </w:tc>
        <w:tc>
          <w:tcPr>
            <w:tcW w:w="2693" w:type="dxa"/>
            <w:shd w:val="clear" w:color="auto" w:fill="auto"/>
            <w:vAlign w:val="center"/>
          </w:tcPr>
          <w:p w:rsidR="00A82966" w:rsidRPr="006B5C7A" w:rsidRDefault="00A82966" w:rsidP="00A82966">
            <w:pPr>
              <w:rPr>
                <w:sz w:val="28"/>
                <w:szCs w:val="28"/>
              </w:rPr>
            </w:pPr>
            <w:r w:rsidRPr="006B5C7A">
              <w:rPr>
                <w:sz w:val="28"/>
                <w:szCs w:val="28"/>
              </w:rPr>
              <w:t>-</w:t>
            </w:r>
          </w:p>
        </w:tc>
        <w:tc>
          <w:tcPr>
            <w:tcW w:w="849" w:type="dxa"/>
            <w:shd w:val="clear" w:color="auto" w:fill="auto"/>
            <w:vAlign w:val="center"/>
          </w:tcPr>
          <w:p w:rsidR="00A82966" w:rsidRPr="006B5C7A" w:rsidRDefault="00A82966" w:rsidP="00A82966">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A82966">
            <w:pPr>
              <w:rPr>
                <w:sz w:val="28"/>
                <w:szCs w:val="28"/>
              </w:rPr>
            </w:pPr>
            <w:r w:rsidRPr="006B5C7A">
              <w:rPr>
                <w:sz w:val="28"/>
                <w:szCs w:val="28"/>
              </w:rPr>
              <w:t>-</w:t>
            </w:r>
          </w:p>
        </w:tc>
        <w:tc>
          <w:tcPr>
            <w:tcW w:w="851" w:type="dxa"/>
            <w:shd w:val="clear" w:color="auto" w:fill="auto"/>
            <w:vAlign w:val="center"/>
          </w:tcPr>
          <w:p w:rsidR="00A82966" w:rsidRPr="006B5C7A" w:rsidRDefault="00A82966" w:rsidP="00A82966">
            <w:pPr>
              <w:rPr>
                <w:sz w:val="28"/>
                <w:szCs w:val="28"/>
              </w:rPr>
            </w:pPr>
            <w:r w:rsidRPr="006B5C7A">
              <w:rPr>
                <w:sz w:val="28"/>
                <w:szCs w:val="28"/>
              </w:rPr>
              <w:t>-</w:t>
            </w:r>
          </w:p>
        </w:tc>
        <w:tc>
          <w:tcPr>
            <w:tcW w:w="2580" w:type="dxa"/>
            <w:shd w:val="clear" w:color="auto" w:fill="auto"/>
            <w:vAlign w:val="center"/>
          </w:tcPr>
          <w:p w:rsidR="00A82966" w:rsidRPr="006B5C7A" w:rsidRDefault="00A82966" w:rsidP="00A82966">
            <w:pPr>
              <w:rPr>
                <w:sz w:val="28"/>
                <w:szCs w:val="28"/>
              </w:rPr>
            </w:pPr>
            <w:r w:rsidRPr="006B5C7A">
              <w:rPr>
                <w:sz w:val="28"/>
                <w:szCs w:val="28"/>
              </w:rPr>
              <w:t>Обслуживание автотранспорта</w:t>
            </w:r>
          </w:p>
        </w:tc>
        <w:tc>
          <w:tcPr>
            <w:tcW w:w="851" w:type="dxa"/>
            <w:shd w:val="clear" w:color="auto" w:fill="auto"/>
            <w:vAlign w:val="center"/>
          </w:tcPr>
          <w:p w:rsidR="00A82966" w:rsidRPr="006B5C7A" w:rsidRDefault="00A82966" w:rsidP="00A82966">
            <w:pPr>
              <w:jc w:val="center"/>
              <w:rPr>
                <w:sz w:val="28"/>
                <w:szCs w:val="28"/>
              </w:rPr>
            </w:pPr>
            <w:r w:rsidRPr="006B5C7A">
              <w:rPr>
                <w:sz w:val="28"/>
                <w:szCs w:val="28"/>
              </w:rPr>
              <w:t>4.9</w:t>
            </w:r>
          </w:p>
        </w:tc>
        <w:tc>
          <w:tcPr>
            <w:tcW w:w="2693" w:type="dxa"/>
            <w:shd w:val="clear" w:color="auto" w:fill="auto"/>
            <w:vAlign w:val="center"/>
          </w:tcPr>
          <w:p w:rsidR="00A82966" w:rsidRPr="006B5C7A" w:rsidRDefault="00A82966" w:rsidP="00A82966">
            <w:pPr>
              <w:rPr>
                <w:sz w:val="28"/>
                <w:szCs w:val="28"/>
              </w:rPr>
            </w:pPr>
            <w:r w:rsidRPr="006B5C7A">
              <w:rPr>
                <w:sz w:val="28"/>
                <w:szCs w:val="28"/>
              </w:rPr>
              <w:t>-</w:t>
            </w:r>
          </w:p>
        </w:tc>
        <w:tc>
          <w:tcPr>
            <w:tcW w:w="849" w:type="dxa"/>
            <w:shd w:val="clear" w:color="auto" w:fill="auto"/>
            <w:vAlign w:val="center"/>
          </w:tcPr>
          <w:p w:rsidR="00A82966" w:rsidRPr="006B5C7A" w:rsidRDefault="00A82966" w:rsidP="00A82966">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A82966">
            <w:pPr>
              <w:rPr>
                <w:sz w:val="28"/>
                <w:szCs w:val="28"/>
              </w:rPr>
            </w:pPr>
            <w:r w:rsidRPr="006B5C7A">
              <w:rPr>
                <w:sz w:val="28"/>
                <w:szCs w:val="28"/>
              </w:rPr>
              <w:t>-</w:t>
            </w:r>
          </w:p>
        </w:tc>
        <w:tc>
          <w:tcPr>
            <w:tcW w:w="851" w:type="dxa"/>
            <w:shd w:val="clear" w:color="auto" w:fill="auto"/>
            <w:vAlign w:val="center"/>
          </w:tcPr>
          <w:p w:rsidR="00A82966" w:rsidRPr="006B5C7A" w:rsidRDefault="00A82966" w:rsidP="00A82966">
            <w:pPr>
              <w:rPr>
                <w:sz w:val="28"/>
                <w:szCs w:val="28"/>
              </w:rPr>
            </w:pPr>
            <w:r w:rsidRPr="006B5C7A">
              <w:rPr>
                <w:sz w:val="28"/>
                <w:szCs w:val="28"/>
              </w:rPr>
              <w:t>-</w:t>
            </w:r>
          </w:p>
        </w:tc>
        <w:tc>
          <w:tcPr>
            <w:tcW w:w="2580" w:type="dxa"/>
            <w:shd w:val="clear" w:color="auto" w:fill="auto"/>
            <w:vAlign w:val="center"/>
          </w:tcPr>
          <w:p w:rsidR="00A82966" w:rsidRPr="006B5C7A" w:rsidRDefault="00A82966" w:rsidP="00A82966">
            <w:pPr>
              <w:rPr>
                <w:sz w:val="28"/>
                <w:szCs w:val="28"/>
              </w:rPr>
            </w:pPr>
            <w:r w:rsidRPr="006B5C7A">
              <w:rPr>
                <w:sz w:val="28"/>
                <w:szCs w:val="28"/>
              </w:rPr>
              <w:t>Выставочно-ярмарочная деятельность</w:t>
            </w:r>
          </w:p>
        </w:tc>
        <w:tc>
          <w:tcPr>
            <w:tcW w:w="851" w:type="dxa"/>
            <w:shd w:val="clear" w:color="auto" w:fill="auto"/>
            <w:vAlign w:val="center"/>
          </w:tcPr>
          <w:p w:rsidR="00A82966" w:rsidRPr="006B5C7A" w:rsidRDefault="00A82966" w:rsidP="00A82966">
            <w:pPr>
              <w:jc w:val="center"/>
              <w:rPr>
                <w:sz w:val="28"/>
                <w:szCs w:val="28"/>
              </w:rPr>
            </w:pPr>
            <w:r w:rsidRPr="006B5C7A">
              <w:rPr>
                <w:sz w:val="28"/>
                <w:szCs w:val="28"/>
              </w:rPr>
              <w:t>4.10</w:t>
            </w:r>
          </w:p>
        </w:tc>
        <w:tc>
          <w:tcPr>
            <w:tcW w:w="2693" w:type="dxa"/>
            <w:shd w:val="clear" w:color="auto" w:fill="auto"/>
            <w:vAlign w:val="center"/>
          </w:tcPr>
          <w:p w:rsidR="00A82966" w:rsidRPr="006B5C7A" w:rsidRDefault="00A82966" w:rsidP="00A82966">
            <w:pPr>
              <w:rPr>
                <w:sz w:val="28"/>
                <w:szCs w:val="28"/>
              </w:rPr>
            </w:pPr>
            <w:r w:rsidRPr="006B5C7A">
              <w:rPr>
                <w:sz w:val="28"/>
                <w:szCs w:val="28"/>
              </w:rPr>
              <w:t>-</w:t>
            </w:r>
          </w:p>
        </w:tc>
        <w:tc>
          <w:tcPr>
            <w:tcW w:w="849" w:type="dxa"/>
            <w:shd w:val="clear" w:color="auto" w:fill="auto"/>
            <w:vAlign w:val="center"/>
          </w:tcPr>
          <w:p w:rsidR="00A82966" w:rsidRPr="006B5C7A" w:rsidRDefault="00A82966" w:rsidP="00A82966">
            <w:pPr>
              <w:rPr>
                <w:sz w:val="28"/>
                <w:szCs w:val="28"/>
              </w:rPr>
            </w:pPr>
            <w:r w:rsidRPr="006B5C7A">
              <w:rPr>
                <w:sz w:val="28"/>
                <w:szCs w:val="28"/>
              </w:rPr>
              <w:t>-</w:t>
            </w:r>
          </w:p>
        </w:tc>
      </w:tr>
    </w:tbl>
    <w:p w:rsidR="001416DC" w:rsidRPr="001416DC" w:rsidRDefault="001416DC" w:rsidP="001416DC">
      <w:pPr>
        <w:ind w:firstLine="708"/>
        <w:jc w:val="both"/>
        <w:rPr>
          <w:rFonts w:eastAsia="Calibri"/>
          <w:sz w:val="28"/>
          <w:lang w:eastAsia="en-US"/>
        </w:rPr>
      </w:pPr>
      <w:r w:rsidRPr="001416DC">
        <w:rPr>
          <w:rFonts w:eastAsia="Calibri"/>
          <w:sz w:val="28"/>
          <w:lang w:eastAsia="en-US"/>
        </w:rPr>
        <w:t>2. Для территориальной зоны «Территории общего пользования» (буквенное обозначение ТОП)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35.</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35</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«Территории общего пользования» (буквенное обозначение ТОП)</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3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3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2</w:t>
            </w:r>
          </w:p>
        </w:tc>
      </w:tr>
      <w:tr w:rsidR="001416DC" w:rsidRPr="001416DC" w:rsidTr="001416DC">
        <w:tc>
          <w:tcPr>
            <w:tcW w:w="846" w:type="dxa"/>
            <w:shd w:val="clear" w:color="auto" w:fill="auto"/>
          </w:tcPr>
          <w:p w:rsidR="001416DC" w:rsidRPr="001416DC" w:rsidRDefault="001416DC" w:rsidP="001416DC">
            <w:pPr>
              <w:numPr>
                <w:ilvl w:val="0"/>
                <w:numId w:val="3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3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39"/>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50</w:t>
            </w:r>
          </w:p>
        </w:tc>
      </w:tr>
      <w:tr w:rsidR="001416DC" w:rsidRPr="001416DC" w:rsidTr="001416DC">
        <w:tc>
          <w:tcPr>
            <w:tcW w:w="846" w:type="dxa"/>
            <w:shd w:val="clear" w:color="auto" w:fill="auto"/>
          </w:tcPr>
          <w:p w:rsidR="001416DC" w:rsidRPr="001416DC" w:rsidRDefault="001416DC" w:rsidP="001416DC">
            <w:pPr>
              <w:numPr>
                <w:ilvl w:val="0"/>
                <w:numId w:val="3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39"/>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bl>
    <w:p w:rsidR="001416DC" w:rsidRPr="001416DC" w:rsidRDefault="001416DC" w:rsidP="001416DC">
      <w:pPr>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79.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8"/>
        </w:rPr>
        <w:t>«Зона резервных территорий»</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57"/>
      <w:r w:rsidRPr="001416DC">
        <w:rPr>
          <w:rFonts w:eastAsiaTheme="majorEastAsia"/>
          <w:sz w:val="28"/>
        </w:rPr>
        <w:t>Для территориальной зоны «Зона резервных территорий» (буквенное обозначение ЗР)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36.</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Pr="001416DC">
        <w:rPr>
          <w:bCs/>
          <w:noProof/>
          <w:sz w:val="28"/>
          <w:szCs w:val="28"/>
        </w:rPr>
        <w:t>36</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резервных территорий» (буквенное обозначение ЗР)</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1416DC" w:rsidRPr="001416DC" w:rsidTr="00A82966">
        <w:tc>
          <w:tcPr>
            <w:tcW w:w="2518" w:type="dxa"/>
            <w:tcBorders>
              <w:bottom w:val="single" w:sz="4" w:space="0" w:color="auto"/>
            </w:tcBorders>
            <w:shd w:val="clear" w:color="auto" w:fill="auto"/>
            <w:vAlign w:val="center"/>
          </w:tcPr>
          <w:p w:rsidR="001416DC" w:rsidRPr="001416DC" w:rsidRDefault="001416DC" w:rsidP="001416DC">
            <w:pPr>
              <w:jc w:val="center"/>
              <w:rPr>
                <w:sz w:val="28"/>
                <w:szCs w:val="28"/>
              </w:rPr>
            </w:pPr>
            <w:r w:rsidRPr="001416DC">
              <w:rPr>
                <w:sz w:val="28"/>
                <w:szCs w:val="28"/>
              </w:rPr>
              <w:t xml:space="preserve">Основные виды </w:t>
            </w:r>
            <w:r w:rsidRPr="001416DC">
              <w:rPr>
                <w:sz w:val="28"/>
                <w:szCs w:val="28"/>
              </w:rPr>
              <w:lastRenderedPageBreak/>
              <w:t>разрешенного использования</w:t>
            </w:r>
          </w:p>
        </w:tc>
        <w:tc>
          <w:tcPr>
            <w:tcW w:w="851" w:type="dxa"/>
            <w:tcBorders>
              <w:bottom w:val="single" w:sz="4" w:space="0" w:color="auto"/>
            </w:tcBorders>
            <w:shd w:val="clear" w:color="auto" w:fill="auto"/>
            <w:vAlign w:val="center"/>
          </w:tcPr>
          <w:p w:rsidR="001416DC" w:rsidRPr="001416DC" w:rsidRDefault="001416DC" w:rsidP="001416DC">
            <w:pPr>
              <w:jc w:val="center"/>
              <w:rPr>
                <w:sz w:val="28"/>
                <w:szCs w:val="28"/>
              </w:rPr>
            </w:pPr>
            <w:r w:rsidRPr="001416DC">
              <w:rPr>
                <w:sz w:val="28"/>
                <w:szCs w:val="28"/>
              </w:rPr>
              <w:lastRenderedPageBreak/>
              <w:t>Код*</w:t>
            </w:r>
          </w:p>
        </w:tc>
        <w:tc>
          <w:tcPr>
            <w:tcW w:w="2580" w:type="dxa"/>
            <w:tcBorders>
              <w:bottom w:val="single" w:sz="4" w:space="0" w:color="auto"/>
            </w:tcBorders>
            <w:shd w:val="clear" w:color="auto" w:fill="auto"/>
            <w:vAlign w:val="center"/>
          </w:tcPr>
          <w:p w:rsidR="001416DC" w:rsidRPr="001416DC" w:rsidRDefault="001416DC" w:rsidP="001416DC">
            <w:pPr>
              <w:jc w:val="center"/>
              <w:rPr>
                <w:sz w:val="28"/>
                <w:szCs w:val="28"/>
              </w:rPr>
            </w:pPr>
            <w:r w:rsidRPr="001416DC">
              <w:rPr>
                <w:sz w:val="28"/>
                <w:szCs w:val="28"/>
              </w:rPr>
              <w:t xml:space="preserve">Условно </w:t>
            </w:r>
            <w:r w:rsidRPr="001416DC">
              <w:rPr>
                <w:sz w:val="28"/>
                <w:szCs w:val="28"/>
              </w:rPr>
              <w:lastRenderedPageBreak/>
              <w:t>разрешенные виды использования</w:t>
            </w:r>
          </w:p>
        </w:tc>
        <w:tc>
          <w:tcPr>
            <w:tcW w:w="851" w:type="dxa"/>
            <w:tcBorders>
              <w:bottom w:val="single" w:sz="4" w:space="0" w:color="auto"/>
            </w:tcBorders>
            <w:shd w:val="clear" w:color="auto" w:fill="auto"/>
            <w:vAlign w:val="center"/>
          </w:tcPr>
          <w:p w:rsidR="001416DC" w:rsidRPr="001416DC" w:rsidRDefault="001416DC" w:rsidP="001416DC">
            <w:pPr>
              <w:jc w:val="center"/>
              <w:rPr>
                <w:sz w:val="28"/>
                <w:szCs w:val="28"/>
              </w:rPr>
            </w:pPr>
            <w:r w:rsidRPr="001416DC">
              <w:rPr>
                <w:sz w:val="28"/>
                <w:szCs w:val="28"/>
              </w:rPr>
              <w:lastRenderedPageBreak/>
              <w:t>Код*</w:t>
            </w:r>
          </w:p>
        </w:tc>
        <w:tc>
          <w:tcPr>
            <w:tcW w:w="2693" w:type="dxa"/>
            <w:tcBorders>
              <w:bottom w:val="single" w:sz="4" w:space="0" w:color="auto"/>
            </w:tcBorders>
            <w:shd w:val="clear" w:color="auto" w:fill="auto"/>
            <w:vAlign w:val="center"/>
          </w:tcPr>
          <w:p w:rsidR="001416DC" w:rsidRPr="001416DC" w:rsidRDefault="001416DC" w:rsidP="001416DC">
            <w:pPr>
              <w:jc w:val="center"/>
              <w:rPr>
                <w:sz w:val="28"/>
                <w:szCs w:val="28"/>
              </w:rPr>
            </w:pPr>
            <w:r w:rsidRPr="001416DC">
              <w:rPr>
                <w:sz w:val="28"/>
                <w:szCs w:val="28"/>
              </w:rPr>
              <w:t xml:space="preserve">Вспомогательные </w:t>
            </w:r>
            <w:r w:rsidRPr="001416DC">
              <w:rPr>
                <w:sz w:val="28"/>
                <w:szCs w:val="28"/>
              </w:rPr>
              <w:lastRenderedPageBreak/>
              <w:t>виды разрешенного использования</w:t>
            </w:r>
          </w:p>
        </w:tc>
        <w:tc>
          <w:tcPr>
            <w:tcW w:w="849" w:type="dxa"/>
            <w:tcBorders>
              <w:bottom w:val="single" w:sz="4" w:space="0" w:color="auto"/>
            </w:tcBorders>
            <w:shd w:val="clear" w:color="auto" w:fill="auto"/>
            <w:vAlign w:val="center"/>
          </w:tcPr>
          <w:p w:rsidR="001416DC" w:rsidRPr="001416DC" w:rsidRDefault="001416DC" w:rsidP="001416DC">
            <w:pPr>
              <w:jc w:val="center"/>
              <w:rPr>
                <w:sz w:val="28"/>
                <w:szCs w:val="28"/>
              </w:rPr>
            </w:pPr>
            <w:r w:rsidRPr="001416DC">
              <w:rPr>
                <w:sz w:val="28"/>
                <w:szCs w:val="28"/>
              </w:rPr>
              <w:lastRenderedPageBreak/>
              <w:t>Код*</w:t>
            </w:r>
          </w:p>
        </w:tc>
      </w:tr>
      <w:tr w:rsidR="001416DC" w:rsidRPr="001416DC" w:rsidTr="00A82966">
        <w:tc>
          <w:tcPr>
            <w:tcW w:w="2518" w:type="dxa"/>
            <w:tcBorders>
              <w:bottom w:val="single" w:sz="4" w:space="0" w:color="auto"/>
            </w:tcBorders>
            <w:shd w:val="clear" w:color="auto" w:fill="auto"/>
            <w:vAlign w:val="center"/>
          </w:tcPr>
          <w:p w:rsidR="001416DC" w:rsidRPr="001416DC" w:rsidRDefault="001416DC" w:rsidP="001416DC">
            <w:pPr>
              <w:jc w:val="both"/>
              <w:rPr>
                <w:sz w:val="28"/>
                <w:szCs w:val="28"/>
              </w:rPr>
            </w:pPr>
            <w:r w:rsidRPr="001416DC">
              <w:rPr>
                <w:sz w:val="28"/>
                <w:szCs w:val="28"/>
              </w:rPr>
              <w:lastRenderedPageBreak/>
              <w:t>Запас</w:t>
            </w:r>
            <w:r w:rsidRPr="001416DC">
              <w:rPr>
                <w:sz w:val="28"/>
                <w:szCs w:val="28"/>
              </w:rPr>
              <w:tab/>
            </w:r>
          </w:p>
        </w:tc>
        <w:tc>
          <w:tcPr>
            <w:tcW w:w="851" w:type="dxa"/>
            <w:tcBorders>
              <w:bottom w:val="single" w:sz="4" w:space="0" w:color="auto"/>
            </w:tcBorders>
            <w:shd w:val="clear" w:color="auto" w:fill="auto"/>
            <w:vAlign w:val="center"/>
          </w:tcPr>
          <w:p w:rsidR="001416DC" w:rsidRPr="001416DC" w:rsidRDefault="001416DC" w:rsidP="001416DC">
            <w:pPr>
              <w:jc w:val="center"/>
              <w:rPr>
                <w:sz w:val="28"/>
                <w:szCs w:val="28"/>
              </w:rPr>
            </w:pPr>
            <w:r w:rsidRPr="001416DC">
              <w:rPr>
                <w:sz w:val="28"/>
                <w:szCs w:val="28"/>
              </w:rPr>
              <w:t>12.3</w:t>
            </w:r>
          </w:p>
        </w:tc>
        <w:tc>
          <w:tcPr>
            <w:tcW w:w="2580" w:type="dxa"/>
            <w:tcBorders>
              <w:bottom w:val="single" w:sz="4" w:space="0" w:color="auto"/>
            </w:tcBorders>
            <w:shd w:val="clear" w:color="auto" w:fill="auto"/>
            <w:vAlign w:val="center"/>
          </w:tcPr>
          <w:p w:rsidR="001416DC" w:rsidRPr="001416DC" w:rsidRDefault="001416DC" w:rsidP="001416DC">
            <w:pPr>
              <w:jc w:val="both"/>
              <w:rPr>
                <w:sz w:val="28"/>
                <w:szCs w:val="28"/>
              </w:rPr>
            </w:pPr>
            <w:r w:rsidRPr="001416DC">
              <w:rPr>
                <w:sz w:val="28"/>
                <w:szCs w:val="28"/>
              </w:rPr>
              <w:t>-</w:t>
            </w:r>
          </w:p>
        </w:tc>
        <w:tc>
          <w:tcPr>
            <w:tcW w:w="851" w:type="dxa"/>
            <w:tcBorders>
              <w:bottom w:val="single" w:sz="4" w:space="0" w:color="auto"/>
            </w:tcBorders>
            <w:shd w:val="clear" w:color="auto" w:fill="auto"/>
          </w:tcPr>
          <w:p w:rsidR="001416DC" w:rsidRPr="001416DC" w:rsidRDefault="001416DC" w:rsidP="001416DC">
            <w:pPr>
              <w:jc w:val="center"/>
              <w:rPr>
                <w:sz w:val="28"/>
                <w:szCs w:val="28"/>
              </w:rPr>
            </w:pPr>
            <w:r w:rsidRPr="001416DC">
              <w:rPr>
                <w:sz w:val="28"/>
                <w:szCs w:val="28"/>
              </w:rPr>
              <w:t>-</w:t>
            </w:r>
          </w:p>
        </w:tc>
        <w:tc>
          <w:tcPr>
            <w:tcW w:w="2693" w:type="dxa"/>
            <w:tcBorders>
              <w:bottom w:val="single" w:sz="4" w:space="0" w:color="auto"/>
            </w:tcBorders>
            <w:shd w:val="clear" w:color="auto" w:fill="auto"/>
          </w:tcPr>
          <w:p w:rsidR="001416DC" w:rsidRPr="001416DC" w:rsidRDefault="001416DC" w:rsidP="001416DC">
            <w:pPr>
              <w:jc w:val="both"/>
              <w:rPr>
                <w:sz w:val="28"/>
                <w:szCs w:val="28"/>
              </w:rPr>
            </w:pPr>
            <w:r w:rsidRPr="001416DC">
              <w:rPr>
                <w:sz w:val="28"/>
                <w:szCs w:val="28"/>
              </w:rPr>
              <w:t>-</w:t>
            </w:r>
          </w:p>
        </w:tc>
        <w:tc>
          <w:tcPr>
            <w:tcW w:w="849" w:type="dxa"/>
            <w:tcBorders>
              <w:bottom w:val="single" w:sz="4" w:space="0" w:color="auto"/>
            </w:tcBorders>
            <w:shd w:val="clear" w:color="auto" w:fill="auto"/>
          </w:tcPr>
          <w:p w:rsidR="001416DC" w:rsidRPr="001416DC" w:rsidRDefault="001416DC" w:rsidP="001416DC">
            <w:pPr>
              <w:jc w:val="both"/>
              <w:rPr>
                <w:sz w:val="28"/>
                <w:szCs w:val="28"/>
              </w:rPr>
            </w:pPr>
            <w:r w:rsidRPr="001416DC">
              <w:rPr>
                <w:sz w:val="28"/>
                <w:szCs w:val="28"/>
              </w:rPr>
              <w:t>-</w:t>
            </w:r>
          </w:p>
        </w:tc>
      </w:tr>
    </w:tbl>
    <w:p w:rsidR="001416DC" w:rsidRPr="001416DC" w:rsidRDefault="001416DC" w:rsidP="001416DC">
      <w:pPr>
        <w:ind w:firstLine="708"/>
        <w:jc w:val="both"/>
        <w:rPr>
          <w:rFonts w:eastAsia="Calibri"/>
          <w:sz w:val="28"/>
          <w:lang w:eastAsia="en-US"/>
        </w:rPr>
      </w:pPr>
      <w:bookmarkStart w:id="159" w:name="_Toc403727754"/>
      <w:r w:rsidRPr="001416DC">
        <w:rPr>
          <w:rFonts w:eastAsia="Calibri"/>
          <w:sz w:val="28"/>
          <w:lang w:eastAsia="en-US"/>
        </w:rPr>
        <w:t>2. Для территориальной зоны «Зона резервных территорий» (буквенное обозначение ЗР)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37.</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37</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rFonts w:eastAsia="Calibri"/>
                <w:bCs/>
                <w:sz w:val="28"/>
                <w:szCs w:val="28"/>
                <w:lang w:eastAsia="en-US"/>
              </w:rPr>
              <w:t>««Зона резервных территорий» (буквенное обозначение ЗР)</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40"/>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numPr>
                <w:ilvl w:val="1"/>
                <w:numId w:val="4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numPr>
                <w:ilvl w:val="0"/>
                <w:numId w:val="40"/>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0"/>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numPr>
                <w:ilvl w:val="1"/>
                <w:numId w:val="4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numPr>
                <w:ilvl w:val="0"/>
                <w:numId w:val="40"/>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40"/>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0"/>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2</w:t>
            </w:r>
          </w:p>
        </w:tc>
      </w:tr>
      <w:tr w:rsidR="001416DC" w:rsidRPr="001416DC" w:rsidTr="001416DC">
        <w:tc>
          <w:tcPr>
            <w:tcW w:w="846" w:type="dxa"/>
            <w:shd w:val="clear" w:color="auto" w:fill="auto"/>
          </w:tcPr>
          <w:p w:rsidR="001416DC" w:rsidRPr="001416DC" w:rsidRDefault="001416DC" w:rsidP="001416DC">
            <w:pPr>
              <w:numPr>
                <w:ilvl w:val="0"/>
                <w:numId w:val="40"/>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50</w:t>
            </w:r>
          </w:p>
        </w:tc>
      </w:tr>
      <w:tr w:rsidR="001416DC" w:rsidRPr="001416DC" w:rsidTr="001416DC">
        <w:tc>
          <w:tcPr>
            <w:tcW w:w="846" w:type="dxa"/>
            <w:shd w:val="clear" w:color="auto" w:fill="auto"/>
          </w:tcPr>
          <w:p w:rsidR="001416DC" w:rsidRPr="001416DC" w:rsidRDefault="001416DC" w:rsidP="001416DC">
            <w:pPr>
              <w:numPr>
                <w:ilvl w:val="1"/>
                <w:numId w:val="40"/>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0"/>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numPr>
                <w:ilvl w:val="0"/>
                <w:numId w:val="40"/>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bl>
    <w:p w:rsidR="001416DC" w:rsidRPr="001416DC" w:rsidRDefault="001416DC" w:rsidP="001416DC">
      <w:pPr>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80.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8"/>
        </w:rPr>
        <w:t>«Зона, связанная с освоением лесов»</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59"/>
      <w:r w:rsidRPr="001416DC">
        <w:rPr>
          <w:rFonts w:eastAsiaTheme="majorEastAsia"/>
          <w:sz w:val="28"/>
        </w:rPr>
        <w:t>Для территориальной зоны «Зона, связанная с освоением лесов» (буквенное обозначение Л)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38.</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Pr="001416DC">
        <w:rPr>
          <w:bCs/>
          <w:noProof/>
          <w:sz w:val="28"/>
          <w:szCs w:val="28"/>
        </w:rPr>
        <w:t>38</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связанная с освоением лесов» (буквенное обозначение Л)</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A82966" w:rsidRPr="006B5C7A" w:rsidTr="00C7268B">
        <w:trPr>
          <w:tblHeader/>
        </w:trPr>
        <w:tc>
          <w:tcPr>
            <w:tcW w:w="2518" w:type="dxa"/>
            <w:shd w:val="clear" w:color="auto" w:fill="auto"/>
            <w:vAlign w:val="center"/>
          </w:tcPr>
          <w:p w:rsidR="00A82966" w:rsidRPr="006B5C7A" w:rsidRDefault="00A82966" w:rsidP="00C7268B">
            <w:pPr>
              <w:jc w:val="center"/>
              <w:rPr>
                <w:sz w:val="28"/>
                <w:szCs w:val="28"/>
              </w:rPr>
            </w:pPr>
            <w:bookmarkStart w:id="160" w:name="_Toc403727755"/>
            <w:r w:rsidRPr="006B5C7A">
              <w:rPr>
                <w:sz w:val="28"/>
                <w:szCs w:val="28"/>
              </w:rPr>
              <w:t>Основные виды разрешенного использования</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Код</w:t>
            </w:r>
          </w:p>
        </w:tc>
        <w:tc>
          <w:tcPr>
            <w:tcW w:w="2580" w:type="dxa"/>
            <w:shd w:val="clear" w:color="auto" w:fill="auto"/>
            <w:vAlign w:val="center"/>
          </w:tcPr>
          <w:p w:rsidR="00A82966" w:rsidRPr="006B5C7A" w:rsidRDefault="00A82966" w:rsidP="00C7268B">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Код</w:t>
            </w:r>
          </w:p>
        </w:tc>
        <w:tc>
          <w:tcPr>
            <w:tcW w:w="2693" w:type="dxa"/>
            <w:shd w:val="clear" w:color="auto" w:fill="auto"/>
            <w:vAlign w:val="center"/>
          </w:tcPr>
          <w:p w:rsidR="00A82966" w:rsidRPr="006B5C7A" w:rsidRDefault="00A82966" w:rsidP="00C7268B">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A82966" w:rsidRPr="006B5C7A" w:rsidRDefault="00A82966" w:rsidP="00C7268B">
            <w:pPr>
              <w:jc w:val="center"/>
              <w:rPr>
                <w:sz w:val="28"/>
                <w:szCs w:val="28"/>
              </w:rPr>
            </w:pPr>
            <w:r w:rsidRPr="006B5C7A">
              <w:rPr>
                <w:sz w:val="28"/>
                <w:szCs w:val="28"/>
              </w:rPr>
              <w:t>Код</w:t>
            </w:r>
          </w:p>
        </w:tc>
      </w:tr>
      <w:tr w:rsidR="00A82966" w:rsidRPr="006B5C7A" w:rsidTr="00C7268B">
        <w:tc>
          <w:tcPr>
            <w:tcW w:w="2518" w:type="dxa"/>
            <w:shd w:val="clear" w:color="auto" w:fill="auto"/>
            <w:vAlign w:val="center"/>
          </w:tcPr>
          <w:p w:rsidR="00A82966" w:rsidRPr="006B5C7A" w:rsidRDefault="00A82966" w:rsidP="00C7268B">
            <w:pPr>
              <w:jc w:val="both"/>
              <w:rPr>
                <w:sz w:val="28"/>
                <w:szCs w:val="28"/>
              </w:rPr>
            </w:pPr>
            <w:bookmarkStart w:id="161" w:name="_Toc435028871"/>
            <w:r w:rsidRPr="006B5C7A">
              <w:rPr>
                <w:sz w:val="28"/>
              </w:rPr>
              <w:t>Использование лесов</w:t>
            </w:r>
            <w:bookmarkEnd w:id="161"/>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10.0</w:t>
            </w:r>
          </w:p>
        </w:tc>
        <w:tc>
          <w:tcPr>
            <w:tcW w:w="2580" w:type="dxa"/>
            <w:shd w:val="clear" w:color="auto" w:fill="auto"/>
            <w:vAlign w:val="center"/>
          </w:tcPr>
          <w:p w:rsidR="00A82966" w:rsidRPr="006B5C7A" w:rsidRDefault="00A82966" w:rsidP="00C7268B">
            <w:pPr>
              <w:jc w:val="both"/>
              <w:rPr>
                <w:sz w:val="28"/>
                <w:szCs w:val="28"/>
              </w:rPr>
            </w:pPr>
            <w:r w:rsidRPr="006B5C7A">
              <w:rPr>
                <w:sz w:val="28"/>
                <w:szCs w:val="28"/>
              </w:rPr>
              <w:t>Деятельность по особой охране и изучению природы</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9.0</w:t>
            </w:r>
          </w:p>
        </w:tc>
        <w:tc>
          <w:tcPr>
            <w:tcW w:w="2693" w:type="dxa"/>
            <w:shd w:val="clear" w:color="auto" w:fill="auto"/>
          </w:tcPr>
          <w:p w:rsidR="00A82966" w:rsidRPr="006B5C7A" w:rsidRDefault="00A82966" w:rsidP="00C7268B">
            <w:pPr>
              <w:jc w:val="both"/>
              <w:rPr>
                <w:sz w:val="28"/>
                <w:szCs w:val="28"/>
              </w:rPr>
            </w:pPr>
            <w:r w:rsidRPr="006B5C7A">
              <w:rPr>
                <w:sz w:val="28"/>
                <w:szCs w:val="28"/>
              </w:rPr>
              <w:t>-</w:t>
            </w:r>
          </w:p>
        </w:tc>
        <w:tc>
          <w:tcPr>
            <w:tcW w:w="849" w:type="dxa"/>
            <w:shd w:val="clear" w:color="auto" w:fill="auto"/>
          </w:tcPr>
          <w:p w:rsidR="00A82966" w:rsidRPr="006B5C7A" w:rsidRDefault="00A82966" w:rsidP="00C7268B">
            <w:pPr>
              <w:jc w:val="both"/>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jc w:val="both"/>
              <w:rPr>
                <w:sz w:val="28"/>
                <w:szCs w:val="28"/>
              </w:rPr>
            </w:pPr>
            <w:r w:rsidRPr="006B5C7A">
              <w:rPr>
                <w:sz w:val="28"/>
                <w:szCs w:val="28"/>
              </w:rPr>
              <w:t>Заготовка древесины</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10.1</w:t>
            </w:r>
          </w:p>
        </w:tc>
        <w:tc>
          <w:tcPr>
            <w:tcW w:w="2580" w:type="dxa"/>
            <w:shd w:val="clear" w:color="auto" w:fill="auto"/>
            <w:vAlign w:val="center"/>
          </w:tcPr>
          <w:p w:rsidR="00A82966" w:rsidRPr="006B5C7A" w:rsidRDefault="00A82966" w:rsidP="00C7268B">
            <w:pPr>
              <w:jc w:val="both"/>
              <w:rPr>
                <w:sz w:val="28"/>
                <w:szCs w:val="28"/>
              </w:rPr>
            </w:pPr>
            <w:r w:rsidRPr="006B5C7A">
              <w:rPr>
                <w:sz w:val="28"/>
                <w:szCs w:val="28"/>
              </w:rPr>
              <w:t>Охрана природных территорий</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9.1</w:t>
            </w:r>
          </w:p>
        </w:tc>
        <w:tc>
          <w:tcPr>
            <w:tcW w:w="2693" w:type="dxa"/>
            <w:shd w:val="clear" w:color="auto" w:fill="auto"/>
          </w:tcPr>
          <w:p w:rsidR="00A82966" w:rsidRPr="006B5C7A" w:rsidRDefault="00A82966" w:rsidP="00C7268B">
            <w:pPr>
              <w:jc w:val="both"/>
              <w:rPr>
                <w:sz w:val="28"/>
                <w:szCs w:val="28"/>
              </w:rPr>
            </w:pPr>
            <w:r w:rsidRPr="006B5C7A">
              <w:rPr>
                <w:sz w:val="28"/>
                <w:szCs w:val="28"/>
              </w:rPr>
              <w:t>-</w:t>
            </w:r>
          </w:p>
        </w:tc>
        <w:tc>
          <w:tcPr>
            <w:tcW w:w="849" w:type="dxa"/>
            <w:shd w:val="clear" w:color="auto" w:fill="auto"/>
          </w:tcPr>
          <w:p w:rsidR="00A82966" w:rsidRPr="006B5C7A" w:rsidRDefault="00A82966" w:rsidP="00C7268B">
            <w:pPr>
              <w:jc w:val="both"/>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jc w:val="both"/>
              <w:rPr>
                <w:sz w:val="28"/>
                <w:szCs w:val="28"/>
              </w:rPr>
            </w:pPr>
            <w:r w:rsidRPr="006B5C7A">
              <w:rPr>
                <w:sz w:val="28"/>
                <w:szCs w:val="28"/>
              </w:rPr>
              <w:t>Лесные плантации</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10.2</w:t>
            </w:r>
          </w:p>
        </w:tc>
        <w:tc>
          <w:tcPr>
            <w:tcW w:w="2580" w:type="dxa"/>
            <w:shd w:val="clear" w:color="auto" w:fill="auto"/>
            <w:vAlign w:val="center"/>
          </w:tcPr>
          <w:p w:rsidR="00A82966" w:rsidRPr="006B5C7A" w:rsidRDefault="00A82966" w:rsidP="00C7268B">
            <w:pPr>
              <w:jc w:val="both"/>
              <w:rPr>
                <w:sz w:val="28"/>
                <w:szCs w:val="28"/>
              </w:rPr>
            </w:pPr>
            <w:r w:rsidRPr="006B5C7A">
              <w:rPr>
                <w:sz w:val="28"/>
                <w:szCs w:val="28"/>
              </w:rPr>
              <w:t>-</w:t>
            </w:r>
          </w:p>
        </w:tc>
        <w:tc>
          <w:tcPr>
            <w:tcW w:w="851" w:type="dxa"/>
            <w:shd w:val="clear" w:color="auto" w:fill="auto"/>
            <w:vAlign w:val="center"/>
          </w:tcPr>
          <w:p w:rsidR="00A82966" w:rsidRPr="006B5C7A" w:rsidRDefault="00A82966" w:rsidP="00C7268B">
            <w:pPr>
              <w:jc w:val="both"/>
              <w:rPr>
                <w:sz w:val="28"/>
                <w:szCs w:val="28"/>
              </w:rPr>
            </w:pPr>
            <w:r w:rsidRPr="006B5C7A">
              <w:rPr>
                <w:sz w:val="28"/>
                <w:szCs w:val="28"/>
              </w:rPr>
              <w:t>-</w:t>
            </w:r>
          </w:p>
        </w:tc>
        <w:tc>
          <w:tcPr>
            <w:tcW w:w="2693" w:type="dxa"/>
            <w:shd w:val="clear" w:color="auto" w:fill="auto"/>
          </w:tcPr>
          <w:p w:rsidR="00A82966" w:rsidRPr="006B5C7A" w:rsidRDefault="00A82966" w:rsidP="00C7268B">
            <w:pPr>
              <w:jc w:val="both"/>
              <w:rPr>
                <w:sz w:val="28"/>
                <w:szCs w:val="28"/>
              </w:rPr>
            </w:pPr>
            <w:r w:rsidRPr="006B5C7A">
              <w:rPr>
                <w:sz w:val="28"/>
                <w:szCs w:val="28"/>
              </w:rPr>
              <w:t>-</w:t>
            </w:r>
          </w:p>
        </w:tc>
        <w:tc>
          <w:tcPr>
            <w:tcW w:w="849" w:type="dxa"/>
            <w:shd w:val="clear" w:color="auto" w:fill="auto"/>
          </w:tcPr>
          <w:p w:rsidR="00A82966" w:rsidRPr="006B5C7A" w:rsidRDefault="00A82966" w:rsidP="00C7268B">
            <w:pPr>
              <w:jc w:val="both"/>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jc w:val="both"/>
              <w:rPr>
                <w:sz w:val="28"/>
                <w:szCs w:val="28"/>
              </w:rPr>
            </w:pPr>
            <w:r w:rsidRPr="006B5C7A">
              <w:rPr>
                <w:sz w:val="28"/>
                <w:szCs w:val="28"/>
              </w:rPr>
              <w:t>Заготовка лесных ресурсов</w:t>
            </w:r>
          </w:p>
        </w:tc>
        <w:tc>
          <w:tcPr>
            <w:tcW w:w="851" w:type="dxa"/>
            <w:shd w:val="clear" w:color="auto" w:fill="auto"/>
          </w:tcPr>
          <w:p w:rsidR="00A82966" w:rsidRPr="006B5C7A" w:rsidRDefault="00A82966" w:rsidP="00C7268B">
            <w:pPr>
              <w:jc w:val="center"/>
              <w:rPr>
                <w:sz w:val="28"/>
                <w:szCs w:val="28"/>
              </w:rPr>
            </w:pPr>
            <w:r w:rsidRPr="006B5C7A">
              <w:rPr>
                <w:sz w:val="28"/>
                <w:szCs w:val="28"/>
              </w:rPr>
              <w:t>10.3</w:t>
            </w:r>
          </w:p>
        </w:tc>
        <w:tc>
          <w:tcPr>
            <w:tcW w:w="2580" w:type="dxa"/>
            <w:shd w:val="clear" w:color="auto" w:fill="auto"/>
            <w:vAlign w:val="center"/>
          </w:tcPr>
          <w:p w:rsidR="00A82966" w:rsidRPr="006B5C7A" w:rsidRDefault="00A82966" w:rsidP="00C7268B">
            <w:pPr>
              <w:jc w:val="both"/>
              <w:rPr>
                <w:sz w:val="28"/>
                <w:szCs w:val="28"/>
              </w:rPr>
            </w:pPr>
            <w:r w:rsidRPr="006B5C7A">
              <w:rPr>
                <w:sz w:val="28"/>
                <w:szCs w:val="28"/>
              </w:rPr>
              <w:t>-</w:t>
            </w:r>
          </w:p>
        </w:tc>
        <w:tc>
          <w:tcPr>
            <w:tcW w:w="851" w:type="dxa"/>
            <w:shd w:val="clear" w:color="auto" w:fill="auto"/>
            <w:vAlign w:val="center"/>
          </w:tcPr>
          <w:p w:rsidR="00A82966" w:rsidRPr="006B5C7A" w:rsidRDefault="00A82966" w:rsidP="00C7268B">
            <w:pPr>
              <w:jc w:val="both"/>
              <w:rPr>
                <w:sz w:val="28"/>
                <w:szCs w:val="28"/>
              </w:rPr>
            </w:pPr>
            <w:r w:rsidRPr="006B5C7A">
              <w:rPr>
                <w:sz w:val="28"/>
                <w:szCs w:val="28"/>
              </w:rPr>
              <w:t>-</w:t>
            </w:r>
          </w:p>
        </w:tc>
        <w:tc>
          <w:tcPr>
            <w:tcW w:w="2693" w:type="dxa"/>
            <w:shd w:val="clear" w:color="auto" w:fill="auto"/>
          </w:tcPr>
          <w:p w:rsidR="00A82966" w:rsidRPr="006B5C7A" w:rsidRDefault="00A82966" w:rsidP="00C7268B">
            <w:pPr>
              <w:jc w:val="both"/>
              <w:rPr>
                <w:sz w:val="28"/>
                <w:szCs w:val="28"/>
              </w:rPr>
            </w:pPr>
            <w:r w:rsidRPr="006B5C7A">
              <w:rPr>
                <w:sz w:val="28"/>
                <w:szCs w:val="28"/>
              </w:rPr>
              <w:t>-</w:t>
            </w:r>
          </w:p>
        </w:tc>
        <w:tc>
          <w:tcPr>
            <w:tcW w:w="849" w:type="dxa"/>
            <w:shd w:val="clear" w:color="auto" w:fill="auto"/>
          </w:tcPr>
          <w:p w:rsidR="00A82966" w:rsidRPr="006B5C7A" w:rsidRDefault="00A82966" w:rsidP="00C7268B">
            <w:pPr>
              <w:jc w:val="both"/>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jc w:val="both"/>
              <w:rPr>
                <w:sz w:val="28"/>
                <w:szCs w:val="28"/>
              </w:rPr>
            </w:pPr>
            <w:r w:rsidRPr="006B5C7A">
              <w:rPr>
                <w:sz w:val="28"/>
                <w:szCs w:val="28"/>
              </w:rPr>
              <w:t>Резервные леса</w:t>
            </w:r>
          </w:p>
        </w:tc>
        <w:tc>
          <w:tcPr>
            <w:tcW w:w="851" w:type="dxa"/>
            <w:shd w:val="clear" w:color="auto" w:fill="auto"/>
          </w:tcPr>
          <w:p w:rsidR="00A82966" w:rsidRPr="006B5C7A" w:rsidRDefault="00A82966" w:rsidP="00C7268B">
            <w:pPr>
              <w:jc w:val="center"/>
              <w:rPr>
                <w:sz w:val="28"/>
                <w:szCs w:val="28"/>
              </w:rPr>
            </w:pPr>
            <w:r w:rsidRPr="006B5C7A">
              <w:rPr>
                <w:sz w:val="28"/>
                <w:szCs w:val="28"/>
              </w:rPr>
              <w:t>10.4</w:t>
            </w:r>
          </w:p>
        </w:tc>
        <w:tc>
          <w:tcPr>
            <w:tcW w:w="2580" w:type="dxa"/>
            <w:shd w:val="clear" w:color="auto" w:fill="auto"/>
            <w:vAlign w:val="center"/>
          </w:tcPr>
          <w:p w:rsidR="00A82966" w:rsidRPr="006B5C7A" w:rsidRDefault="00A82966" w:rsidP="00C7268B">
            <w:pPr>
              <w:jc w:val="both"/>
              <w:rPr>
                <w:sz w:val="28"/>
                <w:szCs w:val="28"/>
              </w:rPr>
            </w:pPr>
            <w:r w:rsidRPr="006B5C7A">
              <w:rPr>
                <w:sz w:val="28"/>
                <w:szCs w:val="28"/>
              </w:rPr>
              <w:t>-</w:t>
            </w:r>
          </w:p>
        </w:tc>
        <w:tc>
          <w:tcPr>
            <w:tcW w:w="851" w:type="dxa"/>
            <w:shd w:val="clear" w:color="auto" w:fill="auto"/>
            <w:vAlign w:val="center"/>
          </w:tcPr>
          <w:p w:rsidR="00A82966" w:rsidRPr="006B5C7A" w:rsidRDefault="00A82966" w:rsidP="00C7268B">
            <w:pPr>
              <w:jc w:val="both"/>
              <w:rPr>
                <w:sz w:val="28"/>
                <w:szCs w:val="28"/>
              </w:rPr>
            </w:pPr>
            <w:r w:rsidRPr="006B5C7A">
              <w:rPr>
                <w:sz w:val="28"/>
                <w:szCs w:val="28"/>
              </w:rPr>
              <w:t>-</w:t>
            </w:r>
          </w:p>
        </w:tc>
        <w:tc>
          <w:tcPr>
            <w:tcW w:w="2693" w:type="dxa"/>
            <w:shd w:val="clear" w:color="auto" w:fill="auto"/>
          </w:tcPr>
          <w:p w:rsidR="00A82966" w:rsidRPr="006B5C7A" w:rsidRDefault="00A82966" w:rsidP="00C7268B">
            <w:pPr>
              <w:jc w:val="both"/>
              <w:rPr>
                <w:sz w:val="28"/>
                <w:szCs w:val="28"/>
              </w:rPr>
            </w:pPr>
            <w:r w:rsidRPr="006B5C7A">
              <w:rPr>
                <w:sz w:val="28"/>
                <w:szCs w:val="28"/>
              </w:rPr>
              <w:t>-</w:t>
            </w:r>
          </w:p>
        </w:tc>
        <w:tc>
          <w:tcPr>
            <w:tcW w:w="849" w:type="dxa"/>
            <w:shd w:val="clear" w:color="auto" w:fill="auto"/>
          </w:tcPr>
          <w:p w:rsidR="00A82966" w:rsidRPr="006B5C7A" w:rsidRDefault="00A82966" w:rsidP="00C7268B">
            <w:pPr>
              <w:jc w:val="both"/>
              <w:rPr>
                <w:sz w:val="28"/>
                <w:szCs w:val="28"/>
              </w:rPr>
            </w:pPr>
            <w:r w:rsidRPr="006B5C7A">
              <w:rPr>
                <w:sz w:val="28"/>
                <w:szCs w:val="28"/>
              </w:rPr>
              <w:t>-</w:t>
            </w:r>
          </w:p>
        </w:tc>
      </w:tr>
    </w:tbl>
    <w:p w:rsidR="001416DC" w:rsidRPr="001416DC" w:rsidRDefault="001416DC" w:rsidP="001416DC">
      <w:pPr>
        <w:ind w:firstLine="708"/>
        <w:jc w:val="both"/>
        <w:rPr>
          <w:rFonts w:eastAsiaTheme="majorEastAsia"/>
          <w:sz w:val="28"/>
        </w:rPr>
      </w:pPr>
      <w:r w:rsidRPr="001416DC">
        <w:rPr>
          <w:rFonts w:eastAsia="Calibri"/>
          <w:bCs/>
          <w:sz w:val="28"/>
          <w:szCs w:val="28"/>
          <w:lang w:eastAsia="en-US"/>
        </w:rPr>
        <w:t>2. Правилами, согласно части 6 статьи 36 Градостроительного кодекса Российской Федерации,</w:t>
      </w:r>
      <w:r w:rsidRPr="001416DC">
        <w:rPr>
          <w:rFonts w:eastAsiaTheme="majorEastAsia"/>
          <w:sz w:val="28"/>
        </w:rPr>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w:t>
      </w:r>
      <w:r w:rsidRPr="001416DC">
        <w:rPr>
          <w:rFonts w:eastAsiaTheme="majorEastAsia"/>
          <w:sz w:val="28"/>
        </w:rPr>
        <w:lastRenderedPageBreak/>
        <w:t>границах особых экономических зон и территорий опережающего социально-экономического развития.</w:t>
      </w:r>
    </w:p>
    <w:p w:rsidR="001416DC" w:rsidRPr="001416DC" w:rsidRDefault="001416DC" w:rsidP="001416DC">
      <w:pPr>
        <w:ind w:firstLine="708"/>
        <w:jc w:val="both"/>
        <w:rPr>
          <w:rFonts w:eastAsiaTheme="majorEastAsia"/>
          <w:sz w:val="28"/>
        </w:rPr>
      </w:pPr>
      <w:r w:rsidRPr="001416DC">
        <w:rPr>
          <w:rFonts w:eastAsiaTheme="majorEastAsia"/>
          <w:sz w:val="28"/>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416DC" w:rsidRPr="001416DC" w:rsidRDefault="001416DC" w:rsidP="001416DC">
      <w:pPr>
        <w:ind w:firstLine="708"/>
        <w:jc w:val="both"/>
        <w:rPr>
          <w:rFonts w:eastAsiaTheme="majorEastAsia"/>
          <w:sz w:val="28"/>
        </w:rPr>
      </w:pPr>
      <w:r w:rsidRPr="001416DC">
        <w:rPr>
          <w:rFonts w:eastAsiaTheme="majorEastAsia"/>
          <w:sz w:val="28"/>
        </w:rPr>
        <w:t>4.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81. Градостроительные регламенты </w:t>
      </w:r>
      <w:r w:rsidRPr="001416DC">
        <w:rPr>
          <w:rFonts w:eastAsiaTheme="majorEastAsia" w:cstheme="majorBidi"/>
          <w:b/>
          <w:bCs/>
          <w:sz w:val="28"/>
          <w:szCs w:val="28"/>
        </w:rPr>
        <w:t xml:space="preserve">для территориальной зоны </w:t>
      </w:r>
      <w:r w:rsidRPr="001416DC">
        <w:rPr>
          <w:rFonts w:eastAsiaTheme="majorEastAsia" w:cstheme="majorBidi"/>
          <w:b/>
          <w:sz w:val="28"/>
          <w:szCs w:val="26"/>
        </w:rPr>
        <w:t>«Зона, связанная с использованием водных объектов»</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60"/>
      <w:r w:rsidRPr="001416DC">
        <w:rPr>
          <w:rFonts w:eastAsiaTheme="majorEastAsia"/>
          <w:sz w:val="28"/>
        </w:rPr>
        <w:t>Для территориальной зоны «Зона, связанная с использованием водных объектов» (буквенное обозначение В)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39.</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Pr="001416DC">
        <w:rPr>
          <w:bCs/>
          <w:noProof/>
          <w:sz w:val="28"/>
          <w:szCs w:val="28"/>
        </w:rPr>
        <w:t>39</w:t>
      </w:r>
      <w:r w:rsidRPr="001416DC">
        <w:rPr>
          <w:bCs/>
          <w:sz w:val="28"/>
          <w:szCs w:val="28"/>
        </w:rPr>
        <w:fldChar w:fldCharType="end"/>
      </w:r>
    </w:p>
    <w:p w:rsidR="001416DC" w:rsidRPr="001416DC" w:rsidRDefault="001416DC" w:rsidP="001416DC">
      <w:pPr>
        <w:spacing w:after="240"/>
        <w:jc w:val="center"/>
        <w:rPr>
          <w:sz w:val="28"/>
          <w:szCs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связанная с использованием водных объектов» (буквенное обозначение В)</w:t>
      </w:r>
    </w:p>
    <w:tbl>
      <w:tblPr>
        <w:tblStyle w:val="a9"/>
        <w:tblW w:w="10343" w:type="dxa"/>
        <w:tblLook w:val="04A0" w:firstRow="1" w:lastRow="0" w:firstColumn="1" w:lastColumn="0" w:noHBand="0" w:noVBand="1"/>
      </w:tblPr>
      <w:tblGrid>
        <w:gridCol w:w="2438"/>
        <w:gridCol w:w="801"/>
        <w:gridCol w:w="2371"/>
        <w:gridCol w:w="801"/>
        <w:gridCol w:w="3088"/>
        <w:gridCol w:w="844"/>
      </w:tblGrid>
      <w:tr w:rsidR="00A82966" w:rsidTr="00C7268B">
        <w:tc>
          <w:tcPr>
            <w:tcW w:w="2438" w:type="dxa"/>
            <w:vAlign w:val="center"/>
          </w:tcPr>
          <w:p w:rsidR="00A82966" w:rsidRPr="006B5C7A" w:rsidRDefault="00A82966" w:rsidP="00C7268B">
            <w:pPr>
              <w:jc w:val="center"/>
              <w:rPr>
                <w:sz w:val="28"/>
                <w:szCs w:val="28"/>
              </w:rPr>
            </w:pPr>
            <w:r w:rsidRPr="006B5C7A">
              <w:rPr>
                <w:sz w:val="28"/>
                <w:szCs w:val="28"/>
              </w:rPr>
              <w:t>Основные виды разрешенного использования</w:t>
            </w:r>
          </w:p>
        </w:tc>
        <w:tc>
          <w:tcPr>
            <w:tcW w:w="801" w:type="dxa"/>
            <w:vAlign w:val="center"/>
          </w:tcPr>
          <w:p w:rsidR="00A82966" w:rsidRPr="006B5C7A" w:rsidRDefault="00A82966" w:rsidP="00C7268B">
            <w:pPr>
              <w:jc w:val="center"/>
              <w:rPr>
                <w:sz w:val="28"/>
                <w:szCs w:val="28"/>
              </w:rPr>
            </w:pPr>
            <w:r w:rsidRPr="006B5C7A">
              <w:rPr>
                <w:sz w:val="28"/>
                <w:szCs w:val="28"/>
              </w:rPr>
              <w:t>Код</w:t>
            </w:r>
          </w:p>
        </w:tc>
        <w:tc>
          <w:tcPr>
            <w:tcW w:w="2371" w:type="dxa"/>
            <w:vAlign w:val="center"/>
          </w:tcPr>
          <w:p w:rsidR="00A82966" w:rsidRPr="006B5C7A" w:rsidRDefault="00A82966" w:rsidP="00C7268B">
            <w:pPr>
              <w:jc w:val="center"/>
              <w:rPr>
                <w:sz w:val="28"/>
                <w:szCs w:val="28"/>
              </w:rPr>
            </w:pPr>
            <w:r w:rsidRPr="006B5C7A">
              <w:rPr>
                <w:sz w:val="28"/>
                <w:szCs w:val="28"/>
              </w:rPr>
              <w:t>Условно разрешенные виды использования</w:t>
            </w:r>
          </w:p>
        </w:tc>
        <w:tc>
          <w:tcPr>
            <w:tcW w:w="801" w:type="dxa"/>
            <w:vAlign w:val="center"/>
          </w:tcPr>
          <w:p w:rsidR="00A82966" w:rsidRPr="006B5C7A" w:rsidRDefault="00A82966" w:rsidP="00C7268B">
            <w:pPr>
              <w:jc w:val="center"/>
              <w:rPr>
                <w:sz w:val="28"/>
                <w:szCs w:val="28"/>
              </w:rPr>
            </w:pPr>
            <w:r w:rsidRPr="006B5C7A">
              <w:rPr>
                <w:sz w:val="28"/>
                <w:szCs w:val="28"/>
              </w:rPr>
              <w:t>Код</w:t>
            </w:r>
          </w:p>
        </w:tc>
        <w:tc>
          <w:tcPr>
            <w:tcW w:w="3088" w:type="dxa"/>
            <w:vAlign w:val="center"/>
          </w:tcPr>
          <w:p w:rsidR="00A82966" w:rsidRPr="006B5C7A" w:rsidRDefault="00A82966" w:rsidP="00C7268B">
            <w:pPr>
              <w:jc w:val="center"/>
              <w:rPr>
                <w:sz w:val="28"/>
                <w:szCs w:val="28"/>
              </w:rPr>
            </w:pPr>
            <w:r w:rsidRPr="006B5C7A">
              <w:rPr>
                <w:sz w:val="28"/>
                <w:szCs w:val="28"/>
              </w:rPr>
              <w:t>Вспомогательные виды разрешенного использования</w:t>
            </w:r>
          </w:p>
        </w:tc>
        <w:tc>
          <w:tcPr>
            <w:tcW w:w="844" w:type="dxa"/>
            <w:vAlign w:val="center"/>
          </w:tcPr>
          <w:p w:rsidR="00A82966" w:rsidRPr="006B5C7A" w:rsidRDefault="00A82966" w:rsidP="00C7268B">
            <w:pPr>
              <w:jc w:val="center"/>
              <w:rPr>
                <w:sz w:val="28"/>
                <w:szCs w:val="28"/>
              </w:rPr>
            </w:pPr>
            <w:r w:rsidRPr="006B5C7A">
              <w:rPr>
                <w:sz w:val="28"/>
                <w:szCs w:val="28"/>
              </w:rPr>
              <w:t>Код</w:t>
            </w:r>
          </w:p>
        </w:tc>
      </w:tr>
      <w:tr w:rsidR="00A82966" w:rsidTr="00C7268B">
        <w:tc>
          <w:tcPr>
            <w:tcW w:w="2438" w:type="dxa"/>
            <w:vAlign w:val="center"/>
          </w:tcPr>
          <w:p w:rsidR="00A82966" w:rsidRPr="006B5C7A" w:rsidRDefault="00A82966" w:rsidP="00C7268B">
            <w:pPr>
              <w:jc w:val="both"/>
              <w:rPr>
                <w:sz w:val="28"/>
                <w:szCs w:val="28"/>
              </w:rPr>
            </w:pPr>
            <w:r w:rsidRPr="006B5C7A">
              <w:rPr>
                <w:sz w:val="28"/>
                <w:szCs w:val="28"/>
              </w:rPr>
              <w:t>Водные объекты</w:t>
            </w:r>
          </w:p>
        </w:tc>
        <w:tc>
          <w:tcPr>
            <w:tcW w:w="801" w:type="dxa"/>
            <w:vAlign w:val="center"/>
          </w:tcPr>
          <w:p w:rsidR="00A82966" w:rsidRPr="006B5C7A" w:rsidRDefault="00A82966" w:rsidP="00C7268B">
            <w:pPr>
              <w:jc w:val="center"/>
              <w:rPr>
                <w:sz w:val="28"/>
                <w:szCs w:val="28"/>
              </w:rPr>
            </w:pPr>
            <w:r w:rsidRPr="006B5C7A">
              <w:rPr>
                <w:sz w:val="28"/>
                <w:szCs w:val="28"/>
              </w:rPr>
              <w:t>11.0</w:t>
            </w:r>
          </w:p>
        </w:tc>
        <w:tc>
          <w:tcPr>
            <w:tcW w:w="2371" w:type="dxa"/>
            <w:vAlign w:val="center"/>
          </w:tcPr>
          <w:p w:rsidR="00A82966" w:rsidRPr="006B5C7A" w:rsidRDefault="00A82966" w:rsidP="00C7268B">
            <w:pPr>
              <w:jc w:val="both"/>
              <w:rPr>
                <w:sz w:val="28"/>
                <w:szCs w:val="28"/>
              </w:rPr>
            </w:pPr>
            <w:r w:rsidRPr="006B5C7A">
              <w:rPr>
                <w:sz w:val="28"/>
                <w:szCs w:val="28"/>
              </w:rPr>
              <w:t>Рыбоводство</w:t>
            </w:r>
            <w:r w:rsidRPr="006B5C7A">
              <w:rPr>
                <w:sz w:val="28"/>
                <w:szCs w:val="28"/>
              </w:rPr>
              <w:tab/>
            </w:r>
          </w:p>
        </w:tc>
        <w:tc>
          <w:tcPr>
            <w:tcW w:w="801" w:type="dxa"/>
            <w:vAlign w:val="center"/>
          </w:tcPr>
          <w:p w:rsidR="00A82966" w:rsidRPr="006B5C7A" w:rsidRDefault="00A82966" w:rsidP="00C7268B">
            <w:pPr>
              <w:jc w:val="center"/>
              <w:rPr>
                <w:sz w:val="28"/>
                <w:szCs w:val="28"/>
              </w:rPr>
            </w:pPr>
            <w:r w:rsidRPr="006B5C7A">
              <w:rPr>
                <w:sz w:val="28"/>
                <w:szCs w:val="28"/>
              </w:rPr>
              <w:t>1.13</w:t>
            </w:r>
          </w:p>
        </w:tc>
        <w:tc>
          <w:tcPr>
            <w:tcW w:w="3088" w:type="dxa"/>
            <w:vAlign w:val="center"/>
          </w:tcPr>
          <w:p w:rsidR="00A82966" w:rsidRPr="006B5C7A" w:rsidRDefault="00A82966" w:rsidP="00C7268B">
            <w:pPr>
              <w:jc w:val="center"/>
              <w:rPr>
                <w:sz w:val="28"/>
                <w:szCs w:val="28"/>
              </w:rPr>
            </w:pPr>
            <w:r w:rsidRPr="006B5C7A">
              <w:rPr>
                <w:sz w:val="28"/>
                <w:szCs w:val="28"/>
              </w:rPr>
              <w:t>-</w:t>
            </w:r>
          </w:p>
        </w:tc>
        <w:tc>
          <w:tcPr>
            <w:tcW w:w="844" w:type="dxa"/>
            <w:vAlign w:val="center"/>
          </w:tcPr>
          <w:p w:rsidR="00A82966" w:rsidRPr="006B5C7A" w:rsidRDefault="00A82966" w:rsidP="00C7268B">
            <w:pPr>
              <w:jc w:val="center"/>
              <w:rPr>
                <w:sz w:val="28"/>
                <w:szCs w:val="28"/>
              </w:rPr>
            </w:pPr>
            <w:r w:rsidRPr="006B5C7A">
              <w:rPr>
                <w:sz w:val="28"/>
                <w:szCs w:val="28"/>
              </w:rPr>
              <w:t>-</w:t>
            </w:r>
          </w:p>
        </w:tc>
      </w:tr>
      <w:tr w:rsidR="00A82966" w:rsidTr="00C7268B">
        <w:tc>
          <w:tcPr>
            <w:tcW w:w="2438" w:type="dxa"/>
            <w:vAlign w:val="center"/>
          </w:tcPr>
          <w:p w:rsidR="00A82966" w:rsidRPr="006B5C7A" w:rsidRDefault="00A82966" w:rsidP="00C7268B">
            <w:pPr>
              <w:jc w:val="both"/>
              <w:rPr>
                <w:sz w:val="28"/>
                <w:szCs w:val="28"/>
              </w:rPr>
            </w:pPr>
            <w:r w:rsidRPr="006B5C7A">
              <w:rPr>
                <w:sz w:val="28"/>
                <w:szCs w:val="28"/>
              </w:rPr>
              <w:t>Общее пользование водными объектами</w:t>
            </w:r>
          </w:p>
        </w:tc>
        <w:tc>
          <w:tcPr>
            <w:tcW w:w="801" w:type="dxa"/>
            <w:vAlign w:val="center"/>
          </w:tcPr>
          <w:p w:rsidR="00A82966" w:rsidRPr="006B5C7A" w:rsidRDefault="00A82966" w:rsidP="00C7268B">
            <w:pPr>
              <w:jc w:val="center"/>
              <w:rPr>
                <w:sz w:val="28"/>
                <w:szCs w:val="28"/>
              </w:rPr>
            </w:pPr>
            <w:r w:rsidRPr="006B5C7A">
              <w:rPr>
                <w:sz w:val="28"/>
                <w:szCs w:val="28"/>
              </w:rPr>
              <w:t>11.1</w:t>
            </w:r>
          </w:p>
        </w:tc>
        <w:tc>
          <w:tcPr>
            <w:tcW w:w="2371" w:type="dxa"/>
            <w:vAlign w:val="center"/>
          </w:tcPr>
          <w:p w:rsidR="00A82966" w:rsidRPr="006B5C7A" w:rsidRDefault="00A82966" w:rsidP="00C7268B">
            <w:pPr>
              <w:jc w:val="center"/>
              <w:rPr>
                <w:sz w:val="28"/>
                <w:szCs w:val="28"/>
              </w:rPr>
            </w:pPr>
            <w:r w:rsidRPr="006B5C7A">
              <w:rPr>
                <w:sz w:val="28"/>
                <w:szCs w:val="28"/>
              </w:rPr>
              <w:t>-</w:t>
            </w:r>
          </w:p>
        </w:tc>
        <w:tc>
          <w:tcPr>
            <w:tcW w:w="801" w:type="dxa"/>
            <w:vAlign w:val="center"/>
          </w:tcPr>
          <w:p w:rsidR="00A82966" w:rsidRPr="006B5C7A" w:rsidRDefault="00A82966" w:rsidP="00C7268B">
            <w:pPr>
              <w:jc w:val="center"/>
              <w:rPr>
                <w:sz w:val="28"/>
                <w:szCs w:val="28"/>
              </w:rPr>
            </w:pPr>
            <w:r w:rsidRPr="006B5C7A">
              <w:rPr>
                <w:sz w:val="28"/>
                <w:szCs w:val="28"/>
              </w:rPr>
              <w:t>-</w:t>
            </w:r>
          </w:p>
        </w:tc>
        <w:tc>
          <w:tcPr>
            <w:tcW w:w="3088" w:type="dxa"/>
            <w:vAlign w:val="center"/>
          </w:tcPr>
          <w:p w:rsidR="00A82966" w:rsidRPr="006B5C7A" w:rsidRDefault="00A82966" w:rsidP="00C7268B">
            <w:pPr>
              <w:jc w:val="center"/>
              <w:rPr>
                <w:sz w:val="28"/>
                <w:szCs w:val="28"/>
              </w:rPr>
            </w:pPr>
            <w:r w:rsidRPr="006B5C7A">
              <w:rPr>
                <w:sz w:val="28"/>
                <w:szCs w:val="28"/>
              </w:rPr>
              <w:t>-</w:t>
            </w:r>
          </w:p>
        </w:tc>
        <w:tc>
          <w:tcPr>
            <w:tcW w:w="844" w:type="dxa"/>
            <w:vAlign w:val="center"/>
          </w:tcPr>
          <w:p w:rsidR="00A82966" w:rsidRPr="006B5C7A" w:rsidRDefault="00A82966" w:rsidP="00C7268B">
            <w:pPr>
              <w:jc w:val="center"/>
              <w:rPr>
                <w:sz w:val="28"/>
                <w:szCs w:val="28"/>
              </w:rPr>
            </w:pPr>
            <w:r w:rsidRPr="006B5C7A">
              <w:rPr>
                <w:sz w:val="28"/>
                <w:szCs w:val="28"/>
              </w:rPr>
              <w:t>-</w:t>
            </w:r>
          </w:p>
        </w:tc>
      </w:tr>
      <w:tr w:rsidR="00A82966" w:rsidTr="00C7268B">
        <w:tc>
          <w:tcPr>
            <w:tcW w:w="2438" w:type="dxa"/>
            <w:vAlign w:val="center"/>
          </w:tcPr>
          <w:p w:rsidR="00A82966" w:rsidRPr="006B5C7A" w:rsidRDefault="00A82966" w:rsidP="00C7268B">
            <w:pPr>
              <w:jc w:val="both"/>
              <w:rPr>
                <w:sz w:val="28"/>
                <w:szCs w:val="28"/>
              </w:rPr>
            </w:pPr>
            <w:r w:rsidRPr="006B5C7A">
              <w:rPr>
                <w:sz w:val="28"/>
                <w:szCs w:val="28"/>
              </w:rPr>
              <w:t>Специальное пользование водными объектами</w:t>
            </w:r>
          </w:p>
        </w:tc>
        <w:tc>
          <w:tcPr>
            <w:tcW w:w="801" w:type="dxa"/>
          </w:tcPr>
          <w:p w:rsidR="00A82966" w:rsidRPr="006B5C7A" w:rsidRDefault="00A82966" w:rsidP="00C7268B">
            <w:pPr>
              <w:jc w:val="center"/>
              <w:rPr>
                <w:sz w:val="28"/>
                <w:szCs w:val="28"/>
              </w:rPr>
            </w:pPr>
            <w:r w:rsidRPr="006B5C7A">
              <w:rPr>
                <w:sz w:val="28"/>
                <w:szCs w:val="28"/>
              </w:rPr>
              <w:t>11.2</w:t>
            </w:r>
          </w:p>
        </w:tc>
        <w:tc>
          <w:tcPr>
            <w:tcW w:w="2371" w:type="dxa"/>
            <w:vAlign w:val="center"/>
          </w:tcPr>
          <w:p w:rsidR="00A82966" w:rsidRPr="006B5C7A" w:rsidRDefault="00A82966" w:rsidP="00C7268B">
            <w:pPr>
              <w:jc w:val="center"/>
              <w:rPr>
                <w:sz w:val="28"/>
                <w:szCs w:val="28"/>
              </w:rPr>
            </w:pPr>
            <w:r w:rsidRPr="006B5C7A">
              <w:rPr>
                <w:sz w:val="28"/>
                <w:szCs w:val="28"/>
              </w:rPr>
              <w:t>-</w:t>
            </w:r>
          </w:p>
        </w:tc>
        <w:tc>
          <w:tcPr>
            <w:tcW w:w="801" w:type="dxa"/>
            <w:vAlign w:val="center"/>
          </w:tcPr>
          <w:p w:rsidR="00A82966" w:rsidRPr="006B5C7A" w:rsidRDefault="00A82966" w:rsidP="00C7268B">
            <w:pPr>
              <w:jc w:val="center"/>
              <w:rPr>
                <w:sz w:val="28"/>
                <w:szCs w:val="28"/>
              </w:rPr>
            </w:pPr>
            <w:r w:rsidRPr="006B5C7A">
              <w:rPr>
                <w:sz w:val="28"/>
                <w:szCs w:val="28"/>
              </w:rPr>
              <w:t>-</w:t>
            </w:r>
          </w:p>
        </w:tc>
        <w:tc>
          <w:tcPr>
            <w:tcW w:w="3088" w:type="dxa"/>
            <w:vAlign w:val="center"/>
          </w:tcPr>
          <w:p w:rsidR="00A82966" w:rsidRPr="006B5C7A" w:rsidRDefault="00A82966" w:rsidP="00C7268B">
            <w:pPr>
              <w:jc w:val="center"/>
              <w:rPr>
                <w:sz w:val="28"/>
                <w:szCs w:val="28"/>
              </w:rPr>
            </w:pPr>
            <w:r w:rsidRPr="006B5C7A">
              <w:rPr>
                <w:sz w:val="28"/>
                <w:szCs w:val="28"/>
              </w:rPr>
              <w:t>-</w:t>
            </w:r>
          </w:p>
        </w:tc>
        <w:tc>
          <w:tcPr>
            <w:tcW w:w="844" w:type="dxa"/>
            <w:vAlign w:val="center"/>
          </w:tcPr>
          <w:p w:rsidR="00A82966" w:rsidRPr="006B5C7A" w:rsidRDefault="00A82966" w:rsidP="00C7268B">
            <w:pPr>
              <w:jc w:val="center"/>
              <w:rPr>
                <w:sz w:val="28"/>
                <w:szCs w:val="28"/>
              </w:rPr>
            </w:pPr>
            <w:r w:rsidRPr="006B5C7A">
              <w:rPr>
                <w:sz w:val="28"/>
                <w:szCs w:val="28"/>
              </w:rPr>
              <w:t>-</w:t>
            </w:r>
          </w:p>
        </w:tc>
      </w:tr>
    </w:tbl>
    <w:p w:rsidR="001416DC" w:rsidRPr="001416DC" w:rsidRDefault="001416DC" w:rsidP="001416DC">
      <w:pPr>
        <w:ind w:firstLine="708"/>
        <w:jc w:val="both"/>
        <w:rPr>
          <w:rFonts w:eastAsiaTheme="majorEastAsia"/>
          <w:sz w:val="28"/>
        </w:rPr>
      </w:pPr>
      <w:r w:rsidRPr="001416DC">
        <w:rPr>
          <w:rFonts w:eastAsia="Calibri"/>
          <w:bCs/>
          <w:sz w:val="28"/>
          <w:szCs w:val="28"/>
          <w:lang w:eastAsia="en-US"/>
        </w:rPr>
        <w:t>2. Правилами, согласно части 6 статьи 36 Градостроительного кодекса Российской Федерации,</w:t>
      </w:r>
      <w:r w:rsidRPr="001416DC">
        <w:rPr>
          <w:rFonts w:eastAsiaTheme="majorEastAsia"/>
          <w:sz w:val="28"/>
        </w:rPr>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w:t>
      </w:r>
      <w:r w:rsidRPr="001416DC">
        <w:rPr>
          <w:rFonts w:eastAsiaTheme="majorEastAsia"/>
          <w:sz w:val="28"/>
        </w:rPr>
        <w:lastRenderedPageBreak/>
        <w:t>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1416DC" w:rsidRPr="001416DC" w:rsidRDefault="001416DC" w:rsidP="001416DC">
      <w:pPr>
        <w:ind w:firstLine="708"/>
        <w:jc w:val="both"/>
        <w:rPr>
          <w:rFonts w:eastAsiaTheme="majorEastAsia"/>
          <w:sz w:val="28"/>
        </w:rPr>
      </w:pPr>
      <w:r w:rsidRPr="001416DC">
        <w:rPr>
          <w:rFonts w:eastAsiaTheme="majorEastAsia"/>
          <w:sz w:val="28"/>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416DC" w:rsidRPr="001416DC" w:rsidRDefault="001416DC" w:rsidP="001416DC">
      <w:pPr>
        <w:ind w:firstLine="708"/>
        <w:jc w:val="both"/>
        <w:rPr>
          <w:rFonts w:eastAsiaTheme="majorEastAsia"/>
          <w:sz w:val="28"/>
        </w:rPr>
      </w:pPr>
      <w:r w:rsidRPr="001416DC">
        <w:rPr>
          <w:rFonts w:eastAsiaTheme="majorEastAsia"/>
          <w:sz w:val="28"/>
        </w:rPr>
        <w:t>4. Содержание видов разрешенного использования, перечисленных в настоящей статье</w:t>
      </w:r>
      <w:bookmarkStart w:id="162" w:name="_Toc395562119"/>
      <w:bookmarkStart w:id="163" w:name="_Toc403727756"/>
      <w:r w:rsidRPr="001416DC">
        <w:rPr>
          <w:rFonts w:eastAsiaTheme="majorEastAsia"/>
          <w:sz w:val="28"/>
        </w:rPr>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jc w:val="center"/>
        <w:outlineLvl w:val="0"/>
        <w:rPr>
          <w:rFonts w:eastAsiaTheme="majorEastAsia" w:cstheme="majorBidi"/>
          <w:b/>
          <w:bCs/>
          <w:sz w:val="28"/>
          <w:szCs w:val="28"/>
        </w:rPr>
      </w:pPr>
      <w:bookmarkStart w:id="164" w:name="_Toc395562120"/>
      <w:bookmarkStart w:id="165" w:name="_Toc403727757"/>
      <w:bookmarkEnd w:id="162"/>
      <w:bookmarkEnd w:id="163"/>
      <w:r w:rsidRPr="001416DC">
        <w:rPr>
          <w:rFonts w:eastAsiaTheme="majorEastAsia" w:cstheme="majorBidi"/>
          <w:b/>
          <w:bCs/>
          <w:sz w:val="28"/>
          <w:szCs w:val="28"/>
        </w:rPr>
        <w:t>Глава 11. Сельскохозяйственные регламенты использования территорий</w:t>
      </w:r>
      <w:bookmarkEnd w:id="164"/>
      <w:bookmarkEnd w:id="165"/>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bookmarkStart w:id="166" w:name="_Toc395562121"/>
      <w:bookmarkStart w:id="167" w:name="_Toc403727758"/>
      <w:r w:rsidRPr="001416DC">
        <w:rPr>
          <w:rFonts w:eastAsiaTheme="majorEastAsia" w:cstheme="majorBidi"/>
          <w:b/>
          <w:bCs/>
          <w:sz w:val="28"/>
          <w:szCs w:val="26"/>
        </w:rPr>
        <w:t xml:space="preserve">Статья 82. Сельскохозяйственные регламенты </w:t>
      </w:r>
      <w:r w:rsidRPr="001416DC">
        <w:rPr>
          <w:rFonts w:eastAsiaTheme="majorEastAsia" w:cstheme="majorBidi"/>
          <w:b/>
          <w:sz w:val="28"/>
          <w:szCs w:val="28"/>
        </w:rPr>
        <w:t xml:space="preserve">для территориальной зоны «Зона сельскохозяйственного использования» </w:t>
      </w:r>
      <w:bookmarkEnd w:id="166"/>
      <w:bookmarkEnd w:id="167"/>
    </w:p>
    <w:p w:rsidR="001416DC" w:rsidRPr="001416DC" w:rsidRDefault="001416DC" w:rsidP="001416DC">
      <w:pPr>
        <w:ind w:firstLine="708"/>
        <w:jc w:val="both"/>
        <w:rPr>
          <w:rFonts w:eastAsiaTheme="majorEastAsia"/>
          <w:sz w:val="28"/>
        </w:rPr>
      </w:pPr>
      <w:bookmarkStart w:id="168" w:name="_Toc403727759"/>
      <w:r w:rsidRPr="001416DC">
        <w:rPr>
          <w:rFonts w:eastAsiaTheme="majorEastAsia"/>
          <w:sz w:val="28"/>
        </w:rPr>
        <w:t xml:space="preserve">1. </w:t>
      </w:r>
      <w:bookmarkEnd w:id="168"/>
      <w:r w:rsidRPr="001416DC">
        <w:rPr>
          <w:rFonts w:eastAsiaTheme="majorEastAsia"/>
          <w:sz w:val="28"/>
        </w:rPr>
        <w:t>Для территориальной зоны «Зона сельскохозяйственного использования» (буквенное обозначение Сх),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40.</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Pr="001416DC">
        <w:rPr>
          <w:bCs/>
          <w:noProof/>
          <w:sz w:val="28"/>
          <w:szCs w:val="28"/>
        </w:rPr>
        <w:t>40</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сельскохозяйственного использования» (буквенное обозначение Сх)</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1416DC" w:rsidRPr="001416DC" w:rsidTr="001416DC">
        <w:tc>
          <w:tcPr>
            <w:tcW w:w="2518" w:type="dxa"/>
            <w:shd w:val="clear" w:color="auto" w:fill="auto"/>
            <w:vAlign w:val="center"/>
          </w:tcPr>
          <w:p w:rsidR="001416DC" w:rsidRPr="001416DC" w:rsidRDefault="001416DC" w:rsidP="001416DC">
            <w:pPr>
              <w:jc w:val="center"/>
              <w:rPr>
                <w:sz w:val="28"/>
                <w:szCs w:val="28"/>
              </w:rPr>
            </w:pPr>
            <w:r w:rsidRPr="001416DC">
              <w:rPr>
                <w:sz w:val="28"/>
                <w:szCs w:val="28"/>
              </w:rPr>
              <w:t>Основные виды разрешенного 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580" w:type="dxa"/>
            <w:shd w:val="clear" w:color="auto" w:fill="auto"/>
            <w:vAlign w:val="center"/>
          </w:tcPr>
          <w:p w:rsidR="001416DC" w:rsidRPr="001416DC" w:rsidRDefault="001416DC" w:rsidP="001416DC">
            <w:pPr>
              <w:jc w:val="center"/>
              <w:rPr>
                <w:sz w:val="28"/>
                <w:szCs w:val="28"/>
              </w:rPr>
            </w:pPr>
            <w:r w:rsidRPr="001416DC">
              <w:rPr>
                <w:sz w:val="28"/>
                <w:szCs w:val="28"/>
              </w:rPr>
              <w:t>Условно разрешенные виды 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693" w:type="dxa"/>
            <w:shd w:val="clear" w:color="auto" w:fill="auto"/>
            <w:vAlign w:val="center"/>
          </w:tcPr>
          <w:p w:rsidR="001416DC" w:rsidRPr="001416DC" w:rsidRDefault="001416DC" w:rsidP="001416DC">
            <w:pPr>
              <w:jc w:val="center"/>
              <w:rPr>
                <w:sz w:val="28"/>
                <w:szCs w:val="28"/>
              </w:rPr>
            </w:pPr>
            <w:r w:rsidRPr="001416DC">
              <w:rPr>
                <w:sz w:val="28"/>
                <w:szCs w:val="28"/>
              </w:rPr>
              <w:t>Вспомогательные виды разрешенного использования</w:t>
            </w:r>
          </w:p>
        </w:tc>
        <w:tc>
          <w:tcPr>
            <w:tcW w:w="849" w:type="dxa"/>
            <w:shd w:val="clear" w:color="auto" w:fill="auto"/>
            <w:vAlign w:val="center"/>
          </w:tcPr>
          <w:p w:rsidR="001416DC" w:rsidRPr="001416DC" w:rsidRDefault="001416DC" w:rsidP="001416DC">
            <w:pPr>
              <w:jc w:val="center"/>
              <w:rPr>
                <w:sz w:val="28"/>
                <w:szCs w:val="28"/>
              </w:rPr>
            </w:pPr>
            <w:r w:rsidRPr="001416DC">
              <w:rPr>
                <w:sz w:val="28"/>
                <w:szCs w:val="28"/>
              </w:rPr>
              <w:t>Код</w:t>
            </w:r>
          </w:p>
        </w:tc>
      </w:tr>
      <w:tr w:rsidR="001416DC" w:rsidRPr="001416DC" w:rsidTr="001416DC">
        <w:tc>
          <w:tcPr>
            <w:tcW w:w="2518" w:type="dxa"/>
            <w:shd w:val="clear" w:color="auto" w:fill="auto"/>
            <w:vAlign w:val="center"/>
          </w:tcPr>
          <w:p w:rsidR="001416DC" w:rsidRPr="001416DC" w:rsidRDefault="001416DC" w:rsidP="001416DC">
            <w:pPr>
              <w:jc w:val="both"/>
              <w:rPr>
                <w:sz w:val="28"/>
                <w:szCs w:val="28"/>
              </w:rPr>
            </w:pPr>
            <w:r w:rsidRPr="001416DC">
              <w:rPr>
                <w:sz w:val="28"/>
                <w:szCs w:val="28"/>
              </w:rPr>
              <w:t>Сельскохозяйственное использование</w:t>
            </w:r>
            <w:r w:rsidRPr="001416DC">
              <w:rPr>
                <w:sz w:val="28"/>
                <w:szCs w:val="28"/>
              </w:rPr>
              <w:tab/>
            </w:r>
            <w:r w:rsidRPr="001416DC">
              <w:rPr>
                <w:color w:val="FF0000"/>
                <w:sz w:val="28"/>
                <w:szCs w:val="28"/>
              </w:rPr>
              <w:tab/>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1.0</w:t>
            </w:r>
          </w:p>
        </w:tc>
        <w:tc>
          <w:tcPr>
            <w:tcW w:w="2580"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51"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2693"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49" w:type="dxa"/>
            <w:shd w:val="clear" w:color="auto" w:fill="auto"/>
            <w:vAlign w:val="center"/>
          </w:tcPr>
          <w:p w:rsidR="001416DC" w:rsidRPr="001416DC" w:rsidRDefault="001416DC" w:rsidP="001416DC">
            <w:pPr>
              <w:jc w:val="both"/>
              <w:rPr>
                <w:sz w:val="28"/>
                <w:szCs w:val="28"/>
              </w:rPr>
            </w:pPr>
            <w:r w:rsidRPr="001416DC">
              <w:rPr>
                <w:sz w:val="28"/>
                <w:szCs w:val="28"/>
              </w:rPr>
              <w:t>-</w:t>
            </w:r>
          </w:p>
        </w:tc>
      </w:tr>
    </w:tbl>
    <w:p w:rsidR="001416DC" w:rsidRPr="001416DC" w:rsidRDefault="001416DC" w:rsidP="001416DC">
      <w:pPr>
        <w:ind w:firstLine="708"/>
        <w:jc w:val="both"/>
        <w:rPr>
          <w:sz w:val="28"/>
          <w:lang w:eastAsia="en-US"/>
        </w:rPr>
      </w:pPr>
      <w:bookmarkStart w:id="169" w:name="_Toc403727760"/>
      <w:r w:rsidRPr="001416DC">
        <w:rPr>
          <w:sz w:val="28"/>
          <w:lang w:eastAsia="en-US"/>
        </w:rPr>
        <w:t>2. Для территориальной зоны «Зона сельскохозяйственного использования» (буквенное обозначение Сх)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41.</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41</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lastRenderedPageBreak/>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bCs/>
                <w:sz w:val="28"/>
                <w:szCs w:val="28"/>
                <w:lang w:eastAsia="en-US"/>
              </w:rPr>
              <w:t>«Зона сельскохозяйственного использования» (буквенное обозначение Сх)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41"/>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1"/>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0"/>
                <w:numId w:val="41"/>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numPr>
                <w:ilvl w:val="1"/>
                <w:numId w:val="4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numPr>
                <w:ilvl w:val="0"/>
                <w:numId w:val="41"/>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41"/>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1"/>
                <w:numId w:val="4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1"/>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2</w:t>
            </w:r>
          </w:p>
        </w:tc>
      </w:tr>
      <w:tr w:rsidR="001416DC" w:rsidRPr="001416DC" w:rsidTr="001416DC">
        <w:tc>
          <w:tcPr>
            <w:tcW w:w="846" w:type="dxa"/>
            <w:shd w:val="clear" w:color="auto" w:fill="auto"/>
          </w:tcPr>
          <w:p w:rsidR="001416DC" w:rsidRPr="001416DC" w:rsidRDefault="001416DC" w:rsidP="001416DC">
            <w:pPr>
              <w:numPr>
                <w:ilvl w:val="0"/>
                <w:numId w:val="41"/>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1"/>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1"/>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numPr>
                <w:ilvl w:val="0"/>
                <w:numId w:val="41"/>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bl>
    <w:p w:rsidR="001416DC" w:rsidRPr="001416DC" w:rsidRDefault="001416DC" w:rsidP="001416DC">
      <w:pPr>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ind w:firstLine="708"/>
        <w:jc w:val="both"/>
        <w:rPr>
          <w:sz w:val="28"/>
        </w:rPr>
      </w:pPr>
      <w:r w:rsidRPr="001416DC">
        <w:rPr>
          <w:bCs/>
          <w:sz w:val="28"/>
          <w:szCs w:val="28"/>
          <w:lang w:eastAsia="en-US"/>
        </w:rPr>
        <w:lastRenderedPageBreak/>
        <w:t>4. Для сельскохозяйственных угодий в составе земель сельскохозяйственного назначения, согласно части 6 статьи 36 Градостроительного кодекса Российской Федерации, градостроительные регламенты Правилами не устанавливаются.</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83. Сельскохозяйственные регламенты </w:t>
      </w:r>
      <w:r w:rsidRPr="001416DC">
        <w:rPr>
          <w:rFonts w:eastAsiaTheme="majorEastAsia" w:cstheme="majorBidi"/>
          <w:b/>
          <w:sz w:val="28"/>
          <w:szCs w:val="28"/>
        </w:rPr>
        <w:t xml:space="preserve">для территориальной зоны </w:t>
      </w:r>
      <w:r w:rsidRPr="001416DC">
        <w:rPr>
          <w:rFonts w:eastAsiaTheme="majorEastAsia" w:cstheme="majorBidi"/>
          <w:b/>
          <w:sz w:val="28"/>
          <w:szCs w:val="26"/>
        </w:rPr>
        <w:t>«Зона сельскохозяйственного использования, связанная с растениеводством»</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69"/>
      <w:r w:rsidRPr="001416DC">
        <w:rPr>
          <w:rFonts w:eastAsiaTheme="majorEastAsia"/>
          <w:sz w:val="28"/>
        </w:rPr>
        <w:t>Для территориальной зоны «Зона сельскохозяйственного использования, связанная с растениеводством» (буквенное обозначение Сх1),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42.</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Pr="001416DC">
        <w:rPr>
          <w:bCs/>
          <w:noProof/>
          <w:sz w:val="28"/>
          <w:szCs w:val="28"/>
        </w:rPr>
        <w:t>42</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сельскохозяйственного использования, связанная с растениеводством» (буквенное обозначение Сх1)</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A82966" w:rsidRPr="006B5C7A" w:rsidTr="00C7268B">
        <w:tc>
          <w:tcPr>
            <w:tcW w:w="2518" w:type="dxa"/>
            <w:shd w:val="clear" w:color="auto" w:fill="auto"/>
            <w:vAlign w:val="center"/>
          </w:tcPr>
          <w:p w:rsidR="00A82966" w:rsidRPr="006B5C7A" w:rsidRDefault="00A82966" w:rsidP="00C7268B">
            <w:pPr>
              <w:jc w:val="center"/>
              <w:rPr>
                <w:sz w:val="28"/>
                <w:szCs w:val="28"/>
              </w:rPr>
            </w:pPr>
            <w:bookmarkStart w:id="170" w:name="_Toc401239585"/>
            <w:bookmarkStart w:id="171" w:name="_Toc403727761"/>
            <w:r w:rsidRPr="006B5C7A">
              <w:rPr>
                <w:sz w:val="28"/>
                <w:szCs w:val="28"/>
              </w:rPr>
              <w:t>Основные виды разрешенного использования</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Код</w:t>
            </w:r>
          </w:p>
        </w:tc>
        <w:tc>
          <w:tcPr>
            <w:tcW w:w="2580" w:type="dxa"/>
            <w:shd w:val="clear" w:color="auto" w:fill="auto"/>
            <w:vAlign w:val="center"/>
          </w:tcPr>
          <w:p w:rsidR="00A82966" w:rsidRPr="006B5C7A" w:rsidRDefault="00A82966" w:rsidP="00C7268B">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Код</w:t>
            </w:r>
          </w:p>
        </w:tc>
        <w:tc>
          <w:tcPr>
            <w:tcW w:w="2693" w:type="dxa"/>
            <w:shd w:val="clear" w:color="auto" w:fill="auto"/>
            <w:vAlign w:val="center"/>
          </w:tcPr>
          <w:p w:rsidR="00A82966" w:rsidRPr="006B5C7A" w:rsidRDefault="00A82966" w:rsidP="00C7268B">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A82966" w:rsidRPr="006B5C7A" w:rsidRDefault="00A82966" w:rsidP="00C7268B">
            <w:pPr>
              <w:jc w:val="center"/>
              <w:rPr>
                <w:sz w:val="28"/>
                <w:szCs w:val="28"/>
              </w:rPr>
            </w:pPr>
            <w:r w:rsidRPr="006B5C7A">
              <w:rPr>
                <w:sz w:val="28"/>
                <w:szCs w:val="28"/>
              </w:rPr>
              <w:t>Код</w:t>
            </w:r>
          </w:p>
        </w:tc>
      </w:tr>
      <w:tr w:rsidR="00A82966" w:rsidRPr="006B5C7A" w:rsidTr="00C7268B">
        <w:tc>
          <w:tcPr>
            <w:tcW w:w="2518" w:type="dxa"/>
            <w:shd w:val="clear" w:color="auto" w:fill="auto"/>
            <w:vAlign w:val="center"/>
          </w:tcPr>
          <w:p w:rsidR="00A82966" w:rsidRPr="006B5C7A" w:rsidRDefault="00A82966" w:rsidP="00C7268B">
            <w:pPr>
              <w:jc w:val="both"/>
              <w:rPr>
                <w:sz w:val="28"/>
                <w:szCs w:val="28"/>
              </w:rPr>
            </w:pPr>
            <w:r w:rsidRPr="006B5C7A">
              <w:rPr>
                <w:sz w:val="28"/>
                <w:szCs w:val="28"/>
              </w:rPr>
              <w:t>Растениеводство</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1.1</w:t>
            </w:r>
          </w:p>
        </w:tc>
        <w:tc>
          <w:tcPr>
            <w:tcW w:w="2580" w:type="dxa"/>
            <w:shd w:val="clear" w:color="auto" w:fill="auto"/>
            <w:vAlign w:val="center"/>
          </w:tcPr>
          <w:p w:rsidR="00A82966" w:rsidRPr="006B5C7A" w:rsidRDefault="00A82966" w:rsidP="00C7268B">
            <w:pPr>
              <w:jc w:val="both"/>
              <w:rPr>
                <w:sz w:val="28"/>
                <w:szCs w:val="28"/>
              </w:rPr>
            </w:pPr>
            <w:r w:rsidRPr="006B5C7A">
              <w:rPr>
                <w:sz w:val="28"/>
                <w:szCs w:val="28"/>
              </w:rPr>
              <w:t>Животноводство</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1.7</w:t>
            </w:r>
          </w:p>
        </w:tc>
        <w:tc>
          <w:tcPr>
            <w:tcW w:w="2693" w:type="dxa"/>
            <w:shd w:val="clear" w:color="auto" w:fill="auto"/>
            <w:vAlign w:val="center"/>
          </w:tcPr>
          <w:p w:rsidR="00A82966" w:rsidRPr="006B5C7A" w:rsidRDefault="00A82966" w:rsidP="00C7268B">
            <w:pPr>
              <w:rPr>
                <w:sz w:val="28"/>
                <w:szCs w:val="28"/>
              </w:rPr>
            </w:pPr>
            <w:r w:rsidRPr="006B5C7A">
              <w:rPr>
                <w:sz w:val="28"/>
                <w:szCs w:val="28"/>
              </w:rPr>
              <w:t>-</w:t>
            </w:r>
          </w:p>
        </w:tc>
        <w:tc>
          <w:tcPr>
            <w:tcW w:w="849" w:type="dxa"/>
            <w:shd w:val="clear" w:color="auto" w:fill="auto"/>
            <w:vAlign w:val="center"/>
          </w:tcPr>
          <w:p w:rsidR="00A82966" w:rsidRPr="006B5C7A" w:rsidRDefault="00A82966" w:rsidP="00C7268B">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jc w:val="both"/>
              <w:rPr>
                <w:sz w:val="28"/>
                <w:szCs w:val="28"/>
              </w:rPr>
            </w:pPr>
            <w:r w:rsidRPr="006B5C7A">
              <w:rPr>
                <w:sz w:val="28"/>
                <w:szCs w:val="28"/>
              </w:rPr>
              <w:t>Выращивание зерновых и иных сельскохозяйственных культур</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1.2</w:t>
            </w:r>
          </w:p>
        </w:tc>
        <w:tc>
          <w:tcPr>
            <w:tcW w:w="2580" w:type="dxa"/>
            <w:shd w:val="clear" w:color="auto" w:fill="auto"/>
            <w:vAlign w:val="center"/>
          </w:tcPr>
          <w:p w:rsidR="00A82966" w:rsidRPr="006B5C7A" w:rsidRDefault="00A82966" w:rsidP="00C7268B">
            <w:pPr>
              <w:jc w:val="both"/>
              <w:rPr>
                <w:sz w:val="28"/>
                <w:szCs w:val="28"/>
              </w:rPr>
            </w:pPr>
            <w:r w:rsidRPr="006B5C7A">
              <w:rPr>
                <w:sz w:val="28"/>
                <w:szCs w:val="28"/>
              </w:rPr>
              <w:t>Научное обеспечение сельского хозяйства</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1.14</w:t>
            </w:r>
          </w:p>
        </w:tc>
        <w:tc>
          <w:tcPr>
            <w:tcW w:w="2693" w:type="dxa"/>
            <w:shd w:val="clear" w:color="auto" w:fill="auto"/>
            <w:vAlign w:val="center"/>
          </w:tcPr>
          <w:p w:rsidR="00A82966" w:rsidRPr="006B5C7A" w:rsidRDefault="00A82966" w:rsidP="00C7268B">
            <w:pPr>
              <w:rPr>
                <w:sz w:val="28"/>
                <w:szCs w:val="28"/>
              </w:rPr>
            </w:pPr>
            <w:r w:rsidRPr="006B5C7A">
              <w:rPr>
                <w:sz w:val="28"/>
                <w:szCs w:val="28"/>
              </w:rPr>
              <w:t>-</w:t>
            </w:r>
          </w:p>
        </w:tc>
        <w:tc>
          <w:tcPr>
            <w:tcW w:w="849" w:type="dxa"/>
            <w:shd w:val="clear" w:color="auto" w:fill="auto"/>
            <w:vAlign w:val="center"/>
          </w:tcPr>
          <w:p w:rsidR="00A82966" w:rsidRPr="006B5C7A" w:rsidRDefault="00A82966" w:rsidP="00C7268B">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jc w:val="both"/>
              <w:rPr>
                <w:sz w:val="28"/>
                <w:szCs w:val="28"/>
              </w:rPr>
            </w:pPr>
            <w:r w:rsidRPr="006B5C7A">
              <w:rPr>
                <w:sz w:val="28"/>
                <w:szCs w:val="28"/>
              </w:rPr>
              <w:t>Овощеводство</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1.3</w:t>
            </w:r>
          </w:p>
        </w:tc>
        <w:tc>
          <w:tcPr>
            <w:tcW w:w="2580" w:type="dxa"/>
            <w:shd w:val="clear" w:color="auto" w:fill="auto"/>
            <w:vAlign w:val="center"/>
          </w:tcPr>
          <w:p w:rsidR="00A82966" w:rsidRPr="006B5C7A" w:rsidRDefault="00A82966" w:rsidP="00C7268B">
            <w:pPr>
              <w:jc w:val="both"/>
              <w:rPr>
                <w:sz w:val="28"/>
                <w:szCs w:val="28"/>
              </w:rPr>
            </w:pPr>
            <w:r w:rsidRPr="006B5C7A">
              <w:rPr>
                <w:sz w:val="28"/>
                <w:szCs w:val="28"/>
              </w:rPr>
              <w:t>Хранение и переработка сельскохозяйственной продукции</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1.15</w:t>
            </w:r>
          </w:p>
        </w:tc>
        <w:tc>
          <w:tcPr>
            <w:tcW w:w="2693" w:type="dxa"/>
            <w:shd w:val="clear" w:color="auto" w:fill="auto"/>
            <w:vAlign w:val="center"/>
          </w:tcPr>
          <w:p w:rsidR="00A82966" w:rsidRPr="006B5C7A" w:rsidRDefault="00A82966" w:rsidP="00C7268B">
            <w:pPr>
              <w:rPr>
                <w:sz w:val="28"/>
                <w:szCs w:val="28"/>
              </w:rPr>
            </w:pPr>
            <w:r w:rsidRPr="006B5C7A">
              <w:rPr>
                <w:sz w:val="28"/>
                <w:szCs w:val="28"/>
              </w:rPr>
              <w:t>-</w:t>
            </w:r>
          </w:p>
        </w:tc>
        <w:tc>
          <w:tcPr>
            <w:tcW w:w="849" w:type="dxa"/>
            <w:shd w:val="clear" w:color="auto" w:fill="auto"/>
            <w:vAlign w:val="center"/>
          </w:tcPr>
          <w:p w:rsidR="00A82966" w:rsidRPr="006B5C7A" w:rsidRDefault="00A82966" w:rsidP="00C7268B">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jc w:val="both"/>
              <w:rPr>
                <w:sz w:val="28"/>
                <w:szCs w:val="28"/>
              </w:rPr>
            </w:pPr>
            <w:r w:rsidRPr="006B5C7A">
              <w:rPr>
                <w:sz w:val="28"/>
                <w:szCs w:val="28"/>
              </w:rPr>
              <w:t>Выращивание тонизирующих, лекарственных, цветочных культур</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1.4</w:t>
            </w:r>
          </w:p>
        </w:tc>
        <w:tc>
          <w:tcPr>
            <w:tcW w:w="2580" w:type="dxa"/>
            <w:shd w:val="clear" w:color="auto" w:fill="auto"/>
            <w:vAlign w:val="center"/>
          </w:tcPr>
          <w:p w:rsidR="00A82966" w:rsidRPr="006B5C7A" w:rsidRDefault="00A82966" w:rsidP="00C7268B">
            <w:pPr>
              <w:jc w:val="both"/>
              <w:rPr>
                <w:sz w:val="28"/>
                <w:szCs w:val="28"/>
              </w:rPr>
            </w:pPr>
            <w:r w:rsidRPr="006B5C7A">
              <w:rPr>
                <w:sz w:val="28"/>
                <w:szCs w:val="28"/>
              </w:rPr>
              <w:t>Ведение личного подсобного хозяйства на полевых участках</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1.16</w:t>
            </w:r>
          </w:p>
        </w:tc>
        <w:tc>
          <w:tcPr>
            <w:tcW w:w="2693" w:type="dxa"/>
            <w:shd w:val="clear" w:color="auto" w:fill="auto"/>
            <w:vAlign w:val="center"/>
          </w:tcPr>
          <w:p w:rsidR="00A82966" w:rsidRPr="006B5C7A" w:rsidRDefault="00A82966" w:rsidP="00C7268B">
            <w:pPr>
              <w:rPr>
                <w:sz w:val="28"/>
                <w:szCs w:val="28"/>
              </w:rPr>
            </w:pPr>
            <w:r w:rsidRPr="006B5C7A">
              <w:rPr>
                <w:sz w:val="28"/>
                <w:szCs w:val="28"/>
              </w:rPr>
              <w:t>-</w:t>
            </w:r>
          </w:p>
        </w:tc>
        <w:tc>
          <w:tcPr>
            <w:tcW w:w="849" w:type="dxa"/>
            <w:shd w:val="clear" w:color="auto" w:fill="auto"/>
            <w:vAlign w:val="center"/>
          </w:tcPr>
          <w:p w:rsidR="00A82966" w:rsidRPr="006B5C7A" w:rsidRDefault="00A82966" w:rsidP="00C7268B">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jc w:val="both"/>
              <w:rPr>
                <w:sz w:val="28"/>
                <w:szCs w:val="28"/>
              </w:rPr>
            </w:pPr>
            <w:r w:rsidRPr="006B5C7A">
              <w:rPr>
                <w:sz w:val="28"/>
                <w:szCs w:val="28"/>
              </w:rPr>
              <w:t>Садоводство</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1.5</w:t>
            </w:r>
          </w:p>
        </w:tc>
        <w:tc>
          <w:tcPr>
            <w:tcW w:w="2580" w:type="dxa"/>
            <w:shd w:val="clear" w:color="auto" w:fill="auto"/>
            <w:vAlign w:val="center"/>
          </w:tcPr>
          <w:p w:rsidR="00A82966" w:rsidRPr="006B5C7A" w:rsidRDefault="00A82966" w:rsidP="00C7268B">
            <w:pPr>
              <w:jc w:val="both"/>
              <w:rPr>
                <w:sz w:val="28"/>
                <w:szCs w:val="28"/>
              </w:rPr>
            </w:pPr>
            <w:r w:rsidRPr="006B5C7A">
              <w:rPr>
                <w:sz w:val="28"/>
                <w:szCs w:val="28"/>
              </w:rPr>
              <w:t>Питомники</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1.17</w:t>
            </w:r>
          </w:p>
        </w:tc>
        <w:tc>
          <w:tcPr>
            <w:tcW w:w="2693" w:type="dxa"/>
            <w:shd w:val="clear" w:color="auto" w:fill="auto"/>
            <w:vAlign w:val="center"/>
          </w:tcPr>
          <w:p w:rsidR="00A82966" w:rsidRPr="006B5C7A" w:rsidRDefault="00A82966" w:rsidP="00C7268B">
            <w:pPr>
              <w:rPr>
                <w:sz w:val="28"/>
                <w:szCs w:val="28"/>
              </w:rPr>
            </w:pPr>
            <w:r w:rsidRPr="006B5C7A">
              <w:rPr>
                <w:sz w:val="28"/>
                <w:szCs w:val="28"/>
              </w:rPr>
              <w:t>-</w:t>
            </w:r>
          </w:p>
        </w:tc>
        <w:tc>
          <w:tcPr>
            <w:tcW w:w="849" w:type="dxa"/>
            <w:shd w:val="clear" w:color="auto" w:fill="auto"/>
            <w:vAlign w:val="center"/>
          </w:tcPr>
          <w:p w:rsidR="00A82966" w:rsidRPr="006B5C7A" w:rsidRDefault="00A82966" w:rsidP="00C7268B">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jc w:val="both"/>
              <w:rPr>
                <w:sz w:val="28"/>
                <w:szCs w:val="28"/>
              </w:rPr>
            </w:pPr>
            <w:r w:rsidRPr="006B5C7A">
              <w:rPr>
                <w:sz w:val="28"/>
                <w:szCs w:val="28"/>
              </w:rPr>
              <w:t>Выращивание льна и конопли</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1.6</w:t>
            </w:r>
          </w:p>
        </w:tc>
        <w:tc>
          <w:tcPr>
            <w:tcW w:w="2580" w:type="dxa"/>
            <w:shd w:val="clear" w:color="auto" w:fill="auto"/>
            <w:vAlign w:val="center"/>
          </w:tcPr>
          <w:p w:rsidR="00A82966" w:rsidRPr="006B5C7A" w:rsidRDefault="00A82966" w:rsidP="00C7268B">
            <w:pPr>
              <w:jc w:val="both"/>
              <w:rPr>
                <w:sz w:val="28"/>
                <w:szCs w:val="28"/>
              </w:rPr>
            </w:pPr>
            <w:r w:rsidRPr="006B5C7A">
              <w:rPr>
                <w:sz w:val="28"/>
                <w:szCs w:val="28"/>
              </w:rPr>
              <w:t>Обеспечение сельскохозяйственного производства</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1.18</w:t>
            </w:r>
          </w:p>
        </w:tc>
        <w:tc>
          <w:tcPr>
            <w:tcW w:w="2693" w:type="dxa"/>
            <w:shd w:val="clear" w:color="auto" w:fill="auto"/>
            <w:vAlign w:val="center"/>
          </w:tcPr>
          <w:p w:rsidR="00A82966" w:rsidRPr="006B5C7A" w:rsidRDefault="00A82966" w:rsidP="00C7268B">
            <w:pPr>
              <w:rPr>
                <w:sz w:val="28"/>
                <w:szCs w:val="28"/>
              </w:rPr>
            </w:pPr>
            <w:r w:rsidRPr="006B5C7A">
              <w:rPr>
                <w:sz w:val="28"/>
                <w:szCs w:val="28"/>
              </w:rPr>
              <w:t>-</w:t>
            </w:r>
          </w:p>
        </w:tc>
        <w:tc>
          <w:tcPr>
            <w:tcW w:w="849" w:type="dxa"/>
            <w:shd w:val="clear" w:color="auto" w:fill="auto"/>
            <w:vAlign w:val="center"/>
          </w:tcPr>
          <w:p w:rsidR="00A82966" w:rsidRPr="006B5C7A" w:rsidRDefault="00A82966" w:rsidP="00C7268B">
            <w:pPr>
              <w:rPr>
                <w:sz w:val="28"/>
                <w:szCs w:val="28"/>
              </w:rPr>
            </w:pPr>
            <w:r w:rsidRPr="006B5C7A">
              <w:rPr>
                <w:sz w:val="28"/>
                <w:szCs w:val="28"/>
              </w:rPr>
              <w:t>-</w:t>
            </w:r>
          </w:p>
        </w:tc>
      </w:tr>
    </w:tbl>
    <w:p w:rsidR="001416DC" w:rsidRPr="001416DC" w:rsidRDefault="001416DC" w:rsidP="001416DC">
      <w:pPr>
        <w:ind w:firstLine="708"/>
        <w:jc w:val="both"/>
        <w:rPr>
          <w:sz w:val="28"/>
          <w:lang w:eastAsia="en-US"/>
        </w:rPr>
      </w:pPr>
      <w:r w:rsidRPr="001416DC">
        <w:rPr>
          <w:sz w:val="28"/>
          <w:lang w:eastAsia="en-US"/>
        </w:rPr>
        <w:t xml:space="preserve">2. Для территориальной зоны «Зона сельскохозяйственного использования, связанная с растениеводством» (буквенное обозначение Сх1)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w:t>
      </w:r>
      <w:r w:rsidRPr="001416DC">
        <w:rPr>
          <w:sz w:val="28"/>
          <w:lang w:eastAsia="en-US"/>
        </w:rPr>
        <w:lastRenderedPageBreak/>
        <w:t>предельных параметров разрешенного строительства, реконструкции объектов капитального строительства в соответствии с таблицей 43.</w:t>
      </w:r>
    </w:p>
    <w:p w:rsidR="001416DC" w:rsidRPr="001416DC" w:rsidRDefault="001416DC" w:rsidP="001416DC">
      <w:pPr>
        <w:spacing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43</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bCs/>
                <w:sz w:val="28"/>
                <w:szCs w:val="28"/>
                <w:lang w:eastAsia="en-US"/>
              </w:rPr>
              <w:t>«Зона сельскохозяйственного использования, связанная с растениеводством» (буквенное обозначение Сх1)</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42"/>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2"/>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2"/>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2"/>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2"/>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0"/>
                <w:numId w:val="42"/>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2"/>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numPr>
                <w:ilvl w:val="1"/>
                <w:numId w:val="42"/>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numPr>
                <w:ilvl w:val="0"/>
                <w:numId w:val="42"/>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42"/>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2"/>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1"/>
                <w:numId w:val="42"/>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2"/>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2</w:t>
            </w:r>
          </w:p>
        </w:tc>
      </w:tr>
      <w:tr w:rsidR="001416DC" w:rsidRPr="001416DC" w:rsidTr="001416DC">
        <w:tc>
          <w:tcPr>
            <w:tcW w:w="846" w:type="dxa"/>
            <w:shd w:val="clear" w:color="auto" w:fill="auto"/>
          </w:tcPr>
          <w:p w:rsidR="001416DC" w:rsidRPr="001416DC" w:rsidRDefault="001416DC" w:rsidP="001416DC">
            <w:pPr>
              <w:numPr>
                <w:ilvl w:val="0"/>
                <w:numId w:val="42"/>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2"/>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2"/>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2"/>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numPr>
                <w:ilvl w:val="0"/>
                <w:numId w:val="42"/>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bl>
    <w:p w:rsidR="001416DC" w:rsidRPr="001416DC" w:rsidRDefault="001416DC" w:rsidP="001416DC">
      <w:pPr>
        <w:ind w:firstLine="708"/>
        <w:jc w:val="both"/>
        <w:rPr>
          <w:rFonts w:eastAsiaTheme="majorEastAsia"/>
          <w:sz w:val="28"/>
        </w:rPr>
      </w:pPr>
      <w:r w:rsidRPr="001416DC">
        <w:rPr>
          <w:rFonts w:eastAsiaTheme="majorEastAsia"/>
          <w:sz w:val="28"/>
        </w:rPr>
        <w:t xml:space="preserve">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w:t>
      </w:r>
      <w:r w:rsidRPr="001416DC">
        <w:rPr>
          <w:rFonts w:eastAsiaTheme="majorEastAsia"/>
          <w:sz w:val="28"/>
        </w:rPr>
        <w:lastRenderedPageBreak/>
        <w:t>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ind w:firstLine="708"/>
        <w:jc w:val="both"/>
        <w:rPr>
          <w:sz w:val="28"/>
        </w:rPr>
      </w:pPr>
      <w:r w:rsidRPr="001416DC">
        <w:rPr>
          <w:bCs/>
          <w:sz w:val="28"/>
          <w:szCs w:val="28"/>
          <w:lang w:eastAsia="en-US"/>
        </w:rPr>
        <w:t>4. Для сельскохозяйственных угодий в составе земель сельскохозяйственного назначения, согласно части 6 статьи 36 Градостроительного кодекса Российской Федерации, градостроительные регламенты Правилами не устанавливаются.</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84. Сельскохозяйственные регламенты </w:t>
      </w:r>
      <w:r w:rsidRPr="001416DC">
        <w:rPr>
          <w:rFonts w:eastAsiaTheme="majorEastAsia" w:cstheme="majorBidi"/>
          <w:b/>
          <w:sz w:val="28"/>
          <w:szCs w:val="28"/>
        </w:rPr>
        <w:t xml:space="preserve">для территориальной зоны </w:t>
      </w:r>
      <w:r w:rsidRPr="001416DC">
        <w:rPr>
          <w:rFonts w:eastAsiaTheme="majorEastAsia" w:cstheme="majorBidi"/>
          <w:b/>
          <w:sz w:val="28"/>
          <w:szCs w:val="26"/>
        </w:rPr>
        <w:t>«Зона сельскохозяйственного использования, связанная с животноводством»</w:t>
      </w:r>
      <w:r w:rsidRPr="001416DC">
        <w:rPr>
          <w:rFonts w:eastAsiaTheme="majorEastAsia" w:cstheme="majorBidi"/>
          <w:b/>
          <w:sz w:val="28"/>
          <w:szCs w:val="28"/>
        </w:rPr>
        <w:t xml:space="preserve"> </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70"/>
      <w:bookmarkEnd w:id="171"/>
      <w:r w:rsidRPr="001416DC">
        <w:rPr>
          <w:rFonts w:eastAsiaTheme="majorEastAsia"/>
          <w:sz w:val="28"/>
        </w:rPr>
        <w:t>Для территориальной зоны «Зона сельскохозяйственного использования, связанная с животноводством» (буквенное обозначение Сх2)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44.</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Pr="001416DC">
        <w:rPr>
          <w:bCs/>
          <w:noProof/>
          <w:sz w:val="28"/>
          <w:szCs w:val="28"/>
        </w:rPr>
        <w:t>44</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сельскохозяйственного использования, связанная с животноводством» (буквенное обозначение Сх2)</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A82966" w:rsidRPr="006B5C7A" w:rsidTr="00C7268B">
        <w:tc>
          <w:tcPr>
            <w:tcW w:w="2518" w:type="dxa"/>
            <w:shd w:val="clear" w:color="auto" w:fill="auto"/>
            <w:vAlign w:val="center"/>
          </w:tcPr>
          <w:p w:rsidR="00A82966" w:rsidRPr="006B5C7A" w:rsidRDefault="00A82966" w:rsidP="00C7268B">
            <w:pPr>
              <w:jc w:val="center"/>
              <w:rPr>
                <w:sz w:val="28"/>
                <w:szCs w:val="28"/>
              </w:rPr>
            </w:pPr>
            <w:bookmarkStart w:id="172" w:name="_Toc403727762"/>
            <w:r w:rsidRPr="006B5C7A">
              <w:rPr>
                <w:sz w:val="28"/>
                <w:szCs w:val="28"/>
              </w:rPr>
              <w:t>Основные виды разрешенного использования</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Код</w:t>
            </w:r>
          </w:p>
        </w:tc>
        <w:tc>
          <w:tcPr>
            <w:tcW w:w="2580" w:type="dxa"/>
            <w:shd w:val="clear" w:color="auto" w:fill="auto"/>
            <w:vAlign w:val="center"/>
          </w:tcPr>
          <w:p w:rsidR="00A82966" w:rsidRPr="006B5C7A" w:rsidRDefault="00A82966" w:rsidP="00C7268B">
            <w:pPr>
              <w:jc w:val="center"/>
              <w:rPr>
                <w:sz w:val="28"/>
                <w:szCs w:val="28"/>
              </w:rPr>
            </w:pPr>
            <w:r w:rsidRPr="006B5C7A">
              <w:rPr>
                <w:sz w:val="28"/>
                <w:szCs w:val="28"/>
              </w:rPr>
              <w:t>Условно разрешенные виды использования</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Код</w:t>
            </w:r>
          </w:p>
        </w:tc>
        <w:tc>
          <w:tcPr>
            <w:tcW w:w="2693" w:type="dxa"/>
            <w:shd w:val="clear" w:color="auto" w:fill="auto"/>
            <w:vAlign w:val="center"/>
          </w:tcPr>
          <w:p w:rsidR="00A82966" w:rsidRPr="006B5C7A" w:rsidRDefault="00A82966" w:rsidP="00C7268B">
            <w:pPr>
              <w:jc w:val="center"/>
              <w:rPr>
                <w:sz w:val="28"/>
                <w:szCs w:val="28"/>
              </w:rPr>
            </w:pPr>
            <w:r w:rsidRPr="006B5C7A">
              <w:rPr>
                <w:sz w:val="28"/>
                <w:szCs w:val="28"/>
              </w:rPr>
              <w:t>Вспомогательные виды разрешенного использования</w:t>
            </w:r>
          </w:p>
        </w:tc>
        <w:tc>
          <w:tcPr>
            <w:tcW w:w="849" w:type="dxa"/>
            <w:shd w:val="clear" w:color="auto" w:fill="auto"/>
            <w:vAlign w:val="center"/>
          </w:tcPr>
          <w:p w:rsidR="00A82966" w:rsidRPr="006B5C7A" w:rsidRDefault="00A82966" w:rsidP="00C7268B">
            <w:pPr>
              <w:jc w:val="center"/>
              <w:rPr>
                <w:sz w:val="28"/>
                <w:szCs w:val="28"/>
              </w:rPr>
            </w:pPr>
            <w:r w:rsidRPr="006B5C7A">
              <w:rPr>
                <w:sz w:val="28"/>
                <w:szCs w:val="28"/>
              </w:rPr>
              <w:t>Код</w:t>
            </w:r>
          </w:p>
        </w:tc>
      </w:tr>
      <w:tr w:rsidR="00A82966" w:rsidRPr="006B5C7A" w:rsidTr="00C7268B">
        <w:tc>
          <w:tcPr>
            <w:tcW w:w="2518" w:type="dxa"/>
            <w:shd w:val="clear" w:color="auto" w:fill="auto"/>
            <w:vAlign w:val="center"/>
          </w:tcPr>
          <w:p w:rsidR="00A82966" w:rsidRPr="006B5C7A" w:rsidRDefault="00A82966" w:rsidP="00C7268B">
            <w:pPr>
              <w:jc w:val="both"/>
              <w:rPr>
                <w:sz w:val="28"/>
                <w:szCs w:val="28"/>
              </w:rPr>
            </w:pPr>
            <w:r w:rsidRPr="006B5C7A">
              <w:rPr>
                <w:sz w:val="28"/>
                <w:szCs w:val="28"/>
              </w:rPr>
              <w:t>Животноводство</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1.7</w:t>
            </w:r>
          </w:p>
        </w:tc>
        <w:tc>
          <w:tcPr>
            <w:tcW w:w="2580" w:type="dxa"/>
            <w:shd w:val="clear" w:color="auto" w:fill="auto"/>
            <w:vAlign w:val="center"/>
          </w:tcPr>
          <w:p w:rsidR="00A82966" w:rsidRPr="006B5C7A" w:rsidRDefault="00A82966" w:rsidP="00C7268B">
            <w:pPr>
              <w:jc w:val="both"/>
              <w:rPr>
                <w:sz w:val="28"/>
                <w:szCs w:val="28"/>
              </w:rPr>
            </w:pPr>
            <w:r w:rsidRPr="006B5C7A">
              <w:rPr>
                <w:sz w:val="28"/>
                <w:szCs w:val="28"/>
              </w:rPr>
              <w:t>Растениеводство</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1.1</w:t>
            </w:r>
          </w:p>
        </w:tc>
        <w:tc>
          <w:tcPr>
            <w:tcW w:w="2693" w:type="dxa"/>
            <w:shd w:val="clear" w:color="auto" w:fill="auto"/>
            <w:vAlign w:val="center"/>
          </w:tcPr>
          <w:p w:rsidR="00A82966" w:rsidRPr="006B5C7A" w:rsidRDefault="00A82966" w:rsidP="00C7268B">
            <w:pPr>
              <w:jc w:val="center"/>
              <w:rPr>
                <w:sz w:val="28"/>
                <w:szCs w:val="28"/>
              </w:rPr>
            </w:pPr>
          </w:p>
        </w:tc>
        <w:tc>
          <w:tcPr>
            <w:tcW w:w="849" w:type="dxa"/>
            <w:shd w:val="clear" w:color="auto" w:fill="auto"/>
            <w:vAlign w:val="center"/>
          </w:tcPr>
          <w:p w:rsidR="00A82966" w:rsidRPr="006B5C7A" w:rsidRDefault="00A82966" w:rsidP="00C7268B">
            <w:pPr>
              <w:jc w:val="center"/>
              <w:rPr>
                <w:sz w:val="28"/>
                <w:szCs w:val="28"/>
              </w:rPr>
            </w:pPr>
          </w:p>
        </w:tc>
      </w:tr>
      <w:tr w:rsidR="00A82966" w:rsidRPr="006B5C7A" w:rsidTr="00C7268B">
        <w:tc>
          <w:tcPr>
            <w:tcW w:w="2518" w:type="dxa"/>
            <w:shd w:val="clear" w:color="auto" w:fill="auto"/>
            <w:vAlign w:val="center"/>
          </w:tcPr>
          <w:p w:rsidR="00A82966" w:rsidRPr="006B5C7A" w:rsidRDefault="00A82966" w:rsidP="00C7268B">
            <w:pPr>
              <w:jc w:val="both"/>
              <w:rPr>
                <w:sz w:val="28"/>
                <w:szCs w:val="28"/>
              </w:rPr>
            </w:pPr>
            <w:r w:rsidRPr="006B5C7A">
              <w:rPr>
                <w:sz w:val="28"/>
                <w:szCs w:val="28"/>
              </w:rPr>
              <w:t>Скотоводство</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1.8</w:t>
            </w:r>
          </w:p>
        </w:tc>
        <w:tc>
          <w:tcPr>
            <w:tcW w:w="2580" w:type="dxa"/>
            <w:shd w:val="clear" w:color="auto" w:fill="auto"/>
            <w:vAlign w:val="center"/>
          </w:tcPr>
          <w:p w:rsidR="00A82966" w:rsidRPr="006B5C7A" w:rsidRDefault="00A82966" w:rsidP="00C7268B">
            <w:pPr>
              <w:jc w:val="both"/>
              <w:rPr>
                <w:sz w:val="28"/>
                <w:szCs w:val="28"/>
              </w:rPr>
            </w:pPr>
            <w:r w:rsidRPr="006B5C7A">
              <w:rPr>
                <w:sz w:val="28"/>
                <w:szCs w:val="28"/>
              </w:rPr>
              <w:t>Овощеводство</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1.3</w:t>
            </w:r>
          </w:p>
        </w:tc>
        <w:tc>
          <w:tcPr>
            <w:tcW w:w="2693" w:type="dxa"/>
            <w:shd w:val="clear" w:color="auto" w:fill="auto"/>
            <w:vAlign w:val="center"/>
          </w:tcPr>
          <w:p w:rsidR="00A82966" w:rsidRPr="006B5C7A" w:rsidRDefault="00A82966" w:rsidP="00C7268B">
            <w:pPr>
              <w:rPr>
                <w:sz w:val="28"/>
                <w:szCs w:val="28"/>
              </w:rPr>
            </w:pPr>
            <w:r w:rsidRPr="006B5C7A">
              <w:rPr>
                <w:sz w:val="28"/>
                <w:szCs w:val="28"/>
              </w:rPr>
              <w:t>-</w:t>
            </w:r>
          </w:p>
        </w:tc>
        <w:tc>
          <w:tcPr>
            <w:tcW w:w="849" w:type="dxa"/>
            <w:shd w:val="clear" w:color="auto" w:fill="auto"/>
            <w:vAlign w:val="center"/>
          </w:tcPr>
          <w:p w:rsidR="00A82966" w:rsidRPr="006B5C7A" w:rsidRDefault="00A82966" w:rsidP="00C7268B">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jc w:val="both"/>
              <w:rPr>
                <w:sz w:val="28"/>
                <w:szCs w:val="28"/>
              </w:rPr>
            </w:pPr>
            <w:r w:rsidRPr="006B5C7A">
              <w:rPr>
                <w:sz w:val="28"/>
                <w:szCs w:val="28"/>
              </w:rPr>
              <w:t>Звероводство</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1.9</w:t>
            </w:r>
          </w:p>
        </w:tc>
        <w:tc>
          <w:tcPr>
            <w:tcW w:w="2580" w:type="dxa"/>
            <w:shd w:val="clear" w:color="auto" w:fill="auto"/>
            <w:vAlign w:val="center"/>
          </w:tcPr>
          <w:p w:rsidR="00A82966" w:rsidRPr="006B5C7A" w:rsidRDefault="00A82966" w:rsidP="00C7268B">
            <w:pPr>
              <w:jc w:val="both"/>
              <w:rPr>
                <w:sz w:val="28"/>
                <w:szCs w:val="28"/>
              </w:rPr>
            </w:pPr>
            <w:r w:rsidRPr="006B5C7A">
              <w:rPr>
                <w:sz w:val="28"/>
                <w:szCs w:val="28"/>
              </w:rPr>
              <w:t>Выращивание тонизирующих, лекарственных, цветочных культур</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1.4</w:t>
            </w:r>
          </w:p>
        </w:tc>
        <w:tc>
          <w:tcPr>
            <w:tcW w:w="2693" w:type="dxa"/>
            <w:shd w:val="clear" w:color="auto" w:fill="auto"/>
            <w:vAlign w:val="center"/>
          </w:tcPr>
          <w:p w:rsidR="00A82966" w:rsidRPr="006B5C7A" w:rsidRDefault="00A82966" w:rsidP="00C7268B">
            <w:pPr>
              <w:rPr>
                <w:sz w:val="28"/>
                <w:szCs w:val="28"/>
              </w:rPr>
            </w:pPr>
            <w:r w:rsidRPr="006B5C7A">
              <w:rPr>
                <w:sz w:val="28"/>
                <w:szCs w:val="28"/>
              </w:rPr>
              <w:t>-</w:t>
            </w:r>
          </w:p>
        </w:tc>
        <w:tc>
          <w:tcPr>
            <w:tcW w:w="849" w:type="dxa"/>
            <w:shd w:val="clear" w:color="auto" w:fill="auto"/>
            <w:vAlign w:val="center"/>
          </w:tcPr>
          <w:p w:rsidR="00A82966" w:rsidRPr="006B5C7A" w:rsidRDefault="00A82966" w:rsidP="00C7268B">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jc w:val="both"/>
              <w:rPr>
                <w:sz w:val="28"/>
                <w:szCs w:val="28"/>
              </w:rPr>
            </w:pPr>
            <w:r w:rsidRPr="006B5C7A">
              <w:rPr>
                <w:sz w:val="28"/>
                <w:szCs w:val="28"/>
              </w:rPr>
              <w:t>Птицеводство</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1.10</w:t>
            </w:r>
          </w:p>
        </w:tc>
        <w:tc>
          <w:tcPr>
            <w:tcW w:w="2580" w:type="dxa"/>
            <w:shd w:val="clear" w:color="auto" w:fill="auto"/>
            <w:vAlign w:val="center"/>
          </w:tcPr>
          <w:p w:rsidR="00A82966" w:rsidRPr="006B5C7A" w:rsidRDefault="00A82966" w:rsidP="00C7268B">
            <w:pPr>
              <w:jc w:val="both"/>
              <w:rPr>
                <w:sz w:val="28"/>
                <w:szCs w:val="28"/>
              </w:rPr>
            </w:pPr>
            <w:r w:rsidRPr="006B5C7A">
              <w:rPr>
                <w:sz w:val="28"/>
                <w:szCs w:val="28"/>
              </w:rPr>
              <w:t>Садоводство</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1.5</w:t>
            </w:r>
          </w:p>
        </w:tc>
        <w:tc>
          <w:tcPr>
            <w:tcW w:w="2693" w:type="dxa"/>
            <w:shd w:val="clear" w:color="auto" w:fill="auto"/>
            <w:vAlign w:val="center"/>
          </w:tcPr>
          <w:p w:rsidR="00A82966" w:rsidRPr="006B5C7A" w:rsidRDefault="00A82966" w:rsidP="00C7268B">
            <w:pPr>
              <w:rPr>
                <w:sz w:val="28"/>
                <w:szCs w:val="28"/>
              </w:rPr>
            </w:pPr>
            <w:r w:rsidRPr="006B5C7A">
              <w:rPr>
                <w:sz w:val="28"/>
                <w:szCs w:val="28"/>
              </w:rPr>
              <w:t>-</w:t>
            </w:r>
          </w:p>
        </w:tc>
        <w:tc>
          <w:tcPr>
            <w:tcW w:w="849" w:type="dxa"/>
            <w:shd w:val="clear" w:color="auto" w:fill="auto"/>
            <w:vAlign w:val="center"/>
          </w:tcPr>
          <w:p w:rsidR="00A82966" w:rsidRPr="006B5C7A" w:rsidRDefault="00A82966" w:rsidP="00C7268B">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rPr>
                <w:sz w:val="28"/>
                <w:szCs w:val="28"/>
              </w:rPr>
            </w:pPr>
            <w:r w:rsidRPr="006B5C7A">
              <w:rPr>
                <w:sz w:val="28"/>
                <w:szCs w:val="28"/>
              </w:rPr>
              <w:t>-</w:t>
            </w:r>
          </w:p>
        </w:tc>
        <w:tc>
          <w:tcPr>
            <w:tcW w:w="851" w:type="dxa"/>
            <w:shd w:val="clear" w:color="auto" w:fill="auto"/>
            <w:vAlign w:val="center"/>
          </w:tcPr>
          <w:p w:rsidR="00A82966" w:rsidRPr="006B5C7A" w:rsidRDefault="00A82966" w:rsidP="00C7268B">
            <w:pPr>
              <w:rPr>
                <w:sz w:val="28"/>
                <w:szCs w:val="28"/>
              </w:rPr>
            </w:pPr>
            <w:r w:rsidRPr="006B5C7A">
              <w:rPr>
                <w:sz w:val="28"/>
                <w:szCs w:val="28"/>
              </w:rPr>
              <w:t>-</w:t>
            </w:r>
          </w:p>
        </w:tc>
        <w:tc>
          <w:tcPr>
            <w:tcW w:w="2580" w:type="dxa"/>
            <w:shd w:val="clear" w:color="auto" w:fill="auto"/>
            <w:vAlign w:val="center"/>
          </w:tcPr>
          <w:p w:rsidR="00A82966" w:rsidRPr="006B5C7A" w:rsidRDefault="00A82966" w:rsidP="00C7268B">
            <w:pPr>
              <w:jc w:val="both"/>
              <w:rPr>
                <w:sz w:val="28"/>
                <w:szCs w:val="28"/>
              </w:rPr>
            </w:pPr>
            <w:r w:rsidRPr="006B5C7A">
              <w:rPr>
                <w:sz w:val="28"/>
                <w:szCs w:val="28"/>
              </w:rPr>
              <w:t>Научное обеспечение сельского хозяйства</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1.14</w:t>
            </w:r>
          </w:p>
        </w:tc>
        <w:tc>
          <w:tcPr>
            <w:tcW w:w="2693" w:type="dxa"/>
            <w:shd w:val="clear" w:color="auto" w:fill="auto"/>
            <w:vAlign w:val="center"/>
          </w:tcPr>
          <w:p w:rsidR="00A82966" w:rsidRPr="006B5C7A" w:rsidRDefault="00A82966" w:rsidP="00C7268B">
            <w:pPr>
              <w:rPr>
                <w:sz w:val="28"/>
                <w:szCs w:val="28"/>
              </w:rPr>
            </w:pPr>
            <w:r w:rsidRPr="006B5C7A">
              <w:rPr>
                <w:sz w:val="28"/>
                <w:szCs w:val="28"/>
              </w:rPr>
              <w:t>-</w:t>
            </w:r>
          </w:p>
        </w:tc>
        <w:tc>
          <w:tcPr>
            <w:tcW w:w="849" w:type="dxa"/>
            <w:shd w:val="clear" w:color="auto" w:fill="auto"/>
            <w:vAlign w:val="center"/>
          </w:tcPr>
          <w:p w:rsidR="00A82966" w:rsidRPr="006B5C7A" w:rsidRDefault="00A82966" w:rsidP="00C7268B">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rPr>
                <w:sz w:val="28"/>
                <w:szCs w:val="28"/>
              </w:rPr>
            </w:pPr>
            <w:r w:rsidRPr="006B5C7A">
              <w:rPr>
                <w:sz w:val="28"/>
                <w:szCs w:val="28"/>
              </w:rPr>
              <w:t>-</w:t>
            </w:r>
          </w:p>
        </w:tc>
        <w:tc>
          <w:tcPr>
            <w:tcW w:w="851" w:type="dxa"/>
            <w:shd w:val="clear" w:color="auto" w:fill="auto"/>
            <w:vAlign w:val="center"/>
          </w:tcPr>
          <w:p w:rsidR="00A82966" w:rsidRPr="006B5C7A" w:rsidRDefault="00A82966" w:rsidP="00C7268B">
            <w:pPr>
              <w:rPr>
                <w:sz w:val="28"/>
                <w:szCs w:val="28"/>
              </w:rPr>
            </w:pPr>
            <w:r w:rsidRPr="006B5C7A">
              <w:rPr>
                <w:sz w:val="28"/>
                <w:szCs w:val="28"/>
              </w:rPr>
              <w:t>-</w:t>
            </w:r>
          </w:p>
        </w:tc>
        <w:tc>
          <w:tcPr>
            <w:tcW w:w="2580" w:type="dxa"/>
            <w:shd w:val="clear" w:color="auto" w:fill="auto"/>
            <w:vAlign w:val="center"/>
          </w:tcPr>
          <w:p w:rsidR="00A82966" w:rsidRPr="006B5C7A" w:rsidRDefault="00A82966" w:rsidP="00C7268B">
            <w:pPr>
              <w:jc w:val="both"/>
              <w:rPr>
                <w:sz w:val="28"/>
                <w:szCs w:val="28"/>
              </w:rPr>
            </w:pPr>
            <w:r w:rsidRPr="006B5C7A">
              <w:rPr>
                <w:sz w:val="28"/>
                <w:szCs w:val="28"/>
              </w:rPr>
              <w:t>Хранение и переработка сельскохозяйственной продукции</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1.15</w:t>
            </w:r>
          </w:p>
        </w:tc>
        <w:tc>
          <w:tcPr>
            <w:tcW w:w="2693" w:type="dxa"/>
            <w:shd w:val="clear" w:color="auto" w:fill="auto"/>
            <w:vAlign w:val="center"/>
          </w:tcPr>
          <w:p w:rsidR="00A82966" w:rsidRPr="006B5C7A" w:rsidRDefault="00A82966" w:rsidP="00C7268B">
            <w:pPr>
              <w:rPr>
                <w:sz w:val="28"/>
                <w:szCs w:val="28"/>
              </w:rPr>
            </w:pPr>
            <w:r w:rsidRPr="006B5C7A">
              <w:rPr>
                <w:sz w:val="28"/>
                <w:szCs w:val="28"/>
              </w:rPr>
              <w:t>-</w:t>
            </w:r>
          </w:p>
        </w:tc>
        <w:tc>
          <w:tcPr>
            <w:tcW w:w="849" w:type="dxa"/>
            <w:shd w:val="clear" w:color="auto" w:fill="auto"/>
            <w:vAlign w:val="center"/>
          </w:tcPr>
          <w:p w:rsidR="00A82966" w:rsidRPr="006B5C7A" w:rsidRDefault="00A82966" w:rsidP="00C7268B">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rPr>
                <w:sz w:val="28"/>
                <w:szCs w:val="28"/>
              </w:rPr>
            </w:pPr>
            <w:r w:rsidRPr="006B5C7A">
              <w:rPr>
                <w:sz w:val="28"/>
                <w:szCs w:val="28"/>
              </w:rPr>
              <w:t>-</w:t>
            </w:r>
          </w:p>
        </w:tc>
        <w:tc>
          <w:tcPr>
            <w:tcW w:w="851" w:type="dxa"/>
            <w:shd w:val="clear" w:color="auto" w:fill="auto"/>
            <w:vAlign w:val="center"/>
          </w:tcPr>
          <w:p w:rsidR="00A82966" w:rsidRPr="006B5C7A" w:rsidRDefault="00A82966" w:rsidP="00C7268B">
            <w:pPr>
              <w:rPr>
                <w:sz w:val="28"/>
                <w:szCs w:val="28"/>
              </w:rPr>
            </w:pPr>
            <w:r w:rsidRPr="006B5C7A">
              <w:rPr>
                <w:sz w:val="28"/>
                <w:szCs w:val="28"/>
              </w:rPr>
              <w:t>-</w:t>
            </w:r>
          </w:p>
        </w:tc>
        <w:tc>
          <w:tcPr>
            <w:tcW w:w="2580" w:type="dxa"/>
            <w:shd w:val="clear" w:color="auto" w:fill="auto"/>
            <w:vAlign w:val="center"/>
          </w:tcPr>
          <w:p w:rsidR="00A82966" w:rsidRPr="006B5C7A" w:rsidRDefault="00A82966" w:rsidP="00C7268B">
            <w:pPr>
              <w:jc w:val="both"/>
              <w:rPr>
                <w:sz w:val="28"/>
                <w:szCs w:val="28"/>
              </w:rPr>
            </w:pPr>
            <w:r w:rsidRPr="006B5C7A">
              <w:rPr>
                <w:sz w:val="28"/>
                <w:szCs w:val="28"/>
              </w:rPr>
              <w:t>Ведение личного подсобного хозяйства на полевых участках</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1.16</w:t>
            </w:r>
          </w:p>
        </w:tc>
        <w:tc>
          <w:tcPr>
            <w:tcW w:w="2693" w:type="dxa"/>
            <w:shd w:val="clear" w:color="auto" w:fill="auto"/>
            <w:vAlign w:val="center"/>
          </w:tcPr>
          <w:p w:rsidR="00A82966" w:rsidRPr="006B5C7A" w:rsidRDefault="00A82966" w:rsidP="00C7268B">
            <w:pPr>
              <w:rPr>
                <w:sz w:val="28"/>
                <w:szCs w:val="28"/>
              </w:rPr>
            </w:pPr>
            <w:r w:rsidRPr="006B5C7A">
              <w:rPr>
                <w:sz w:val="28"/>
                <w:szCs w:val="28"/>
              </w:rPr>
              <w:t>-</w:t>
            </w:r>
          </w:p>
        </w:tc>
        <w:tc>
          <w:tcPr>
            <w:tcW w:w="849" w:type="dxa"/>
            <w:shd w:val="clear" w:color="auto" w:fill="auto"/>
            <w:vAlign w:val="center"/>
          </w:tcPr>
          <w:p w:rsidR="00A82966" w:rsidRPr="006B5C7A" w:rsidRDefault="00A82966" w:rsidP="00C7268B">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jc w:val="both"/>
              <w:rPr>
                <w:sz w:val="28"/>
                <w:szCs w:val="28"/>
              </w:rPr>
            </w:pPr>
            <w:r w:rsidRPr="006B5C7A">
              <w:rPr>
                <w:sz w:val="28"/>
                <w:szCs w:val="28"/>
              </w:rPr>
              <w:t>Свиноводство</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1.11</w:t>
            </w:r>
          </w:p>
        </w:tc>
        <w:tc>
          <w:tcPr>
            <w:tcW w:w="2580" w:type="dxa"/>
            <w:shd w:val="clear" w:color="auto" w:fill="auto"/>
            <w:vAlign w:val="center"/>
          </w:tcPr>
          <w:p w:rsidR="00A82966" w:rsidRPr="006B5C7A" w:rsidRDefault="00A82966" w:rsidP="00C7268B">
            <w:pPr>
              <w:jc w:val="both"/>
              <w:rPr>
                <w:sz w:val="28"/>
                <w:szCs w:val="28"/>
              </w:rPr>
            </w:pPr>
            <w:r w:rsidRPr="006B5C7A">
              <w:rPr>
                <w:sz w:val="28"/>
                <w:szCs w:val="28"/>
              </w:rPr>
              <w:t>Питомники</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1.17</w:t>
            </w:r>
          </w:p>
        </w:tc>
        <w:tc>
          <w:tcPr>
            <w:tcW w:w="2693" w:type="dxa"/>
            <w:shd w:val="clear" w:color="auto" w:fill="auto"/>
            <w:vAlign w:val="center"/>
          </w:tcPr>
          <w:p w:rsidR="00A82966" w:rsidRPr="006B5C7A" w:rsidRDefault="00A82966" w:rsidP="00C7268B">
            <w:pPr>
              <w:rPr>
                <w:sz w:val="28"/>
                <w:szCs w:val="28"/>
              </w:rPr>
            </w:pPr>
            <w:r w:rsidRPr="006B5C7A">
              <w:rPr>
                <w:sz w:val="28"/>
                <w:szCs w:val="28"/>
              </w:rPr>
              <w:t>-</w:t>
            </w:r>
          </w:p>
        </w:tc>
        <w:tc>
          <w:tcPr>
            <w:tcW w:w="849" w:type="dxa"/>
            <w:shd w:val="clear" w:color="auto" w:fill="auto"/>
            <w:vAlign w:val="center"/>
          </w:tcPr>
          <w:p w:rsidR="00A82966" w:rsidRPr="006B5C7A" w:rsidRDefault="00A82966" w:rsidP="00C7268B">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jc w:val="both"/>
              <w:rPr>
                <w:sz w:val="28"/>
                <w:szCs w:val="28"/>
              </w:rPr>
            </w:pPr>
            <w:r w:rsidRPr="006B5C7A">
              <w:rPr>
                <w:sz w:val="28"/>
                <w:szCs w:val="28"/>
              </w:rPr>
              <w:lastRenderedPageBreak/>
              <w:t>Пчеловодство</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1.12</w:t>
            </w:r>
          </w:p>
        </w:tc>
        <w:tc>
          <w:tcPr>
            <w:tcW w:w="2580" w:type="dxa"/>
            <w:shd w:val="clear" w:color="auto" w:fill="auto"/>
            <w:vAlign w:val="center"/>
          </w:tcPr>
          <w:p w:rsidR="00A82966" w:rsidRPr="006B5C7A" w:rsidRDefault="00A82966" w:rsidP="00C7268B">
            <w:pPr>
              <w:jc w:val="both"/>
              <w:rPr>
                <w:sz w:val="28"/>
                <w:szCs w:val="28"/>
              </w:rPr>
            </w:pPr>
            <w:r w:rsidRPr="006B5C7A">
              <w:rPr>
                <w:sz w:val="28"/>
                <w:szCs w:val="28"/>
              </w:rPr>
              <w:t>Обеспечение сельскохозяйственного производств</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1.18</w:t>
            </w:r>
          </w:p>
        </w:tc>
        <w:tc>
          <w:tcPr>
            <w:tcW w:w="2693" w:type="dxa"/>
            <w:shd w:val="clear" w:color="auto" w:fill="auto"/>
            <w:vAlign w:val="center"/>
          </w:tcPr>
          <w:p w:rsidR="00A82966" w:rsidRPr="006B5C7A" w:rsidRDefault="00A82966" w:rsidP="00C7268B">
            <w:pPr>
              <w:rPr>
                <w:sz w:val="28"/>
                <w:szCs w:val="28"/>
              </w:rPr>
            </w:pPr>
            <w:r w:rsidRPr="006B5C7A">
              <w:rPr>
                <w:sz w:val="28"/>
                <w:szCs w:val="28"/>
              </w:rPr>
              <w:t>-</w:t>
            </w:r>
          </w:p>
        </w:tc>
        <w:tc>
          <w:tcPr>
            <w:tcW w:w="849" w:type="dxa"/>
            <w:shd w:val="clear" w:color="auto" w:fill="auto"/>
            <w:vAlign w:val="center"/>
          </w:tcPr>
          <w:p w:rsidR="00A82966" w:rsidRPr="006B5C7A" w:rsidRDefault="00A82966" w:rsidP="00C7268B">
            <w:pPr>
              <w:rPr>
                <w:sz w:val="28"/>
                <w:szCs w:val="28"/>
              </w:rPr>
            </w:pPr>
            <w:r w:rsidRPr="006B5C7A">
              <w:rPr>
                <w:sz w:val="28"/>
                <w:szCs w:val="28"/>
              </w:rPr>
              <w:t>-</w:t>
            </w:r>
          </w:p>
        </w:tc>
      </w:tr>
      <w:tr w:rsidR="00A82966" w:rsidRPr="006B5C7A" w:rsidTr="00C7268B">
        <w:tc>
          <w:tcPr>
            <w:tcW w:w="2518" w:type="dxa"/>
            <w:shd w:val="clear" w:color="auto" w:fill="auto"/>
            <w:vAlign w:val="center"/>
          </w:tcPr>
          <w:p w:rsidR="00A82966" w:rsidRPr="006B5C7A" w:rsidRDefault="00A82966" w:rsidP="00C7268B">
            <w:pPr>
              <w:jc w:val="both"/>
              <w:rPr>
                <w:sz w:val="28"/>
                <w:szCs w:val="28"/>
              </w:rPr>
            </w:pPr>
            <w:r w:rsidRPr="006B5C7A">
              <w:rPr>
                <w:sz w:val="28"/>
                <w:szCs w:val="28"/>
              </w:rPr>
              <w:t>Рыбоводство</w:t>
            </w:r>
            <w:r w:rsidRPr="006B5C7A">
              <w:rPr>
                <w:sz w:val="28"/>
                <w:szCs w:val="28"/>
              </w:rPr>
              <w:tab/>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1.13</w:t>
            </w:r>
          </w:p>
        </w:tc>
        <w:tc>
          <w:tcPr>
            <w:tcW w:w="2580" w:type="dxa"/>
            <w:shd w:val="clear" w:color="auto" w:fill="auto"/>
          </w:tcPr>
          <w:p w:rsidR="00A82966" w:rsidRPr="006B5C7A" w:rsidRDefault="00A82966" w:rsidP="00C7268B">
            <w:pPr>
              <w:jc w:val="both"/>
              <w:rPr>
                <w:sz w:val="28"/>
                <w:szCs w:val="28"/>
              </w:rPr>
            </w:pPr>
            <w:r w:rsidRPr="006B5C7A">
              <w:rPr>
                <w:sz w:val="28"/>
                <w:szCs w:val="28"/>
              </w:rPr>
              <w:t>Коммунальное обслуживание</w:t>
            </w:r>
          </w:p>
        </w:tc>
        <w:tc>
          <w:tcPr>
            <w:tcW w:w="851" w:type="dxa"/>
            <w:shd w:val="clear" w:color="auto" w:fill="auto"/>
            <w:vAlign w:val="center"/>
          </w:tcPr>
          <w:p w:rsidR="00A82966" w:rsidRPr="006B5C7A" w:rsidRDefault="00A82966" w:rsidP="00C7268B">
            <w:pPr>
              <w:jc w:val="center"/>
              <w:rPr>
                <w:sz w:val="28"/>
                <w:szCs w:val="28"/>
              </w:rPr>
            </w:pPr>
            <w:r w:rsidRPr="006B5C7A">
              <w:rPr>
                <w:sz w:val="28"/>
                <w:szCs w:val="28"/>
              </w:rPr>
              <w:t>3.1</w:t>
            </w:r>
          </w:p>
        </w:tc>
        <w:tc>
          <w:tcPr>
            <w:tcW w:w="2693" w:type="dxa"/>
            <w:shd w:val="clear" w:color="auto" w:fill="auto"/>
            <w:vAlign w:val="center"/>
          </w:tcPr>
          <w:p w:rsidR="00A82966" w:rsidRPr="006B5C7A" w:rsidRDefault="00A82966" w:rsidP="00C7268B">
            <w:pPr>
              <w:rPr>
                <w:sz w:val="28"/>
                <w:szCs w:val="28"/>
              </w:rPr>
            </w:pPr>
            <w:r w:rsidRPr="006B5C7A">
              <w:rPr>
                <w:sz w:val="28"/>
                <w:szCs w:val="28"/>
              </w:rPr>
              <w:t>-</w:t>
            </w:r>
          </w:p>
        </w:tc>
        <w:tc>
          <w:tcPr>
            <w:tcW w:w="849" w:type="dxa"/>
            <w:shd w:val="clear" w:color="auto" w:fill="auto"/>
            <w:vAlign w:val="center"/>
          </w:tcPr>
          <w:p w:rsidR="00A82966" w:rsidRPr="006B5C7A" w:rsidRDefault="00A82966" w:rsidP="00C7268B">
            <w:pPr>
              <w:rPr>
                <w:sz w:val="28"/>
                <w:szCs w:val="28"/>
              </w:rPr>
            </w:pPr>
            <w:r w:rsidRPr="006B5C7A">
              <w:rPr>
                <w:sz w:val="28"/>
                <w:szCs w:val="28"/>
              </w:rPr>
              <w:t>-</w:t>
            </w:r>
          </w:p>
        </w:tc>
      </w:tr>
    </w:tbl>
    <w:p w:rsidR="001416DC" w:rsidRPr="001416DC" w:rsidRDefault="001416DC" w:rsidP="001416DC">
      <w:pPr>
        <w:ind w:firstLine="708"/>
        <w:jc w:val="both"/>
        <w:rPr>
          <w:sz w:val="28"/>
          <w:lang w:eastAsia="en-US"/>
        </w:rPr>
      </w:pPr>
      <w:r w:rsidRPr="001416DC">
        <w:rPr>
          <w:sz w:val="28"/>
          <w:lang w:eastAsia="en-US"/>
        </w:rPr>
        <w:t>2. Для территориальной зоны «Зона сельскохозяйственного использования, связанная с животноводством» (буквенное обозначение Сх2)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45.</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45</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bCs/>
                <w:sz w:val="28"/>
                <w:szCs w:val="28"/>
                <w:lang w:eastAsia="en-US"/>
              </w:rPr>
              <w:t>«Зона сельскохозяйственного использования, связанная с животноводством» (буквенное обозначение Сх2)</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4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0"/>
                <w:numId w:val="4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A21428"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80</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4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6</w:t>
            </w:r>
          </w:p>
        </w:tc>
      </w:tr>
      <w:tr w:rsidR="001416DC" w:rsidRPr="001416DC" w:rsidTr="001416DC">
        <w:tc>
          <w:tcPr>
            <w:tcW w:w="846" w:type="dxa"/>
            <w:shd w:val="clear" w:color="auto" w:fill="auto"/>
          </w:tcPr>
          <w:p w:rsidR="001416DC" w:rsidRPr="001416DC" w:rsidRDefault="001416DC" w:rsidP="001416DC">
            <w:pPr>
              <w:numPr>
                <w:ilvl w:val="1"/>
                <w:numId w:val="4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6</w:t>
            </w:r>
          </w:p>
        </w:tc>
      </w:tr>
      <w:tr w:rsidR="001416DC" w:rsidRPr="001416DC" w:rsidTr="001416DC">
        <w:tc>
          <w:tcPr>
            <w:tcW w:w="846" w:type="dxa"/>
            <w:shd w:val="clear" w:color="auto" w:fill="auto"/>
          </w:tcPr>
          <w:p w:rsidR="001416DC" w:rsidRPr="001416DC" w:rsidRDefault="001416DC" w:rsidP="001416DC">
            <w:pPr>
              <w:numPr>
                <w:ilvl w:val="0"/>
                <w:numId w:val="4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2</w:t>
            </w:r>
          </w:p>
        </w:tc>
      </w:tr>
      <w:tr w:rsidR="001416DC" w:rsidRPr="001416DC" w:rsidTr="001416DC">
        <w:tc>
          <w:tcPr>
            <w:tcW w:w="846" w:type="dxa"/>
            <w:shd w:val="clear" w:color="auto" w:fill="auto"/>
          </w:tcPr>
          <w:p w:rsidR="001416DC" w:rsidRPr="001416DC" w:rsidRDefault="001416DC" w:rsidP="001416DC">
            <w:pPr>
              <w:numPr>
                <w:ilvl w:val="0"/>
                <w:numId w:val="4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со стороны примыкающей к территории общего </w:t>
            </w:r>
            <w:r w:rsidRPr="001416DC">
              <w:rPr>
                <w:rFonts w:eastAsia="Calibri"/>
                <w:sz w:val="28"/>
                <w:szCs w:val="28"/>
                <w:lang w:eastAsia="en-US"/>
              </w:rPr>
              <w:lastRenderedPageBreak/>
              <w:t>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lastRenderedPageBreak/>
              <w:t xml:space="preserve">не подлежит </w:t>
            </w:r>
            <w:r w:rsidRPr="001416DC">
              <w:rPr>
                <w:rFonts w:eastAsia="Calibri"/>
                <w:sz w:val="28"/>
                <w:szCs w:val="22"/>
                <w:lang w:eastAsia="en-US"/>
              </w:rPr>
              <w:lastRenderedPageBreak/>
              <w:t>установлению</w:t>
            </w:r>
          </w:p>
        </w:tc>
      </w:tr>
      <w:tr w:rsidR="001416DC" w:rsidRPr="001416DC" w:rsidTr="001416DC">
        <w:tc>
          <w:tcPr>
            <w:tcW w:w="846" w:type="dxa"/>
            <w:shd w:val="clear" w:color="auto" w:fill="auto"/>
          </w:tcPr>
          <w:p w:rsidR="001416DC" w:rsidRPr="001416DC" w:rsidRDefault="001416DC" w:rsidP="001416DC">
            <w:pPr>
              <w:numPr>
                <w:ilvl w:val="1"/>
                <w:numId w:val="43"/>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3"/>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0,8</w:t>
            </w:r>
          </w:p>
        </w:tc>
      </w:tr>
    </w:tbl>
    <w:p w:rsidR="001416DC" w:rsidRPr="001416DC" w:rsidRDefault="001416DC" w:rsidP="001416DC">
      <w:pPr>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85. Сельскохозяйственные регламенты </w:t>
      </w:r>
      <w:r w:rsidRPr="001416DC">
        <w:rPr>
          <w:rFonts w:eastAsiaTheme="majorEastAsia" w:cstheme="majorBidi"/>
          <w:b/>
          <w:sz w:val="28"/>
          <w:szCs w:val="28"/>
        </w:rPr>
        <w:t xml:space="preserve">для территориальной зоны «Зона сельскохозяйственного использования, связанная с иными объектами» </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72"/>
      <w:r w:rsidRPr="001416DC">
        <w:rPr>
          <w:rFonts w:eastAsiaTheme="majorEastAsia"/>
          <w:sz w:val="28"/>
        </w:rPr>
        <w:t>Для территориальной зоны «Зона сельскохозяйственного использования, связанная с иными объектами» (буквенное обозначение Сх3)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46.</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Pr="001416DC">
        <w:rPr>
          <w:bCs/>
          <w:noProof/>
          <w:sz w:val="28"/>
          <w:szCs w:val="28"/>
        </w:rPr>
        <w:t>46</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сельскохозяйственного использования, связанная с иными объектами» (буквенное обозначение Сх3)</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1416DC" w:rsidRPr="001416DC" w:rsidTr="001416DC">
        <w:tc>
          <w:tcPr>
            <w:tcW w:w="2518" w:type="dxa"/>
            <w:shd w:val="clear" w:color="auto" w:fill="auto"/>
            <w:vAlign w:val="center"/>
          </w:tcPr>
          <w:p w:rsidR="001416DC" w:rsidRPr="001416DC" w:rsidRDefault="001416DC" w:rsidP="001416DC">
            <w:pPr>
              <w:jc w:val="center"/>
              <w:rPr>
                <w:sz w:val="28"/>
                <w:szCs w:val="28"/>
              </w:rPr>
            </w:pPr>
            <w:r w:rsidRPr="001416DC">
              <w:rPr>
                <w:sz w:val="28"/>
                <w:szCs w:val="28"/>
              </w:rPr>
              <w:t>Основные виды разрешенного 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580" w:type="dxa"/>
            <w:shd w:val="clear" w:color="auto" w:fill="auto"/>
            <w:vAlign w:val="center"/>
          </w:tcPr>
          <w:p w:rsidR="001416DC" w:rsidRPr="001416DC" w:rsidRDefault="001416DC" w:rsidP="001416DC">
            <w:pPr>
              <w:jc w:val="center"/>
              <w:rPr>
                <w:sz w:val="28"/>
                <w:szCs w:val="28"/>
              </w:rPr>
            </w:pPr>
            <w:r w:rsidRPr="001416DC">
              <w:rPr>
                <w:sz w:val="28"/>
                <w:szCs w:val="28"/>
              </w:rPr>
              <w:t>Условно разрешенные виды 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693" w:type="dxa"/>
            <w:shd w:val="clear" w:color="auto" w:fill="auto"/>
            <w:vAlign w:val="center"/>
          </w:tcPr>
          <w:p w:rsidR="001416DC" w:rsidRPr="001416DC" w:rsidRDefault="001416DC" w:rsidP="001416DC">
            <w:pPr>
              <w:jc w:val="center"/>
              <w:rPr>
                <w:sz w:val="28"/>
                <w:szCs w:val="28"/>
              </w:rPr>
            </w:pPr>
            <w:r w:rsidRPr="001416DC">
              <w:rPr>
                <w:sz w:val="28"/>
                <w:szCs w:val="28"/>
              </w:rPr>
              <w:t>Вспомогательные виды разрешенного использования</w:t>
            </w:r>
          </w:p>
        </w:tc>
        <w:tc>
          <w:tcPr>
            <w:tcW w:w="849" w:type="dxa"/>
            <w:shd w:val="clear" w:color="auto" w:fill="auto"/>
            <w:vAlign w:val="center"/>
          </w:tcPr>
          <w:p w:rsidR="001416DC" w:rsidRPr="001416DC" w:rsidRDefault="001416DC" w:rsidP="001416DC">
            <w:pPr>
              <w:jc w:val="center"/>
              <w:rPr>
                <w:sz w:val="28"/>
                <w:szCs w:val="28"/>
              </w:rPr>
            </w:pPr>
            <w:r w:rsidRPr="001416DC">
              <w:rPr>
                <w:sz w:val="28"/>
                <w:szCs w:val="28"/>
              </w:rPr>
              <w:t>Код</w:t>
            </w:r>
          </w:p>
        </w:tc>
      </w:tr>
      <w:tr w:rsidR="001416DC" w:rsidRPr="001416DC" w:rsidTr="001416DC">
        <w:tc>
          <w:tcPr>
            <w:tcW w:w="2518" w:type="dxa"/>
            <w:shd w:val="clear" w:color="auto" w:fill="auto"/>
            <w:vAlign w:val="center"/>
          </w:tcPr>
          <w:p w:rsidR="001416DC" w:rsidRPr="001416DC" w:rsidRDefault="001416DC" w:rsidP="001416DC">
            <w:pPr>
              <w:jc w:val="both"/>
              <w:rPr>
                <w:sz w:val="28"/>
                <w:szCs w:val="28"/>
              </w:rPr>
            </w:pPr>
            <w:r w:rsidRPr="001416DC">
              <w:rPr>
                <w:sz w:val="28"/>
                <w:szCs w:val="28"/>
              </w:rPr>
              <w:t>Овощеводство</w:t>
            </w:r>
            <w:r w:rsidRPr="001416DC">
              <w:rPr>
                <w:sz w:val="28"/>
                <w:szCs w:val="28"/>
              </w:rPr>
              <w:tab/>
            </w:r>
          </w:p>
        </w:tc>
        <w:tc>
          <w:tcPr>
            <w:tcW w:w="851" w:type="dxa"/>
            <w:shd w:val="clear" w:color="auto" w:fill="auto"/>
            <w:vAlign w:val="center"/>
          </w:tcPr>
          <w:p w:rsidR="001416DC" w:rsidRPr="001416DC" w:rsidRDefault="001416DC" w:rsidP="001416DC">
            <w:pPr>
              <w:jc w:val="both"/>
              <w:rPr>
                <w:sz w:val="28"/>
                <w:szCs w:val="28"/>
              </w:rPr>
            </w:pPr>
            <w:r w:rsidRPr="001416DC">
              <w:rPr>
                <w:sz w:val="28"/>
                <w:szCs w:val="28"/>
              </w:rPr>
              <w:t>1.3</w:t>
            </w:r>
          </w:p>
        </w:tc>
        <w:tc>
          <w:tcPr>
            <w:tcW w:w="2580"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w:t>
            </w:r>
          </w:p>
        </w:tc>
        <w:tc>
          <w:tcPr>
            <w:tcW w:w="2693"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49" w:type="dxa"/>
            <w:shd w:val="clear" w:color="auto" w:fill="auto"/>
            <w:vAlign w:val="center"/>
          </w:tcPr>
          <w:p w:rsidR="001416DC" w:rsidRPr="001416DC" w:rsidRDefault="001416DC" w:rsidP="001416DC">
            <w:pPr>
              <w:jc w:val="both"/>
              <w:rPr>
                <w:sz w:val="28"/>
                <w:szCs w:val="28"/>
              </w:rPr>
            </w:pPr>
            <w:r w:rsidRPr="001416DC">
              <w:rPr>
                <w:sz w:val="28"/>
                <w:szCs w:val="28"/>
              </w:rPr>
              <w:t>-</w:t>
            </w:r>
          </w:p>
        </w:tc>
      </w:tr>
      <w:tr w:rsidR="001416DC" w:rsidRPr="001416DC" w:rsidTr="001416DC">
        <w:tc>
          <w:tcPr>
            <w:tcW w:w="2518" w:type="dxa"/>
            <w:shd w:val="clear" w:color="auto" w:fill="auto"/>
            <w:vAlign w:val="center"/>
          </w:tcPr>
          <w:p w:rsidR="001416DC" w:rsidRPr="001416DC" w:rsidRDefault="001416DC" w:rsidP="001416DC">
            <w:pPr>
              <w:jc w:val="both"/>
              <w:rPr>
                <w:sz w:val="28"/>
                <w:szCs w:val="28"/>
              </w:rPr>
            </w:pPr>
            <w:r w:rsidRPr="001416DC">
              <w:rPr>
                <w:sz w:val="28"/>
                <w:szCs w:val="28"/>
              </w:rPr>
              <w:t>Научное обеспечение сельского хозяйства</w:t>
            </w:r>
            <w:r w:rsidRPr="001416DC">
              <w:rPr>
                <w:sz w:val="28"/>
                <w:szCs w:val="28"/>
              </w:rPr>
              <w:tab/>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1.14</w:t>
            </w:r>
          </w:p>
        </w:tc>
        <w:tc>
          <w:tcPr>
            <w:tcW w:w="2580"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w:t>
            </w:r>
          </w:p>
        </w:tc>
        <w:tc>
          <w:tcPr>
            <w:tcW w:w="2693"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49" w:type="dxa"/>
            <w:shd w:val="clear" w:color="auto" w:fill="auto"/>
            <w:vAlign w:val="center"/>
          </w:tcPr>
          <w:p w:rsidR="001416DC" w:rsidRPr="001416DC" w:rsidRDefault="001416DC" w:rsidP="001416DC">
            <w:pPr>
              <w:jc w:val="both"/>
              <w:rPr>
                <w:sz w:val="28"/>
                <w:szCs w:val="28"/>
              </w:rPr>
            </w:pPr>
            <w:r w:rsidRPr="001416DC">
              <w:rPr>
                <w:sz w:val="28"/>
                <w:szCs w:val="28"/>
              </w:rPr>
              <w:t>-</w:t>
            </w:r>
          </w:p>
        </w:tc>
      </w:tr>
      <w:tr w:rsidR="001416DC" w:rsidRPr="001416DC" w:rsidTr="001416DC">
        <w:tc>
          <w:tcPr>
            <w:tcW w:w="2518" w:type="dxa"/>
            <w:shd w:val="clear" w:color="auto" w:fill="auto"/>
            <w:vAlign w:val="center"/>
          </w:tcPr>
          <w:p w:rsidR="001416DC" w:rsidRPr="001416DC" w:rsidRDefault="001416DC" w:rsidP="001416DC">
            <w:pPr>
              <w:jc w:val="both"/>
              <w:rPr>
                <w:sz w:val="28"/>
                <w:szCs w:val="28"/>
              </w:rPr>
            </w:pPr>
            <w:r w:rsidRPr="001416DC">
              <w:rPr>
                <w:sz w:val="28"/>
                <w:szCs w:val="28"/>
              </w:rPr>
              <w:t>Хранение и переработка сельскохозяйствен</w:t>
            </w:r>
            <w:r w:rsidRPr="001416DC">
              <w:rPr>
                <w:sz w:val="28"/>
                <w:szCs w:val="28"/>
              </w:rPr>
              <w:lastRenderedPageBreak/>
              <w:t>ной продукции</w:t>
            </w:r>
            <w:r w:rsidRPr="001416DC">
              <w:rPr>
                <w:sz w:val="28"/>
                <w:szCs w:val="28"/>
              </w:rPr>
              <w:tab/>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lastRenderedPageBreak/>
              <w:t>1.15</w:t>
            </w:r>
          </w:p>
        </w:tc>
        <w:tc>
          <w:tcPr>
            <w:tcW w:w="2580"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51"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2693"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49" w:type="dxa"/>
            <w:shd w:val="clear" w:color="auto" w:fill="auto"/>
            <w:vAlign w:val="center"/>
          </w:tcPr>
          <w:p w:rsidR="001416DC" w:rsidRPr="001416DC" w:rsidRDefault="001416DC" w:rsidP="001416DC">
            <w:pPr>
              <w:jc w:val="both"/>
              <w:rPr>
                <w:sz w:val="28"/>
                <w:szCs w:val="28"/>
              </w:rPr>
            </w:pPr>
            <w:r w:rsidRPr="001416DC">
              <w:rPr>
                <w:sz w:val="28"/>
                <w:szCs w:val="28"/>
              </w:rPr>
              <w:t>-</w:t>
            </w:r>
          </w:p>
        </w:tc>
      </w:tr>
      <w:tr w:rsidR="001416DC" w:rsidRPr="001416DC" w:rsidTr="001416DC">
        <w:tc>
          <w:tcPr>
            <w:tcW w:w="2518" w:type="dxa"/>
            <w:shd w:val="clear" w:color="auto" w:fill="auto"/>
            <w:vAlign w:val="center"/>
          </w:tcPr>
          <w:p w:rsidR="001416DC" w:rsidRPr="001416DC" w:rsidRDefault="001416DC" w:rsidP="001416DC">
            <w:pPr>
              <w:jc w:val="both"/>
              <w:rPr>
                <w:sz w:val="28"/>
                <w:szCs w:val="28"/>
              </w:rPr>
            </w:pPr>
            <w:r w:rsidRPr="001416DC">
              <w:rPr>
                <w:sz w:val="28"/>
                <w:szCs w:val="28"/>
              </w:rPr>
              <w:lastRenderedPageBreak/>
              <w:t>Питомники</w:t>
            </w:r>
            <w:r w:rsidRPr="001416DC">
              <w:rPr>
                <w:sz w:val="28"/>
                <w:szCs w:val="28"/>
              </w:rPr>
              <w:tab/>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1.17</w:t>
            </w:r>
          </w:p>
        </w:tc>
        <w:tc>
          <w:tcPr>
            <w:tcW w:w="2580"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51"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2693"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49" w:type="dxa"/>
            <w:shd w:val="clear" w:color="auto" w:fill="auto"/>
            <w:vAlign w:val="center"/>
          </w:tcPr>
          <w:p w:rsidR="001416DC" w:rsidRPr="001416DC" w:rsidRDefault="001416DC" w:rsidP="001416DC">
            <w:pPr>
              <w:jc w:val="both"/>
              <w:rPr>
                <w:sz w:val="28"/>
                <w:szCs w:val="28"/>
              </w:rPr>
            </w:pPr>
            <w:r w:rsidRPr="001416DC">
              <w:rPr>
                <w:sz w:val="28"/>
                <w:szCs w:val="28"/>
              </w:rPr>
              <w:t>-</w:t>
            </w:r>
          </w:p>
        </w:tc>
      </w:tr>
      <w:tr w:rsidR="001416DC" w:rsidRPr="001416DC" w:rsidTr="001416DC">
        <w:tc>
          <w:tcPr>
            <w:tcW w:w="2518" w:type="dxa"/>
            <w:shd w:val="clear" w:color="auto" w:fill="auto"/>
            <w:vAlign w:val="center"/>
          </w:tcPr>
          <w:p w:rsidR="001416DC" w:rsidRPr="001416DC" w:rsidRDefault="001416DC" w:rsidP="001416DC">
            <w:pPr>
              <w:jc w:val="both"/>
              <w:rPr>
                <w:sz w:val="28"/>
                <w:szCs w:val="28"/>
              </w:rPr>
            </w:pPr>
            <w:r w:rsidRPr="001416DC">
              <w:rPr>
                <w:sz w:val="28"/>
                <w:szCs w:val="28"/>
              </w:rPr>
              <w:t>Обеспечение сельскохозяйственного производства</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1.18</w:t>
            </w:r>
          </w:p>
        </w:tc>
        <w:tc>
          <w:tcPr>
            <w:tcW w:w="2580"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51"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2693"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49" w:type="dxa"/>
            <w:shd w:val="clear" w:color="auto" w:fill="auto"/>
            <w:vAlign w:val="center"/>
          </w:tcPr>
          <w:p w:rsidR="001416DC" w:rsidRPr="001416DC" w:rsidRDefault="001416DC" w:rsidP="001416DC">
            <w:pPr>
              <w:jc w:val="both"/>
              <w:rPr>
                <w:sz w:val="28"/>
                <w:szCs w:val="28"/>
              </w:rPr>
            </w:pPr>
            <w:r w:rsidRPr="001416DC">
              <w:rPr>
                <w:sz w:val="28"/>
                <w:szCs w:val="28"/>
              </w:rPr>
              <w:t>-</w:t>
            </w:r>
          </w:p>
        </w:tc>
      </w:tr>
      <w:tr w:rsidR="001416DC" w:rsidRPr="001416DC" w:rsidTr="001416DC">
        <w:tc>
          <w:tcPr>
            <w:tcW w:w="2518" w:type="dxa"/>
            <w:shd w:val="clear" w:color="auto" w:fill="auto"/>
            <w:vAlign w:val="center"/>
          </w:tcPr>
          <w:p w:rsidR="001416DC" w:rsidRPr="001416DC" w:rsidRDefault="001416DC" w:rsidP="001416DC">
            <w:pPr>
              <w:jc w:val="both"/>
              <w:rPr>
                <w:sz w:val="28"/>
                <w:szCs w:val="28"/>
              </w:rPr>
            </w:pPr>
            <w:r w:rsidRPr="001416DC">
              <w:rPr>
                <w:sz w:val="28"/>
                <w:szCs w:val="28"/>
              </w:rPr>
              <w:t>Коммунальное обслуживание</w:t>
            </w:r>
          </w:p>
        </w:tc>
        <w:tc>
          <w:tcPr>
            <w:tcW w:w="851" w:type="dxa"/>
            <w:shd w:val="clear" w:color="auto" w:fill="auto"/>
            <w:vAlign w:val="center"/>
          </w:tcPr>
          <w:p w:rsidR="001416DC" w:rsidRPr="001416DC" w:rsidRDefault="001416DC" w:rsidP="001416DC">
            <w:pPr>
              <w:jc w:val="both"/>
              <w:rPr>
                <w:sz w:val="28"/>
                <w:szCs w:val="28"/>
              </w:rPr>
            </w:pPr>
            <w:r w:rsidRPr="001416DC">
              <w:rPr>
                <w:sz w:val="28"/>
                <w:szCs w:val="28"/>
              </w:rPr>
              <w:t>3.1</w:t>
            </w:r>
          </w:p>
        </w:tc>
        <w:tc>
          <w:tcPr>
            <w:tcW w:w="2580"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w:t>
            </w:r>
          </w:p>
        </w:tc>
        <w:tc>
          <w:tcPr>
            <w:tcW w:w="2693"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49" w:type="dxa"/>
            <w:shd w:val="clear" w:color="auto" w:fill="auto"/>
            <w:vAlign w:val="center"/>
          </w:tcPr>
          <w:p w:rsidR="001416DC" w:rsidRPr="001416DC" w:rsidRDefault="001416DC" w:rsidP="001416DC">
            <w:pPr>
              <w:jc w:val="center"/>
              <w:rPr>
                <w:sz w:val="28"/>
                <w:szCs w:val="28"/>
              </w:rPr>
            </w:pPr>
            <w:r w:rsidRPr="001416DC">
              <w:rPr>
                <w:sz w:val="28"/>
                <w:szCs w:val="28"/>
              </w:rPr>
              <w:t>-</w:t>
            </w:r>
          </w:p>
        </w:tc>
      </w:tr>
    </w:tbl>
    <w:p w:rsidR="001416DC" w:rsidRPr="001416DC" w:rsidRDefault="001416DC" w:rsidP="001416DC">
      <w:pPr>
        <w:ind w:firstLine="708"/>
        <w:jc w:val="both"/>
        <w:rPr>
          <w:sz w:val="28"/>
          <w:lang w:eastAsia="en-US"/>
        </w:rPr>
      </w:pPr>
      <w:bookmarkStart w:id="173" w:name="_Toc403727763"/>
      <w:r w:rsidRPr="001416DC">
        <w:rPr>
          <w:sz w:val="28"/>
          <w:lang w:eastAsia="en-US"/>
        </w:rPr>
        <w:t>2. Для территориальной зоны «Зона сельскохозяйственного использования, связанная с иными объектами» (буквенное обозначение Сх3)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47.</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47</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bCs/>
                <w:sz w:val="28"/>
                <w:szCs w:val="28"/>
                <w:lang w:eastAsia="en-US"/>
              </w:rPr>
              <w:t>«Зона сельскохозяйственного использования, связанная с иными объектами» (буквенное обозначение Сх3)</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4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0"/>
                <w:numId w:val="4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80</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4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6</w:t>
            </w:r>
          </w:p>
        </w:tc>
      </w:tr>
      <w:tr w:rsidR="001416DC" w:rsidRPr="001416DC" w:rsidTr="001416DC">
        <w:tc>
          <w:tcPr>
            <w:tcW w:w="846" w:type="dxa"/>
            <w:shd w:val="clear" w:color="auto" w:fill="auto"/>
          </w:tcPr>
          <w:p w:rsidR="001416DC" w:rsidRPr="001416DC" w:rsidRDefault="001416DC" w:rsidP="001416DC">
            <w:pPr>
              <w:numPr>
                <w:ilvl w:val="1"/>
                <w:numId w:val="4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6</w:t>
            </w:r>
          </w:p>
        </w:tc>
      </w:tr>
      <w:tr w:rsidR="001416DC" w:rsidRPr="001416DC" w:rsidTr="001416DC">
        <w:tc>
          <w:tcPr>
            <w:tcW w:w="846" w:type="dxa"/>
            <w:shd w:val="clear" w:color="auto" w:fill="auto"/>
          </w:tcPr>
          <w:p w:rsidR="001416DC" w:rsidRPr="001416DC" w:rsidRDefault="001416DC" w:rsidP="001416DC">
            <w:pPr>
              <w:numPr>
                <w:ilvl w:val="0"/>
                <w:numId w:val="4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2</w:t>
            </w:r>
          </w:p>
        </w:tc>
      </w:tr>
      <w:tr w:rsidR="001416DC" w:rsidRPr="001416DC" w:rsidTr="001416DC">
        <w:tc>
          <w:tcPr>
            <w:tcW w:w="846" w:type="dxa"/>
            <w:shd w:val="clear" w:color="auto" w:fill="auto"/>
          </w:tcPr>
          <w:p w:rsidR="001416DC" w:rsidRPr="001416DC" w:rsidRDefault="001416DC" w:rsidP="001416DC">
            <w:pPr>
              <w:numPr>
                <w:ilvl w:val="0"/>
                <w:numId w:val="4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Минимальный процент прозрачности ограждения </w:t>
            </w:r>
            <w:r w:rsidRPr="001416DC">
              <w:rPr>
                <w:rFonts w:eastAsia="Calibri"/>
                <w:sz w:val="28"/>
                <w:szCs w:val="28"/>
                <w:lang w:eastAsia="en-US"/>
              </w:rPr>
              <w:lastRenderedPageBreak/>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4"/>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4"/>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0,8</w:t>
            </w:r>
          </w:p>
        </w:tc>
      </w:tr>
    </w:tbl>
    <w:p w:rsidR="001416DC" w:rsidRPr="001416DC" w:rsidRDefault="001416DC" w:rsidP="001416DC">
      <w:pPr>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86. Сельскохозяйственные регламенты </w:t>
      </w:r>
      <w:r w:rsidRPr="001416DC">
        <w:rPr>
          <w:rFonts w:eastAsiaTheme="majorEastAsia" w:cstheme="majorBidi"/>
          <w:b/>
          <w:sz w:val="28"/>
          <w:szCs w:val="28"/>
        </w:rPr>
        <w:t xml:space="preserve">для территориальной зоны </w:t>
      </w:r>
      <w:r w:rsidRPr="001416DC">
        <w:rPr>
          <w:rFonts w:eastAsiaTheme="majorEastAsia" w:cstheme="majorBidi"/>
          <w:b/>
          <w:sz w:val="28"/>
          <w:szCs w:val="26"/>
        </w:rPr>
        <w:t xml:space="preserve">«Зона ведения личного подсобного хозяйства на полевых участках» </w:t>
      </w:r>
      <w:r w:rsidRPr="001416DC">
        <w:rPr>
          <w:rFonts w:eastAsiaTheme="majorEastAsia" w:cstheme="majorBidi"/>
          <w:b/>
          <w:sz w:val="28"/>
          <w:szCs w:val="28"/>
        </w:rPr>
        <w:t xml:space="preserve"> </w:t>
      </w:r>
    </w:p>
    <w:p w:rsidR="001416DC" w:rsidRPr="001416DC" w:rsidRDefault="001416DC" w:rsidP="001416DC">
      <w:pPr>
        <w:ind w:firstLine="708"/>
        <w:jc w:val="both"/>
        <w:rPr>
          <w:rFonts w:eastAsiaTheme="majorEastAsia"/>
          <w:sz w:val="28"/>
        </w:rPr>
      </w:pPr>
      <w:r w:rsidRPr="001416DC">
        <w:rPr>
          <w:rFonts w:eastAsiaTheme="majorEastAsia"/>
          <w:sz w:val="28"/>
        </w:rPr>
        <w:t xml:space="preserve">1. </w:t>
      </w:r>
      <w:bookmarkEnd w:id="173"/>
      <w:r w:rsidRPr="001416DC">
        <w:rPr>
          <w:rFonts w:eastAsiaTheme="majorEastAsia"/>
          <w:sz w:val="28"/>
        </w:rPr>
        <w:t>Для территориальной зоны «Зона ведения личного подсобного хозяйства на полевых участках» (буквенное обозначение Сх4)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48.</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Pr="001416DC">
        <w:rPr>
          <w:bCs/>
          <w:noProof/>
          <w:sz w:val="28"/>
          <w:szCs w:val="28"/>
        </w:rPr>
        <w:t>48</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ведения личного подсобного хозяйства на полевых участках» (буквенное обозначение Сх4)</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1416DC" w:rsidRPr="001416DC" w:rsidTr="001416DC">
        <w:tc>
          <w:tcPr>
            <w:tcW w:w="2518" w:type="dxa"/>
            <w:shd w:val="clear" w:color="auto" w:fill="auto"/>
            <w:vAlign w:val="center"/>
          </w:tcPr>
          <w:p w:rsidR="001416DC" w:rsidRPr="001416DC" w:rsidRDefault="001416DC" w:rsidP="001416DC">
            <w:pPr>
              <w:jc w:val="center"/>
              <w:rPr>
                <w:sz w:val="28"/>
                <w:szCs w:val="28"/>
              </w:rPr>
            </w:pPr>
            <w:r w:rsidRPr="001416DC">
              <w:rPr>
                <w:sz w:val="28"/>
                <w:szCs w:val="28"/>
              </w:rPr>
              <w:t>Основные виды разрешенного 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580" w:type="dxa"/>
            <w:shd w:val="clear" w:color="auto" w:fill="auto"/>
            <w:vAlign w:val="center"/>
          </w:tcPr>
          <w:p w:rsidR="001416DC" w:rsidRPr="001416DC" w:rsidRDefault="001416DC" w:rsidP="001416DC">
            <w:pPr>
              <w:jc w:val="center"/>
              <w:rPr>
                <w:sz w:val="28"/>
                <w:szCs w:val="28"/>
              </w:rPr>
            </w:pPr>
            <w:r w:rsidRPr="001416DC">
              <w:rPr>
                <w:sz w:val="28"/>
                <w:szCs w:val="28"/>
              </w:rPr>
              <w:t>Условно разрешенные виды 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693" w:type="dxa"/>
            <w:shd w:val="clear" w:color="auto" w:fill="auto"/>
            <w:vAlign w:val="center"/>
          </w:tcPr>
          <w:p w:rsidR="001416DC" w:rsidRPr="001416DC" w:rsidRDefault="001416DC" w:rsidP="001416DC">
            <w:pPr>
              <w:jc w:val="center"/>
              <w:rPr>
                <w:sz w:val="28"/>
                <w:szCs w:val="28"/>
              </w:rPr>
            </w:pPr>
            <w:r w:rsidRPr="001416DC">
              <w:rPr>
                <w:sz w:val="28"/>
                <w:szCs w:val="28"/>
              </w:rPr>
              <w:t>Вспомогательные виды разрешенного использования</w:t>
            </w:r>
          </w:p>
        </w:tc>
        <w:tc>
          <w:tcPr>
            <w:tcW w:w="849" w:type="dxa"/>
            <w:shd w:val="clear" w:color="auto" w:fill="auto"/>
            <w:vAlign w:val="center"/>
          </w:tcPr>
          <w:p w:rsidR="001416DC" w:rsidRPr="001416DC" w:rsidRDefault="001416DC" w:rsidP="001416DC">
            <w:pPr>
              <w:jc w:val="center"/>
              <w:rPr>
                <w:sz w:val="28"/>
                <w:szCs w:val="28"/>
              </w:rPr>
            </w:pPr>
            <w:r w:rsidRPr="001416DC">
              <w:rPr>
                <w:sz w:val="28"/>
                <w:szCs w:val="28"/>
              </w:rPr>
              <w:t>Код</w:t>
            </w:r>
          </w:p>
        </w:tc>
      </w:tr>
      <w:tr w:rsidR="001416DC" w:rsidRPr="001416DC" w:rsidTr="001416DC">
        <w:tc>
          <w:tcPr>
            <w:tcW w:w="2518" w:type="dxa"/>
            <w:shd w:val="clear" w:color="auto" w:fill="auto"/>
            <w:vAlign w:val="center"/>
          </w:tcPr>
          <w:p w:rsidR="001416DC" w:rsidRPr="001416DC" w:rsidRDefault="001416DC" w:rsidP="001416DC">
            <w:pPr>
              <w:jc w:val="both"/>
              <w:rPr>
                <w:sz w:val="28"/>
                <w:szCs w:val="28"/>
              </w:rPr>
            </w:pPr>
            <w:r w:rsidRPr="001416DC">
              <w:rPr>
                <w:sz w:val="28"/>
                <w:szCs w:val="28"/>
              </w:rPr>
              <w:t>Ведение личного подсобного хозяйства на полевых участках</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1.16</w:t>
            </w:r>
          </w:p>
        </w:tc>
        <w:tc>
          <w:tcPr>
            <w:tcW w:w="2580"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51"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2693" w:type="dxa"/>
            <w:shd w:val="clear" w:color="auto" w:fill="auto"/>
            <w:vAlign w:val="center"/>
          </w:tcPr>
          <w:p w:rsidR="001416DC" w:rsidRPr="001416DC" w:rsidRDefault="001416DC" w:rsidP="001416DC">
            <w:pPr>
              <w:jc w:val="both"/>
              <w:rPr>
                <w:sz w:val="28"/>
                <w:szCs w:val="28"/>
              </w:rPr>
            </w:pPr>
            <w:r w:rsidRPr="001416DC">
              <w:rPr>
                <w:sz w:val="28"/>
                <w:szCs w:val="28"/>
              </w:rPr>
              <w:t>-</w:t>
            </w:r>
          </w:p>
        </w:tc>
        <w:tc>
          <w:tcPr>
            <w:tcW w:w="849" w:type="dxa"/>
            <w:shd w:val="clear" w:color="auto" w:fill="auto"/>
            <w:vAlign w:val="center"/>
          </w:tcPr>
          <w:p w:rsidR="001416DC" w:rsidRPr="001416DC" w:rsidRDefault="001416DC" w:rsidP="001416DC">
            <w:pPr>
              <w:jc w:val="both"/>
              <w:rPr>
                <w:sz w:val="28"/>
                <w:szCs w:val="28"/>
              </w:rPr>
            </w:pPr>
            <w:r w:rsidRPr="001416DC">
              <w:rPr>
                <w:sz w:val="28"/>
                <w:szCs w:val="28"/>
              </w:rPr>
              <w:t>-</w:t>
            </w:r>
          </w:p>
        </w:tc>
      </w:tr>
    </w:tbl>
    <w:p w:rsidR="001416DC" w:rsidRPr="001416DC" w:rsidRDefault="001416DC" w:rsidP="001416DC">
      <w:pPr>
        <w:ind w:firstLine="708"/>
        <w:jc w:val="both"/>
        <w:rPr>
          <w:sz w:val="28"/>
          <w:lang w:eastAsia="en-US"/>
        </w:rPr>
      </w:pPr>
      <w:r w:rsidRPr="001416DC">
        <w:rPr>
          <w:sz w:val="28"/>
          <w:lang w:eastAsia="en-US"/>
        </w:rPr>
        <w:t xml:space="preserve">2. Для территориальной зоны «Зона ведения личного подсобного хозяйства на полевых участках» (буквенное обозначение Сх4)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w:t>
      </w:r>
      <w:r w:rsidRPr="001416DC">
        <w:rPr>
          <w:sz w:val="28"/>
          <w:lang w:eastAsia="en-US"/>
        </w:rPr>
        <w:lastRenderedPageBreak/>
        <w:t>параметров разрешенного строительства, реконструкции объектов капитального строительства в соответствии с таблицей 49.</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49</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bCs/>
                <w:sz w:val="28"/>
                <w:szCs w:val="28"/>
                <w:lang w:eastAsia="en-US"/>
              </w:rPr>
              <w:t>«Зона ведения личного подсобного хозяйства на полевых участках» (буквенное обозначение Сх4)</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46"/>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4475E9" w:rsidP="001416DC">
            <w:pPr>
              <w:jc w:val="center"/>
              <w:rPr>
                <w:rFonts w:eastAsia="Calibri"/>
                <w:sz w:val="28"/>
                <w:szCs w:val="28"/>
                <w:lang w:eastAsia="en-US"/>
              </w:rPr>
            </w:pPr>
            <w:r>
              <w:rPr>
                <w:rFonts w:eastAsia="Calibri"/>
                <w:sz w:val="28"/>
                <w:szCs w:val="22"/>
                <w:lang w:eastAsia="en-US"/>
              </w:rPr>
              <w:t>400</w:t>
            </w:r>
          </w:p>
        </w:tc>
      </w:tr>
      <w:tr w:rsidR="001416DC" w:rsidRPr="001416DC" w:rsidTr="001416DC">
        <w:tc>
          <w:tcPr>
            <w:tcW w:w="846" w:type="dxa"/>
            <w:shd w:val="clear" w:color="auto" w:fill="auto"/>
          </w:tcPr>
          <w:p w:rsidR="001416DC" w:rsidRPr="001416DC" w:rsidRDefault="001416DC" w:rsidP="001416DC">
            <w:pPr>
              <w:numPr>
                <w:ilvl w:val="1"/>
                <w:numId w:val="4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4475E9" w:rsidP="001416DC">
            <w:pPr>
              <w:jc w:val="center"/>
              <w:rPr>
                <w:rFonts w:eastAsia="Calibri"/>
                <w:sz w:val="28"/>
                <w:szCs w:val="28"/>
                <w:lang w:eastAsia="en-US"/>
              </w:rPr>
            </w:pPr>
            <w:r>
              <w:rPr>
                <w:rFonts w:eastAsia="Calibri"/>
                <w:sz w:val="28"/>
                <w:szCs w:val="22"/>
                <w:lang w:eastAsia="en-US"/>
              </w:rPr>
              <w:t>5000</w:t>
            </w:r>
          </w:p>
        </w:tc>
      </w:tr>
      <w:tr w:rsidR="001416DC" w:rsidRPr="001416DC" w:rsidTr="001416DC">
        <w:tc>
          <w:tcPr>
            <w:tcW w:w="846" w:type="dxa"/>
            <w:shd w:val="clear" w:color="auto" w:fill="auto"/>
          </w:tcPr>
          <w:p w:rsidR="001416DC" w:rsidRPr="001416DC" w:rsidRDefault="001416DC" w:rsidP="001416DC">
            <w:pPr>
              <w:numPr>
                <w:ilvl w:val="0"/>
                <w:numId w:val="46"/>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0"/>
                <w:numId w:val="46"/>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numPr>
                <w:ilvl w:val="1"/>
                <w:numId w:val="4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numPr>
                <w:ilvl w:val="0"/>
                <w:numId w:val="46"/>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46"/>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1"/>
                <w:numId w:val="4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6"/>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2</w:t>
            </w:r>
          </w:p>
        </w:tc>
      </w:tr>
      <w:tr w:rsidR="001416DC" w:rsidRPr="001416DC" w:rsidTr="001416DC">
        <w:tc>
          <w:tcPr>
            <w:tcW w:w="846" w:type="dxa"/>
            <w:shd w:val="clear" w:color="auto" w:fill="auto"/>
          </w:tcPr>
          <w:p w:rsidR="001416DC" w:rsidRPr="001416DC" w:rsidRDefault="001416DC" w:rsidP="001416DC">
            <w:pPr>
              <w:numPr>
                <w:ilvl w:val="0"/>
                <w:numId w:val="46"/>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6"/>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6"/>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r w:rsidR="001416DC" w:rsidRPr="001416DC" w:rsidTr="001416DC">
        <w:tc>
          <w:tcPr>
            <w:tcW w:w="846" w:type="dxa"/>
            <w:shd w:val="clear" w:color="auto" w:fill="auto"/>
          </w:tcPr>
          <w:p w:rsidR="001416DC" w:rsidRPr="001416DC" w:rsidRDefault="001416DC" w:rsidP="001416DC">
            <w:pPr>
              <w:numPr>
                <w:ilvl w:val="0"/>
                <w:numId w:val="46"/>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w:t>
            </w:r>
          </w:p>
        </w:tc>
      </w:tr>
    </w:tbl>
    <w:p w:rsidR="001416DC" w:rsidRPr="001416DC" w:rsidRDefault="001416DC" w:rsidP="001416DC">
      <w:pPr>
        <w:ind w:firstLine="708"/>
        <w:jc w:val="both"/>
        <w:rPr>
          <w:rFonts w:eastAsiaTheme="majorEastAsia"/>
          <w:sz w:val="28"/>
        </w:rPr>
      </w:pPr>
      <w:r w:rsidRPr="001416DC">
        <w:rPr>
          <w:rFonts w:eastAsiaTheme="majorEastAsia"/>
          <w:sz w:val="28"/>
        </w:rPr>
        <w:t xml:space="preserve">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w:t>
      </w:r>
      <w:r w:rsidRPr="001416DC">
        <w:rPr>
          <w:rFonts w:eastAsiaTheme="majorEastAsia"/>
          <w:sz w:val="28"/>
        </w:rPr>
        <w:lastRenderedPageBreak/>
        <w:t>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ind w:firstLine="708"/>
        <w:jc w:val="both"/>
        <w:rPr>
          <w:sz w:val="28"/>
        </w:rPr>
      </w:pPr>
      <w:r w:rsidRPr="001416DC">
        <w:rPr>
          <w:bCs/>
          <w:sz w:val="28"/>
          <w:szCs w:val="28"/>
          <w:lang w:eastAsia="en-US"/>
        </w:rPr>
        <w:t>4. Для сельскохозяйственных угодий в составе земель сельскохозяйственного назначения, согласно части 6 статьи 36 Градостроительного кодекса Российской Федерации, градостроительные регламенты Правилами не устанавливаются.</w:t>
      </w:r>
    </w:p>
    <w:p w:rsidR="001416DC" w:rsidRPr="001416DC" w:rsidRDefault="001416DC" w:rsidP="001416DC">
      <w:pPr>
        <w:keepNext/>
        <w:keepLines/>
        <w:spacing w:before="120" w:after="120"/>
        <w:ind w:firstLine="708"/>
        <w:jc w:val="both"/>
        <w:outlineLvl w:val="1"/>
        <w:rPr>
          <w:rFonts w:eastAsiaTheme="majorEastAsia" w:cstheme="majorBidi"/>
          <w:b/>
          <w:bCs/>
          <w:sz w:val="28"/>
          <w:szCs w:val="26"/>
        </w:rPr>
      </w:pPr>
      <w:r w:rsidRPr="001416DC">
        <w:rPr>
          <w:rFonts w:eastAsiaTheme="majorEastAsia" w:cstheme="majorBidi"/>
          <w:b/>
          <w:bCs/>
          <w:sz w:val="28"/>
          <w:szCs w:val="26"/>
        </w:rPr>
        <w:t xml:space="preserve">Статья 86. Сельскохозяйственные регламенты </w:t>
      </w:r>
      <w:r w:rsidRPr="001416DC">
        <w:rPr>
          <w:rFonts w:eastAsiaTheme="majorEastAsia" w:cstheme="majorBidi"/>
          <w:b/>
          <w:sz w:val="28"/>
          <w:szCs w:val="28"/>
        </w:rPr>
        <w:t>для территориальной зоны «Зона ведения садоводства, огородничества и дачного хозяйства»</w:t>
      </w:r>
      <w:r w:rsidRPr="001416DC">
        <w:rPr>
          <w:rFonts w:eastAsiaTheme="majorEastAsia" w:cstheme="majorBidi"/>
          <w:b/>
          <w:sz w:val="28"/>
          <w:szCs w:val="26"/>
        </w:rPr>
        <w:t xml:space="preserve"> </w:t>
      </w:r>
      <w:r w:rsidRPr="001416DC">
        <w:rPr>
          <w:rFonts w:eastAsiaTheme="majorEastAsia" w:cstheme="majorBidi"/>
          <w:b/>
          <w:sz w:val="28"/>
          <w:szCs w:val="28"/>
        </w:rPr>
        <w:t xml:space="preserve"> </w:t>
      </w:r>
    </w:p>
    <w:p w:rsidR="001416DC" w:rsidRPr="001416DC" w:rsidRDefault="001416DC" w:rsidP="001416DC">
      <w:pPr>
        <w:ind w:firstLine="708"/>
        <w:jc w:val="both"/>
        <w:rPr>
          <w:rFonts w:eastAsiaTheme="majorEastAsia"/>
          <w:sz w:val="28"/>
        </w:rPr>
      </w:pPr>
      <w:r w:rsidRPr="001416DC">
        <w:rPr>
          <w:rFonts w:eastAsiaTheme="majorEastAsia"/>
          <w:sz w:val="28"/>
        </w:rPr>
        <w:t>1. Для территориальной зоны «Зона ведения садоводства, огородничества и дачного хозяйства» (буквенное обозначение Сх5)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50.</w:t>
      </w:r>
    </w:p>
    <w:p w:rsidR="001416DC" w:rsidRPr="001416DC" w:rsidRDefault="001416DC" w:rsidP="001416DC">
      <w:pPr>
        <w:spacing w:before="240" w:after="200"/>
        <w:jc w:val="right"/>
        <w:rPr>
          <w:bCs/>
          <w:sz w:val="28"/>
          <w:szCs w:val="28"/>
        </w:rPr>
      </w:pPr>
      <w:r w:rsidRPr="001416DC">
        <w:rPr>
          <w:bCs/>
          <w:sz w:val="28"/>
          <w:szCs w:val="28"/>
        </w:rPr>
        <w:t xml:space="preserve">Таблица </w:t>
      </w:r>
      <w:r w:rsidRPr="001416DC">
        <w:rPr>
          <w:bCs/>
          <w:sz w:val="28"/>
          <w:szCs w:val="28"/>
        </w:rPr>
        <w:fldChar w:fldCharType="begin"/>
      </w:r>
      <w:r w:rsidRPr="001416DC">
        <w:rPr>
          <w:bCs/>
          <w:sz w:val="28"/>
          <w:szCs w:val="28"/>
        </w:rPr>
        <w:instrText xml:space="preserve"> SEQ Таблица \* ARABIC </w:instrText>
      </w:r>
      <w:r w:rsidRPr="001416DC">
        <w:rPr>
          <w:bCs/>
          <w:sz w:val="28"/>
          <w:szCs w:val="28"/>
        </w:rPr>
        <w:fldChar w:fldCharType="separate"/>
      </w:r>
      <w:r w:rsidRPr="001416DC">
        <w:rPr>
          <w:bCs/>
          <w:noProof/>
          <w:sz w:val="28"/>
          <w:szCs w:val="28"/>
        </w:rPr>
        <w:t>50</w:t>
      </w:r>
      <w:r w:rsidRPr="001416DC">
        <w:rPr>
          <w:bCs/>
          <w:sz w:val="28"/>
          <w:szCs w:val="28"/>
        </w:rPr>
        <w:fldChar w:fldCharType="end"/>
      </w:r>
    </w:p>
    <w:p w:rsidR="001416DC" w:rsidRPr="001416DC" w:rsidRDefault="001416DC" w:rsidP="001416DC">
      <w:pPr>
        <w:spacing w:after="240"/>
        <w:jc w:val="center"/>
        <w:rPr>
          <w:sz w:val="28"/>
        </w:rPr>
      </w:pPr>
      <w:r w:rsidRPr="001416DC">
        <w:rPr>
          <w:sz w:val="28"/>
          <w:szCs w:val="28"/>
        </w:rPr>
        <w:t>Виды разрешенного использования земельных участков и объектов капитального строительства для территориальной зоны «Зона ведения садоводства, огородничества и дачного хозяйства» (буквенное обозначение Сх5)</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18"/>
        <w:gridCol w:w="851"/>
        <w:gridCol w:w="2580"/>
        <w:gridCol w:w="851"/>
        <w:gridCol w:w="2693"/>
        <w:gridCol w:w="849"/>
      </w:tblGrid>
      <w:tr w:rsidR="001416DC" w:rsidRPr="001416DC" w:rsidTr="001416DC">
        <w:tc>
          <w:tcPr>
            <w:tcW w:w="2518" w:type="dxa"/>
            <w:shd w:val="clear" w:color="auto" w:fill="auto"/>
            <w:vAlign w:val="center"/>
          </w:tcPr>
          <w:p w:rsidR="001416DC" w:rsidRPr="001416DC" w:rsidRDefault="001416DC" w:rsidP="001416DC">
            <w:pPr>
              <w:jc w:val="center"/>
              <w:rPr>
                <w:sz w:val="28"/>
                <w:szCs w:val="28"/>
              </w:rPr>
            </w:pPr>
            <w:r w:rsidRPr="001416DC">
              <w:rPr>
                <w:sz w:val="28"/>
                <w:szCs w:val="28"/>
              </w:rPr>
              <w:t>Основные виды разрешенного 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580" w:type="dxa"/>
            <w:shd w:val="clear" w:color="auto" w:fill="auto"/>
            <w:vAlign w:val="center"/>
          </w:tcPr>
          <w:p w:rsidR="001416DC" w:rsidRPr="001416DC" w:rsidRDefault="001416DC" w:rsidP="001416DC">
            <w:pPr>
              <w:jc w:val="center"/>
              <w:rPr>
                <w:sz w:val="28"/>
                <w:szCs w:val="28"/>
              </w:rPr>
            </w:pPr>
            <w:r w:rsidRPr="001416DC">
              <w:rPr>
                <w:sz w:val="28"/>
                <w:szCs w:val="28"/>
              </w:rPr>
              <w:t>Условно разрешенные виды использования</w:t>
            </w:r>
          </w:p>
        </w:tc>
        <w:tc>
          <w:tcPr>
            <w:tcW w:w="851" w:type="dxa"/>
            <w:shd w:val="clear" w:color="auto" w:fill="auto"/>
            <w:vAlign w:val="center"/>
          </w:tcPr>
          <w:p w:rsidR="001416DC" w:rsidRPr="001416DC" w:rsidRDefault="001416DC" w:rsidP="001416DC">
            <w:pPr>
              <w:jc w:val="center"/>
              <w:rPr>
                <w:sz w:val="28"/>
                <w:szCs w:val="28"/>
              </w:rPr>
            </w:pPr>
            <w:r w:rsidRPr="001416DC">
              <w:rPr>
                <w:sz w:val="28"/>
                <w:szCs w:val="28"/>
              </w:rPr>
              <w:t>Код*</w:t>
            </w:r>
          </w:p>
        </w:tc>
        <w:tc>
          <w:tcPr>
            <w:tcW w:w="2693" w:type="dxa"/>
            <w:shd w:val="clear" w:color="auto" w:fill="auto"/>
            <w:vAlign w:val="center"/>
          </w:tcPr>
          <w:p w:rsidR="001416DC" w:rsidRPr="001416DC" w:rsidRDefault="001416DC" w:rsidP="001416DC">
            <w:pPr>
              <w:jc w:val="center"/>
              <w:rPr>
                <w:sz w:val="28"/>
                <w:szCs w:val="28"/>
              </w:rPr>
            </w:pPr>
            <w:r w:rsidRPr="001416DC">
              <w:rPr>
                <w:sz w:val="28"/>
                <w:szCs w:val="28"/>
              </w:rPr>
              <w:t>Вспомогательные виды разрешенного использования</w:t>
            </w:r>
          </w:p>
        </w:tc>
        <w:tc>
          <w:tcPr>
            <w:tcW w:w="849" w:type="dxa"/>
            <w:shd w:val="clear" w:color="auto" w:fill="auto"/>
            <w:vAlign w:val="center"/>
          </w:tcPr>
          <w:p w:rsidR="001416DC" w:rsidRPr="001416DC" w:rsidRDefault="001416DC" w:rsidP="001416DC">
            <w:pPr>
              <w:jc w:val="center"/>
              <w:rPr>
                <w:sz w:val="28"/>
                <w:szCs w:val="28"/>
              </w:rPr>
            </w:pPr>
            <w:r w:rsidRPr="001416DC">
              <w:rPr>
                <w:sz w:val="28"/>
                <w:szCs w:val="28"/>
              </w:rPr>
              <w:t>Код*</w:t>
            </w:r>
          </w:p>
        </w:tc>
      </w:tr>
      <w:tr w:rsidR="00462B1E" w:rsidRPr="001416DC" w:rsidTr="00D2427F">
        <w:tc>
          <w:tcPr>
            <w:tcW w:w="2518" w:type="dxa"/>
            <w:shd w:val="clear" w:color="auto" w:fill="auto"/>
            <w:vAlign w:val="center"/>
          </w:tcPr>
          <w:p w:rsidR="00462B1E" w:rsidRPr="001416DC" w:rsidRDefault="00462B1E" w:rsidP="00462B1E">
            <w:pPr>
              <w:jc w:val="both"/>
              <w:rPr>
                <w:sz w:val="28"/>
                <w:szCs w:val="28"/>
              </w:rPr>
            </w:pPr>
            <w:r w:rsidRPr="001416DC">
              <w:rPr>
                <w:sz w:val="28"/>
                <w:szCs w:val="28"/>
              </w:rPr>
              <w:t>Овощеводство</w:t>
            </w:r>
          </w:p>
        </w:tc>
        <w:tc>
          <w:tcPr>
            <w:tcW w:w="851" w:type="dxa"/>
            <w:shd w:val="clear" w:color="auto" w:fill="auto"/>
            <w:vAlign w:val="center"/>
          </w:tcPr>
          <w:p w:rsidR="00462B1E" w:rsidRPr="001416DC" w:rsidRDefault="00462B1E" w:rsidP="00462B1E">
            <w:pPr>
              <w:jc w:val="center"/>
              <w:rPr>
                <w:sz w:val="28"/>
                <w:szCs w:val="28"/>
              </w:rPr>
            </w:pPr>
            <w:r w:rsidRPr="001416DC">
              <w:rPr>
                <w:sz w:val="28"/>
                <w:szCs w:val="28"/>
              </w:rPr>
              <w:t>1.3</w:t>
            </w:r>
          </w:p>
        </w:tc>
        <w:tc>
          <w:tcPr>
            <w:tcW w:w="2580" w:type="dxa"/>
            <w:shd w:val="clear" w:color="auto" w:fill="auto"/>
            <w:vAlign w:val="center"/>
          </w:tcPr>
          <w:p w:rsidR="00462B1E" w:rsidRPr="001416DC" w:rsidRDefault="00462B1E" w:rsidP="00462B1E">
            <w:pPr>
              <w:jc w:val="both"/>
              <w:rPr>
                <w:sz w:val="28"/>
                <w:szCs w:val="28"/>
              </w:rPr>
            </w:pPr>
            <w:r w:rsidRPr="001416DC">
              <w:rPr>
                <w:sz w:val="28"/>
                <w:szCs w:val="28"/>
              </w:rPr>
              <w:t>-</w:t>
            </w:r>
          </w:p>
        </w:tc>
        <w:tc>
          <w:tcPr>
            <w:tcW w:w="851" w:type="dxa"/>
            <w:shd w:val="clear" w:color="auto" w:fill="auto"/>
            <w:vAlign w:val="center"/>
          </w:tcPr>
          <w:p w:rsidR="00462B1E" w:rsidRPr="001416DC" w:rsidRDefault="00462B1E" w:rsidP="00462B1E">
            <w:pPr>
              <w:jc w:val="both"/>
              <w:rPr>
                <w:sz w:val="28"/>
                <w:szCs w:val="28"/>
              </w:rPr>
            </w:pPr>
            <w:r w:rsidRPr="001416DC">
              <w:rPr>
                <w:sz w:val="28"/>
                <w:szCs w:val="28"/>
              </w:rPr>
              <w:t>-</w:t>
            </w:r>
          </w:p>
        </w:tc>
        <w:tc>
          <w:tcPr>
            <w:tcW w:w="2693" w:type="dxa"/>
            <w:shd w:val="clear" w:color="auto" w:fill="auto"/>
            <w:vAlign w:val="center"/>
          </w:tcPr>
          <w:p w:rsidR="00462B1E" w:rsidRPr="001416DC" w:rsidRDefault="00462B1E" w:rsidP="00462B1E">
            <w:pPr>
              <w:jc w:val="both"/>
              <w:rPr>
                <w:sz w:val="28"/>
                <w:szCs w:val="28"/>
              </w:rPr>
            </w:pPr>
            <w:r w:rsidRPr="001416DC">
              <w:rPr>
                <w:sz w:val="28"/>
                <w:szCs w:val="28"/>
              </w:rPr>
              <w:t>-</w:t>
            </w:r>
          </w:p>
        </w:tc>
        <w:tc>
          <w:tcPr>
            <w:tcW w:w="849" w:type="dxa"/>
            <w:shd w:val="clear" w:color="auto" w:fill="auto"/>
            <w:vAlign w:val="center"/>
          </w:tcPr>
          <w:p w:rsidR="00462B1E" w:rsidRPr="001416DC" w:rsidRDefault="00462B1E" w:rsidP="00462B1E">
            <w:pPr>
              <w:jc w:val="both"/>
              <w:rPr>
                <w:sz w:val="28"/>
                <w:szCs w:val="28"/>
              </w:rPr>
            </w:pPr>
            <w:r w:rsidRPr="001416DC">
              <w:rPr>
                <w:sz w:val="28"/>
                <w:szCs w:val="28"/>
              </w:rPr>
              <w:t>-</w:t>
            </w:r>
          </w:p>
        </w:tc>
      </w:tr>
      <w:tr w:rsidR="00462B1E" w:rsidRPr="001416DC" w:rsidTr="00D2427F">
        <w:tc>
          <w:tcPr>
            <w:tcW w:w="2518" w:type="dxa"/>
            <w:shd w:val="clear" w:color="auto" w:fill="auto"/>
          </w:tcPr>
          <w:p w:rsidR="00462B1E" w:rsidRPr="001416DC" w:rsidRDefault="00462B1E" w:rsidP="00462B1E">
            <w:pPr>
              <w:jc w:val="both"/>
              <w:rPr>
                <w:sz w:val="28"/>
                <w:szCs w:val="28"/>
              </w:rPr>
            </w:pPr>
            <w:r w:rsidRPr="001416DC">
              <w:rPr>
                <w:sz w:val="28"/>
                <w:szCs w:val="28"/>
              </w:rPr>
              <w:t>Коммунальное обслуживание</w:t>
            </w:r>
          </w:p>
        </w:tc>
        <w:tc>
          <w:tcPr>
            <w:tcW w:w="851" w:type="dxa"/>
            <w:shd w:val="clear" w:color="auto" w:fill="auto"/>
            <w:vAlign w:val="center"/>
          </w:tcPr>
          <w:p w:rsidR="00462B1E" w:rsidRPr="001416DC" w:rsidRDefault="00462B1E" w:rsidP="00462B1E">
            <w:pPr>
              <w:jc w:val="center"/>
              <w:rPr>
                <w:sz w:val="28"/>
                <w:szCs w:val="28"/>
              </w:rPr>
            </w:pPr>
            <w:r w:rsidRPr="001416DC">
              <w:rPr>
                <w:sz w:val="28"/>
                <w:szCs w:val="28"/>
              </w:rPr>
              <w:t>3.1</w:t>
            </w:r>
          </w:p>
        </w:tc>
        <w:tc>
          <w:tcPr>
            <w:tcW w:w="2580" w:type="dxa"/>
            <w:shd w:val="clear" w:color="auto" w:fill="auto"/>
            <w:vAlign w:val="center"/>
          </w:tcPr>
          <w:p w:rsidR="00462B1E" w:rsidRPr="001416DC" w:rsidRDefault="00462B1E" w:rsidP="00462B1E">
            <w:pPr>
              <w:jc w:val="both"/>
              <w:rPr>
                <w:sz w:val="28"/>
                <w:szCs w:val="28"/>
              </w:rPr>
            </w:pPr>
            <w:r w:rsidRPr="001416DC">
              <w:rPr>
                <w:sz w:val="28"/>
                <w:szCs w:val="28"/>
              </w:rPr>
              <w:t>-</w:t>
            </w:r>
          </w:p>
        </w:tc>
        <w:tc>
          <w:tcPr>
            <w:tcW w:w="851" w:type="dxa"/>
            <w:shd w:val="clear" w:color="auto" w:fill="auto"/>
            <w:vAlign w:val="center"/>
          </w:tcPr>
          <w:p w:rsidR="00462B1E" w:rsidRPr="001416DC" w:rsidRDefault="00462B1E" w:rsidP="00462B1E">
            <w:pPr>
              <w:jc w:val="both"/>
              <w:rPr>
                <w:sz w:val="28"/>
                <w:szCs w:val="28"/>
              </w:rPr>
            </w:pPr>
            <w:r w:rsidRPr="001416DC">
              <w:rPr>
                <w:sz w:val="28"/>
                <w:szCs w:val="28"/>
              </w:rPr>
              <w:t>-</w:t>
            </w:r>
          </w:p>
        </w:tc>
        <w:tc>
          <w:tcPr>
            <w:tcW w:w="2693" w:type="dxa"/>
            <w:shd w:val="clear" w:color="auto" w:fill="auto"/>
            <w:vAlign w:val="center"/>
          </w:tcPr>
          <w:p w:rsidR="00462B1E" w:rsidRPr="001416DC" w:rsidRDefault="00462B1E" w:rsidP="00462B1E">
            <w:pPr>
              <w:jc w:val="both"/>
              <w:rPr>
                <w:sz w:val="28"/>
                <w:szCs w:val="28"/>
              </w:rPr>
            </w:pPr>
            <w:r w:rsidRPr="001416DC">
              <w:rPr>
                <w:sz w:val="28"/>
                <w:szCs w:val="28"/>
              </w:rPr>
              <w:t>-</w:t>
            </w:r>
          </w:p>
        </w:tc>
        <w:tc>
          <w:tcPr>
            <w:tcW w:w="849" w:type="dxa"/>
            <w:shd w:val="clear" w:color="auto" w:fill="auto"/>
            <w:vAlign w:val="center"/>
          </w:tcPr>
          <w:p w:rsidR="00462B1E" w:rsidRPr="001416DC" w:rsidRDefault="00462B1E" w:rsidP="00462B1E">
            <w:pPr>
              <w:jc w:val="both"/>
              <w:rPr>
                <w:sz w:val="28"/>
                <w:szCs w:val="28"/>
              </w:rPr>
            </w:pPr>
            <w:r w:rsidRPr="001416DC">
              <w:rPr>
                <w:sz w:val="28"/>
                <w:szCs w:val="28"/>
              </w:rPr>
              <w:t>-</w:t>
            </w:r>
          </w:p>
        </w:tc>
      </w:tr>
      <w:tr w:rsidR="00462B1E" w:rsidRPr="001416DC" w:rsidTr="001416DC">
        <w:tc>
          <w:tcPr>
            <w:tcW w:w="2518" w:type="dxa"/>
            <w:shd w:val="clear" w:color="auto" w:fill="auto"/>
            <w:vAlign w:val="center"/>
          </w:tcPr>
          <w:p w:rsidR="00462B1E" w:rsidRPr="001416DC" w:rsidRDefault="00462B1E" w:rsidP="00462B1E">
            <w:pPr>
              <w:jc w:val="both"/>
              <w:rPr>
                <w:sz w:val="28"/>
                <w:szCs w:val="28"/>
              </w:rPr>
            </w:pPr>
            <w:r w:rsidRPr="001416DC">
              <w:rPr>
                <w:sz w:val="28"/>
                <w:szCs w:val="28"/>
              </w:rPr>
              <w:t>Ведение огородничества</w:t>
            </w:r>
          </w:p>
        </w:tc>
        <w:tc>
          <w:tcPr>
            <w:tcW w:w="851" w:type="dxa"/>
            <w:shd w:val="clear" w:color="auto" w:fill="auto"/>
            <w:vAlign w:val="center"/>
          </w:tcPr>
          <w:p w:rsidR="00462B1E" w:rsidRPr="001416DC" w:rsidRDefault="00462B1E" w:rsidP="00462B1E">
            <w:pPr>
              <w:jc w:val="center"/>
              <w:rPr>
                <w:sz w:val="28"/>
                <w:szCs w:val="28"/>
              </w:rPr>
            </w:pPr>
            <w:r w:rsidRPr="001416DC">
              <w:rPr>
                <w:sz w:val="28"/>
                <w:szCs w:val="28"/>
              </w:rPr>
              <w:t>13.1</w:t>
            </w:r>
          </w:p>
        </w:tc>
        <w:tc>
          <w:tcPr>
            <w:tcW w:w="2580" w:type="dxa"/>
            <w:shd w:val="clear" w:color="auto" w:fill="auto"/>
            <w:vAlign w:val="center"/>
          </w:tcPr>
          <w:p w:rsidR="00462B1E" w:rsidRPr="001416DC" w:rsidRDefault="00462B1E" w:rsidP="00462B1E">
            <w:pPr>
              <w:jc w:val="both"/>
              <w:rPr>
                <w:sz w:val="28"/>
                <w:szCs w:val="28"/>
              </w:rPr>
            </w:pPr>
            <w:r w:rsidRPr="001416DC">
              <w:rPr>
                <w:sz w:val="28"/>
                <w:szCs w:val="28"/>
              </w:rPr>
              <w:t>-</w:t>
            </w:r>
          </w:p>
        </w:tc>
        <w:tc>
          <w:tcPr>
            <w:tcW w:w="851" w:type="dxa"/>
            <w:shd w:val="clear" w:color="auto" w:fill="auto"/>
            <w:vAlign w:val="center"/>
          </w:tcPr>
          <w:p w:rsidR="00462B1E" w:rsidRPr="001416DC" w:rsidRDefault="00462B1E" w:rsidP="00462B1E">
            <w:pPr>
              <w:jc w:val="both"/>
              <w:rPr>
                <w:sz w:val="28"/>
                <w:szCs w:val="28"/>
              </w:rPr>
            </w:pPr>
            <w:r w:rsidRPr="001416DC">
              <w:rPr>
                <w:sz w:val="28"/>
                <w:szCs w:val="28"/>
              </w:rPr>
              <w:t>-</w:t>
            </w:r>
          </w:p>
        </w:tc>
        <w:tc>
          <w:tcPr>
            <w:tcW w:w="2693" w:type="dxa"/>
            <w:shd w:val="clear" w:color="auto" w:fill="auto"/>
            <w:vAlign w:val="center"/>
          </w:tcPr>
          <w:p w:rsidR="00462B1E" w:rsidRPr="001416DC" w:rsidRDefault="00462B1E" w:rsidP="00462B1E">
            <w:pPr>
              <w:jc w:val="both"/>
              <w:rPr>
                <w:sz w:val="28"/>
                <w:szCs w:val="28"/>
              </w:rPr>
            </w:pPr>
            <w:r w:rsidRPr="001416DC">
              <w:rPr>
                <w:sz w:val="28"/>
                <w:szCs w:val="28"/>
              </w:rPr>
              <w:t>-</w:t>
            </w:r>
          </w:p>
        </w:tc>
        <w:tc>
          <w:tcPr>
            <w:tcW w:w="849" w:type="dxa"/>
            <w:shd w:val="clear" w:color="auto" w:fill="auto"/>
            <w:vAlign w:val="center"/>
          </w:tcPr>
          <w:p w:rsidR="00462B1E" w:rsidRPr="001416DC" w:rsidRDefault="00462B1E" w:rsidP="00462B1E">
            <w:pPr>
              <w:jc w:val="both"/>
              <w:rPr>
                <w:sz w:val="28"/>
                <w:szCs w:val="28"/>
              </w:rPr>
            </w:pPr>
            <w:r w:rsidRPr="001416DC">
              <w:rPr>
                <w:sz w:val="28"/>
                <w:szCs w:val="28"/>
              </w:rPr>
              <w:t>-</w:t>
            </w:r>
          </w:p>
        </w:tc>
      </w:tr>
      <w:tr w:rsidR="00462B1E" w:rsidRPr="001416DC" w:rsidTr="001416DC">
        <w:tc>
          <w:tcPr>
            <w:tcW w:w="2518" w:type="dxa"/>
            <w:shd w:val="clear" w:color="auto" w:fill="auto"/>
            <w:vAlign w:val="center"/>
          </w:tcPr>
          <w:p w:rsidR="00462B1E" w:rsidRPr="001416DC" w:rsidRDefault="00462B1E" w:rsidP="00462B1E">
            <w:pPr>
              <w:jc w:val="both"/>
              <w:rPr>
                <w:sz w:val="28"/>
                <w:szCs w:val="28"/>
              </w:rPr>
            </w:pPr>
            <w:r w:rsidRPr="001416DC">
              <w:rPr>
                <w:sz w:val="28"/>
                <w:szCs w:val="28"/>
              </w:rPr>
              <w:t>Ведение садоводства</w:t>
            </w:r>
          </w:p>
        </w:tc>
        <w:tc>
          <w:tcPr>
            <w:tcW w:w="851" w:type="dxa"/>
            <w:shd w:val="clear" w:color="auto" w:fill="auto"/>
            <w:vAlign w:val="center"/>
          </w:tcPr>
          <w:p w:rsidR="00462B1E" w:rsidRPr="001416DC" w:rsidRDefault="00462B1E" w:rsidP="00462B1E">
            <w:pPr>
              <w:jc w:val="center"/>
              <w:rPr>
                <w:sz w:val="28"/>
                <w:szCs w:val="28"/>
              </w:rPr>
            </w:pPr>
            <w:r w:rsidRPr="001416DC">
              <w:rPr>
                <w:sz w:val="28"/>
                <w:szCs w:val="28"/>
              </w:rPr>
              <w:t>13.2</w:t>
            </w:r>
          </w:p>
        </w:tc>
        <w:tc>
          <w:tcPr>
            <w:tcW w:w="2580" w:type="dxa"/>
            <w:shd w:val="clear" w:color="auto" w:fill="auto"/>
            <w:vAlign w:val="center"/>
          </w:tcPr>
          <w:p w:rsidR="00462B1E" w:rsidRPr="001416DC" w:rsidRDefault="00462B1E" w:rsidP="00462B1E">
            <w:pPr>
              <w:jc w:val="both"/>
              <w:rPr>
                <w:sz w:val="28"/>
                <w:szCs w:val="28"/>
              </w:rPr>
            </w:pPr>
            <w:r w:rsidRPr="001416DC">
              <w:rPr>
                <w:sz w:val="28"/>
                <w:szCs w:val="28"/>
              </w:rPr>
              <w:t>-</w:t>
            </w:r>
          </w:p>
        </w:tc>
        <w:tc>
          <w:tcPr>
            <w:tcW w:w="851" w:type="dxa"/>
            <w:shd w:val="clear" w:color="auto" w:fill="auto"/>
            <w:vAlign w:val="center"/>
          </w:tcPr>
          <w:p w:rsidR="00462B1E" w:rsidRPr="001416DC" w:rsidRDefault="00462B1E" w:rsidP="00462B1E">
            <w:pPr>
              <w:jc w:val="both"/>
              <w:rPr>
                <w:sz w:val="28"/>
                <w:szCs w:val="28"/>
              </w:rPr>
            </w:pPr>
            <w:r w:rsidRPr="001416DC">
              <w:rPr>
                <w:sz w:val="28"/>
                <w:szCs w:val="28"/>
              </w:rPr>
              <w:t>-</w:t>
            </w:r>
          </w:p>
        </w:tc>
        <w:tc>
          <w:tcPr>
            <w:tcW w:w="2693" w:type="dxa"/>
            <w:shd w:val="clear" w:color="auto" w:fill="auto"/>
            <w:vAlign w:val="center"/>
          </w:tcPr>
          <w:p w:rsidR="00462B1E" w:rsidRPr="001416DC" w:rsidRDefault="00462B1E" w:rsidP="00462B1E">
            <w:pPr>
              <w:jc w:val="both"/>
              <w:rPr>
                <w:sz w:val="28"/>
                <w:szCs w:val="28"/>
              </w:rPr>
            </w:pPr>
            <w:r w:rsidRPr="001416DC">
              <w:rPr>
                <w:sz w:val="28"/>
                <w:szCs w:val="28"/>
              </w:rPr>
              <w:t>-</w:t>
            </w:r>
          </w:p>
        </w:tc>
        <w:tc>
          <w:tcPr>
            <w:tcW w:w="849" w:type="dxa"/>
            <w:shd w:val="clear" w:color="auto" w:fill="auto"/>
            <w:vAlign w:val="center"/>
          </w:tcPr>
          <w:p w:rsidR="00462B1E" w:rsidRPr="001416DC" w:rsidRDefault="00462B1E" w:rsidP="00462B1E">
            <w:pPr>
              <w:jc w:val="both"/>
              <w:rPr>
                <w:sz w:val="28"/>
                <w:szCs w:val="28"/>
              </w:rPr>
            </w:pPr>
            <w:r w:rsidRPr="001416DC">
              <w:rPr>
                <w:sz w:val="28"/>
                <w:szCs w:val="28"/>
              </w:rPr>
              <w:t>-</w:t>
            </w:r>
          </w:p>
        </w:tc>
      </w:tr>
      <w:tr w:rsidR="00462B1E" w:rsidRPr="001416DC" w:rsidTr="001416DC">
        <w:tc>
          <w:tcPr>
            <w:tcW w:w="2518" w:type="dxa"/>
            <w:shd w:val="clear" w:color="auto" w:fill="auto"/>
            <w:vAlign w:val="center"/>
          </w:tcPr>
          <w:p w:rsidR="00462B1E" w:rsidRPr="001416DC" w:rsidRDefault="00462B1E" w:rsidP="00462B1E">
            <w:pPr>
              <w:jc w:val="both"/>
              <w:rPr>
                <w:sz w:val="28"/>
                <w:szCs w:val="28"/>
              </w:rPr>
            </w:pPr>
            <w:r w:rsidRPr="001416DC">
              <w:rPr>
                <w:sz w:val="28"/>
                <w:szCs w:val="28"/>
              </w:rPr>
              <w:t>Ведение дачного хозяйства</w:t>
            </w:r>
          </w:p>
        </w:tc>
        <w:tc>
          <w:tcPr>
            <w:tcW w:w="851" w:type="dxa"/>
            <w:shd w:val="clear" w:color="auto" w:fill="auto"/>
            <w:vAlign w:val="center"/>
          </w:tcPr>
          <w:p w:rsidR="00462B1E" w:rsidRPr="001416DC" w:rsidRDefault="00462B1E" w:rsidP="00462B1E">
            <w:pPr>
              <w:jc w:val="center"/>
              <w:rPr>
                <w:sz w:val="28"/>
                <w:szCs w:val="28"/>
              </w:rPr>
            </w:pPr>
            <w:r w:rsidRPr="001416DC">
              <w:rPr>
                <w:sz w:val="28"/>
                <w:szCs w:val="28"/>
              </w:rPr>
              <w:t>13.3</w:t>
            </w:r>
          </w:p>
        </w:tc>
        <w:tc>
          <w:tcPr>
            <w:tcW w:w="2580" w:type="dxa"/>
            <w:shd w:val="clear" w:color="auto" w:fill="auto"/>
            <w:vAlign w:val="center"/>
          </w:tcPr>
          <w:p w:rsidR="00462B1E" w:rsidRPr="001416DC" w:rsidRDefault="00462B1E" w:rsidP="00462B1E">
            <w:pPr>
              <w:jc w:val="both"/>
              <w:rPr>
                <w:sz w:val="28"/>
                <w:szCs w:val="28"/>
              </w:rPr>
            </w:pPr>
            <w:r w:rsidRPr="001416DC">
              <w:rPr>
                <w:sz w:val="28"/>
                <w:szCs w:val="28"/>
              </w:rPr>
              <w:t>-</w:t>
            </w:r>
          </w:p>
        </w:tc>
        <w:tc>
          <w:tcPr>
            <w:tcW w:w="851" w:type="dxa"/>
            <w:shd w:val="clear" w:color="auto" w:fill="auto"/>
            <w:vAlign w:val="center"/>
          </w:tcPr>
          <w:p w:rsidR="00462B1E" w:rsidRPr="001416DC" w:rsidRDefault="00462B1E" w:rsidP="00462B1E">
            <w:pPr>
              <w:jc w:val="both"/>
              <w:rPr>
                <w:sz w:val="28"/>
                <w:szCs w:val="28"/>
              </w:rPr>
            </w:pPr>
            <w:r w:rsidRPr="001416DC">
              <w:rPr>
                <w:sz w:val="28"/>
                <w:szCs w:val="28"/>
              </w:rPr>
              <w:t>-</w:t>
            </w:r>
          </w:p>
        </w:tc>
        <w:tc>
          <w:tcPr>
            <w:tcW w:w="2693" w:type="dxa"/>
            <w:shd w:val="clear" w:color="auto" w:fill="auto"/>
            <w:vAlign w:val="center"/>
          </w:tcPr>
          <w:p w:rsidR="00462B1E" w:rsidRPr="001416DC" w:rsidRDefault="00462B1E" w:rsidP="00462B1E">
            <w:pPr>
              <w:jc w:val="both"/>
              <w:rPr>
                <w:sz w:val="28"/>
                <w:szCs w:val="28"/>
              </w:rPr>
            </w:pPr>
            <w:r w:rsidRPr="001416DC">
              <w:rPr>
                <w:sz w:val="28"/>
                <w:szCs w:val="28"/>
              </w:rPr>
              <w:t>-</w:t>
            </w:r>
          </w:p>
        </w:tc>
        <w:tc>
          <w:tcPr>
            <w:tcW w:w="849" w:type="dxa"/>
            <w:shd w:val="clear" w:color="auto" w:fill="auto"/>
            <w:vAlign w:val="center"/>
          </w:tcPr>
          <w:p w:rsidR="00462B1E" w:rsidRPr="001416DC" w:rsidRDefault="00462B1E" w:rsidP="00462B1E">
            <w:pPr>
              <w:jc w:val="both"/>
              <w:rPr>
                <w:sz w:val="28"/>
                <w:szCs w:val="28"/>
              </w:rPr>
            </w:pPr>
            <w:r w:rsidRPr="001416DC">
              <w:rPr>
                <w:sz w:val="28"/>
                <w:szCs w:val="28"/>
              </w:rPr>
              <w:t>-</w:t>
            </w:r>
          </w:p>
        </w:tc>
      </w:tr>
    </w:tbl>
    <w:p w:rsidR="001416DC" w:rsidRPr="001416DC" w:rsidRDefault="001416DC" w:rsidP="001416DC">
      <w:pPr>
        <w:ind w:firstLine="708"/>
        <w:jc w:val="both"/>
        <w:rPr>
          <w:sz w:val="28"/>
          <w:lang w:eastAsia="en-US"/>
        </w:rPr>
      </w:pPr>
      <w:bookmarkStart w:id="174" w:name="_Toc395562122"/>
      <w:r w:rsidRPr="001416DC">
        <w:rPr>
          <w:sz w:val="28"/>
          <w:lang w:eastAsia="en-US"/>
        </w:rPr>
        <w:t>2. Для территориальной зоны «Зона ведения садоводства, огородничества и дачного хозяйства» (буквенное обозначение Сх5) 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51.</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51</w:t>
      </w:r>
      <w:r w:rsidRPr="001416DC">
        <w:rPr>
          <w:rFonts w:eastAsia="Calibri"/>
          <w:bCs/>
          <w:sz w:val="28"/>
          <w:szCs w:val="28"/>
          <w:lang w:eastAsia="en-US"/>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662"/>
        <w:gridCol w:w="2693"/>
      </w:tblGrid>
      <w:tr w:rsidR="001416DC" w:rsidRPr="001416DC" w:rsidTr="001416DC">
        <w:trPr>
          <w:trHeight w:val="1298"/>
          <w:tblHeader/>
        </w:trPr>
        <w:tc>
          <w:tcPr>
            <w:tcW w:w="846"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п/п</w:t>
            </w:r>
          </w:p>
        </w:tc>
        <w:tc>
          <w:tcPr>
            <w:tcW w:w="6662"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 xml:space="preserve">Описание параметров территориальной зоны </w:t>
            </w:r>
            <w:r w:rsidRPr="001416DC">
              <w:rPr>
                <w:bCs/>
                <w:sz w:val="28"/>
                <w:szCs w:val="28"/>
                <w:lang w:eastAsia="en-US"/>
              </w:rPr>
              <w:t>«Зона ведения садоводства, огородничества и дачного хозяйства» (буквенное обозначение Сх5)</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8"/>
                <w:lang w:eastAsia="en-US"/>
              </w:rPr>
              <w:t>Значение параметров</w:t>
            </w:r>
          </w:p>
        </w:tc>
      </w:tr>
      <w:tr w:rsidR="001416DC" w:rsidRPr="001416DC" w:rsidTr="001416DC">
        <w:tc>
          <w:tcPr>
            <w:tcW w:w="846" w:type="dxa"/>
            <w:shd w:val="clear" w:color="auto" w:fill="auto"/>
          </w:tcPr>
          <w:p w:rsidR="001416DC" w:rsidRPr="001416DC" w:rsidRDefault="001416DC" w:rsidP="001416DC">
            <w:pPr>
              <w:numPr>
                <w:ilvl w:val="0"/>
                <w:numId w:val="45"/>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Предельные размеры земельных участков: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color w:val="FF0000"/>
                <w:sz w:val="28"/>
                <w:szCs w:val="28"/>
                <w:lang w:eastAsia="en-US"/>
              </w:rPr>
            </w:pPr>
            <w:r w:rsidRPr="001416DC">
              <w:rPr>
                <w:rFonts w:eastAsia="Calibri"/>
                <w:sz w:val="28"/>
                <w:szCs w:val="28"/>
                <w:lang w:eastAsia="en-US"/>
              </w:rPr>
              <w:t>минимальные и (или) максимальные размеры земельных участков: длина (м)/ ширина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1"/>
                <w:numId w:val="4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400</w:t>
            </w:r>
          </w:p>
        </w:tc>
      </w:tr>
      <w:tr w:rsidR="001416DC" w:rsidRPr="001416DC" w:rsidTr="001416DC">
        <w:tc>
          <w:tcPr>
            <w:tcW w:w="846" w:type="dxa"/>
            <w:shd w:val="clear" w:color="auto" w:fill="auto"/>
          </w:tcPr>
          <w:p w:rsidR="001416DC" w:rsidRPr="001416DC" w:rsidRDefault="001416DC" w:rsidP="001416DC">
            <w:pPr>
              <w:numPr>
                <w:ilvl w:val="1"/>
                <w:numId w:val="4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максимальная площадь земельного участка (м</w:t>
            </w:r>
            <w:r w:rsidRPr="001416DC">
              <w:rPr>
                <w:rFonts w:eastAsia="Calibri"/>
                <w:sz w:val="28"/>
                <w:szCs w:val="28"/>
                <w:vertAlign w:val="superscript"/>
                <w:lang w:eastAsia="en-US"/>
              </w:rPr>
              <w:t>2</w:t>
            </w:r>
            <w:r w:rsidRPr="001416DC">
              <w:rPr>
                <w:rFonts w:eastAsia="Calibri"/>
                <w:sz w:val="28"/>
                <w:szCs w:val="28"/>
                <w:lang w:eastAsia="en-US"/>
              </w:rPr>
              <w:t>)</w:t>
            </w:r>
          </w:p>
        </w:tc>
        <w:tc>
          <w:tcPr>
            <w:tcW w:w="2693" w:type="dxa"/>
            <w:shd w:val="clear" w:color="auto" w:fill="auto"/>
            <w:vAlign w:val="center"/>
          </w:tcPr>
          <w:p w:rsidR="001416DC" w:rsidRPr="001416DC" w:rsidRDefault="004475E9" w:rsidP="001416DC">
            <w:pPr>
              <w:jc w:val="center"/>
              <w:rPr>
                <w:rFonts w:eastAsia="Calibri"/>
                <w:sz w:val="28"/>
                <w:szCs w:val="28"/>
                <w:lang w:eastAsia="en-US"/>
              </w:rPr>
            </w:pPr>
            <w:r>
              <w:rPr>
                <w:rFonts w:eastAsia="Calibri"/>
                <w:sz w:val="28"/>
                <w:szCs w:val="22"/>
                <w:lang w:eastAsia="en-US"/>
              </w:rPr>
              <w:t>50</w:t>
            </w:r>
            <w:r w:rsidR="001416DC" w:rsidRPr="001416DC">
              <w:rPr>
                <w:rFonts w:eastAsia="Calibri"/>
                <w:sz w:val="28"/>
                <w:szCs w:val="22"/>
                <w:lang w:eastAsia="en-US"/>
              </w:rPr>
              <w:t>00</w:t>
            </w:r>
          </w:p>
        </w:tc>
      </w:tr>
      <w:tr w:rsidR="001416DC" w:rsidRPr="001416DC" w:rsidTr="001416DC">
        <w:tc>
          <w:tcPr>
            <w:tcW w:w="846" w:type="dxa"/>
            <w:shd w:val="clear" w:color="auto" w:fill="auto"/>
          </w:tcPr>
          <w:p w:rsidR="001416DC" w:rsidRPr="001416DC" w:rsidRDefault="001416DC" w:rsidP="001416DC">
            <w:pPr>
              <w:numPr>
                <w:ilvl w:val="0"/>
                <w:numId w:val="45"/>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Минимальные отступы от границ земельных участков,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0"/>
                <w:numId w:val="45"/>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 и/или предельная высота зданий, строений, сооружений: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предельное количество этажей</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1"/>
                <w:numId w:val="4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предельная высота зданий, строений, сооружений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16</w:t>
            </w:r>
          </w:p>
        </w:tc>
      </w:tr>
      <w:tr w:rsidR="001416DC" w:rsidRPr="001416DC" w:rsidTr="001416DC">
        <w:tc>
          <w:tcPr>
            <w:tcW w:w="846" w:type="dxa"/>
            <w:shd w:val="clear" w:color="auto" w:fill="auto"/>
          </w:tcPr>
          <w:p w:rsidR="001416DC" w:rsidRPr="001416DC" w:rsidRDefault="001416DC" w:rsidP="001416DC">
            <w:pPr>
              <w:numPr>
                <w:ilvl w:val="0"/>
                <w:numId w:val="45"/>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Максимальный процент застройки в границах земельного участка,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80</w:t>
            </w:r>
          </w:p>
        </w:tc>
      </w:tr>
      <w:tr w:rsidR="001416DC" w:rsidRPr="001416DC" w:rsidTr="001416DC">
        <w:tc>
          <w:tcPr>
            <w:tcW w:w="846" w:type="dxa"/>
            <w:shd w:val="clear" w:color="auto" w:fill="auto"/>
          </w:tcPr>
          <w:p w:rsidR="001416DC" w:rsidRPr="001416DC" w:rsidRDefault="001416DC" w:rsidP="001416DC">
            <w:pPr>
              <w:jc w:val="both"/>
              <w:rPr>
                <w:rFonts w:eastAsia="Calibri"/>
                <w:sz w:val="28"/>
                <w:szCs w:val="28"/>
                <w:lang w:eastAsia="en-US"/>
              </w:rPr>
            </w:pPr>
          </w:p>
        </w:tc>
        <w:tc>
          <w:tcPr>
            <w:tcW w:w="6662" w:type="dxa"/>
            <w:shd w:val="clear" w:color="auto" w:fill="auto"/>
            <w:vAlign w:val="center"/>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Иные показатели: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0"/>
                <w:numId w:val="45"/>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отступ объектов от красной линии: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отступ от красной линии со стороны примыкающей к территории общего пользования,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5</w:t>
            </w:r>
          </w:p>
        </w:tc>
      </w:tr>
      <w:tr w:rsidR="001416DC" w:rsidRPr="001416DC" w:rsidTr="001416DC">
        <w:tc>
          <w:tcPr>
            <w:tcW w:w="846" w:type="dxa"/>
            <w:shd w:val="clear" w:color="auto" w:fill="auto"/>
          </w:tcPr>
          <w:p w:rsidR="001416DC" w:rsidRPr="001416DC" w:rsidRDefault="001416DC" w:rsidP="001416DC">
            <w:pPr>
              <w:numPr>
                <w:ilvl w:val="1"/>
                <w:numId w:val="4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 (м)</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3</w:t>
            </w:r>
          </w:p>
        </w:tc>
      </w:tr>
      <w:tr w:rsidR="001416DC" w:rsidRPr="001416DC" w:rsidTr="001416DC">
        <w:tc>
          <w:tcPr>
            <w:tcW w:w="846" w:type="dxa"/>
            <w:shd w:val="clear" w:color="auto" w:fill="auto"/>
          </w:tcPr>
          <w:p w:rsidR="001416DC" w:rsidRPr="001416DC" w:rsidRDefault="001416DC" w:rsidP="001416DC">
            <w:pPr>
              <w:numPr>
                <w:ilvl w:val="0"/>
                <w:numId w:val="45"/>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 xml:space="preserve">Максимальная высота ограждения (м)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2</w:t>
            </w:r>
          </w:p>
        </w:tc>
      </w:tr>
      <w:tr w:rsidR="001416DC" w:rsidRPr="001416DC" w:rsidTr="001416DC">
        <w:tc>
          <w:tcPr>
            <w:tcW w:w="846" w:type="dxa"/>
            <w:shd w:val="clear" w:color="auto" w:fill="auto"/>
          </w:tcPr>
          <w:p w:rsidR="001416DC" w:rsidRPr="001416DC" w:rsidRDefault="001416DC" w:rsidP="001416DC">
            <w:pPr>
              <w:numPr>
                <w:ilvl w:val="0"/>
                <w:numId w:val="45"/>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Минимальный процент прозрачности ограждения (%):</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p>
        </w:tc>
      </w:tr>
      <w:tr w:rsidR="001416DC" w:rsidRPr="001416DC" w:rsidTr="001416DC">
        <w:tc>
          <w:tcPr>
            <w:tcW w:w="846" w:type="dxa"/>
            <w:shd w:val="clear" w:color="auto" w:fill="auto"/>
          </w:tcPr>
          <w:p w:rsidR="001416DC" w:rsidRPr="001416DC" w:rsidRDefault="001416DC" w:rsidP="001416DC">
            <w:pPr>
              <w:numPr>
                <w:ilvl w:val="1"/>
                <w:numId w:val="4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со стороны примыкающей к территории общего пользования</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50</w:t>
            </w:r>
          </w:p>
        </w:tc>
      </w:tr>
      <w:tr w:rsidR="001416DC" w:rsidRPr="001416DC" w:rsidTr="001416DC">
        <w:tc>
          <w:tcPr>
            <w:tcW w:w="846" w:type="dxa"/>
            <w:shd w:val="clear" w:color="auto" w:fill="auto"/>
          </w:tcPr>
          <w:p w:rsidR="001416DC" w:rsidRPr="001416DC" w:rsidRDefault="001416DC" w:rsidP="001416DC">
            <w:pPr>
              <w:numPr>
                <w:ilvl w:val="1"/>
                <w:numId w:val="45"/>
              </w:numPr>
              <w:ind w:left="447"/>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в остальных случаях</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не подлежит установлению</w:t>
            </w:r>
          </w:p>
        </w:tc>
      </w:tr>
      <w:tr w:rsidR="001416DC" w:rsidRPr="001416DC" w:rsidTr="001416DC">
        <w:tc>
          <w:tcPr>
            <w:tcW w:w="846" w:type="dxa"/>
            <w:shd w:val="clear" w:color="auto" w:fill="auto"/>
          </w:tcPr>
          <w:p w:rsidR="001416DC" w:rsidRPr="001416DC" w:rsidRDefault="001416DC" w:rsidP="001416DC">
            <w:pPr>
              <w:numPr>
                <w:ilvl w:val="0"/>
                <w:numId w:val="45"/>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застройки</w:t>
            </w:r>
          </w:p>
          <w:p w:rsidR="001416DC" w:rsidRPr="001416DC" w:rsidRDefault="001416DC" w:rsidP="001416DC">
            <w:pPr>
              <w:jc w:val="both"/>
              <w:rPr>
                <w:rFonts w:eastAsia="Calibri"/>
                <w:sz w:val="28"/>
                <w:szCs w:val="28"/>
                <w:lang w:eastAsia="en-US"/>
              </w:rPr>
            </w:pP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0,7</w:t>
            </w:r>
          </w:p>
        </w:tc>
      </w:tr>
      <w:tr w:rsidR="001416DC" w:rsidRPr="001416DC" w:rsidTr="001416DC">
        <w:tc>
          <w:tcPr>
            <w:tcW w:w="846" w:type="dxa"/>
            <w:shd w:val="clear" w:color="auto" w:fill="auto"/>
          </w:tcPr>
          <w:p w:rsidR="001416DC" w:rsidRPr="001416DC" w:rsidRDefault="001416DC" w:rsidP="001416DC">
            <w:pPr>
              <w:numPr>
                <w:ilvl w:val="0"/>
                <w:numId w:val="45"/>
              </w:numPr>
              <w:jc w:val="center"/>
              <w:rPr>
                <w:rFonts w:eastAsia="Calibri"/>
                <w:sz w:val="28"/>
                <w:szCs w:val="28"/>
                <w:lang w:eastAsia="en-US"/>
              </w:rPr>
            </w:pPr>
          </w:p>
        </w:tc>
        <w:tc>
          <w:tcPr>
            <w:tcW w:w="6662" w:type="dxa"/>
            <w:shd w:val="clear" w:color="auto" w:fill="auto"/>
          </w:tcPr>
          <w:p w:rsidR="001416DC" w:rsidRPr="001416DC" w:rsidRDefault="001416DC" w:rsidP="001416DC">
            <w:pPr>
              <w:jc w:val="both"/>
              <w:rPr>
                <w:rFonts w:eastAsia="Calibri"/>
                <w:sz w:val="28"/>
                <w:szCs w:val="28"/>
                <w:lang w:eastAsia="en-US"/>
              </w:rPr>
            </w:pPr>
            <w:r w:rsidRPr="001416DC">
              <w:rPr>
                <w:rFonts w:eastAsia="Calibri"/>
                <w:sz w:val="28"/>
                <w:szCs w:val="28"/>
                <w:lang w:eastAsia="en-US"/>
              </w:rPr>
              <w:t>Коэффициент плотности застройки</w:t>
            </w:r>
          </w:p>
        </w:tc>
        <w:tc>
          <w:tcPr>
            <w:tcW w:w="2693" w:type="dxa"/>
            <w:shd w:val="clear" w:color="auto" w:fill="auto"/>
            <w:vAlign w:val="center"/>
          </w:tcPr>
          <w:p w:rsidR="001416DC" w:rsidRPr="001416DC" w:rsidRDefault="001416DC" w:rsidP="001416DC">
            <w:pPr>
              <w:jc w:val="center"/>
              <w:rPr>
                <w:rFonts w:eastAsia="Calibri"/>
                <w:sz w:val="28"/>
                <w:szCs w:val="28"/>
                <w:lang w:eastAsia="en-US"/>
              </w:rPr>
            </w:pPr>
            <w:r w:rsidRPr="001416DC">
              <w:rPr>
                <w:rFonts w:eastAsia="Calibri"/>
                <w:sz w:val="28"/>
                <w:szCs w:val="22"/>
                <w:lang w:eastAsia="en-US"/>
              </w:rPr>
              <w:t>0,8</w:t>
            </w:r>
          </w:p>
        </w:tc>
      </w:tr>
    </w:tbl>
    <w:p w:rsidR="001416DC" w:rsidRPr="001416DC" w:rsidRDefault="001416DC" w:rsidP="001416DC">
      <w:pPr>
        <w:ind w:firstLine="708"/>
        <w:jc w:val="both"/>
        <w:rPr>
          <w:rFonts w:eastAsiaTheme="majorEastAsia"/>
          <w:sz w:val="28"/>
        </w:rPr>
      </w:pPr>
      <w:r w:rsidRPr="001416DC">
        <w:rPr>
          <w:rFonts w:eastAsiaTheme="majorEastAsia"/>
          <w:sz w:val="28"/>
        </w:rPr>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416DC" w:rsidRPr="001416DC" w:rsidRDefault="001416DC" w:rsidP="001416DC">
      <w:pPr>
        <w:keepNext/>
        <w:keepLines/>
        <w:spacing w:before="120" w:after="120"/>
        <w:jc w:val="center"/>
        <w:outlineLvl w:val="0"/>
        <w:rPr>
          <w:rFonts w:eastAsiaTheme="majorEastAsia" w:cstheme="majorBidi"/>
          <w:b/>
          <w:bCs/>
          <w:sz w:val="28"/>
          <w:szCs w:val="28"/>
        </w:rPr>
      </w:pPr>
      <w:bookmarkStart w:id="175" w:name="_Toc395562123"/>
      <w:bookmarkStart w:id="176" w:name="_Toc403727765"/>
      <w:r w:rsidRPr="001416DC">
        <w:rPr>
          <w:rFonts w:eastAsiaTheme="majorEastAsia" w:cstheme="majorBidi"/>
          <w:b/>
          <w:bCs/>
          <w:sz w:val="28"/>
          <w:szCs w:val="28"/>
        </w:rPr>
        <w:lastRenderedPageBreak/>
        <w:t xml:space="preserve">Глава 12. Градостроительные регламенты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bookmarkEnd w:id="175"/>
      <w:bookmarkEnd w:id="176"/>
    </w:p>
    <w:bookmarkEnd w:id="174"/>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87.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зонах санитарной охраны водопроводных сооружений</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52</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зонах санитарной охраны водопроводных сооружений</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Зона санитарной охраны водопроводных сооружений</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Зона санитарной охраны (ЗСО) водопроводных сооружений, расположенных вне территории водозабора, представлена первым поясом (строгого режима)</w:t>
            </w:r>
          </w:p>
          <w:p w:rsidR="001416DC" w:rsidRPr="001416DC" w:rsidRDefault="001416DC" w:rsidP="001416DC">
            <w:pPr>
              <w:jc w:val="both"/>
              <w:rPr>
                <w:sz w:val="28"/>
                <w:szCs w:val="28"/>
              </w:rPr>
            </w:pPr>
            <w:r w:rsidRPr="001416DC">
              <w:rPr>
                <w:sz w:val="28"/>
                <w:szCs w:val="28"/>
              </w:rPr>
              <w:t>Граница первого пояса ЗСО водопроводных сооружений принимается на расстоянии:</w:t>
            </w:r>
          </w:p>
          <w:p w:rsidR="001416DC" w:rsidRPr="001416DC" w:rsidRDefault="001416DC" w:rsidP="001416DC">
            <w:pPr>
              <w:jc w:val="both"/>
              <w:rPr>
                <w:sz w:val="28"/>
                <w:szCs w:val="28"/>
              </w:rPr>
            </w:pPr>
            <w:r w:rsidRPr="001416DC">
              <w:rPr>
                <w:sz w:val="28"/>
                <w:szCs w:val="28"/>
              </w:rPr>
              <w:t>от стен запасных и регулирующих емкостей, фильтров и контактных осветлителей - не менее 30 м;</w:t>
            </w:r>
          </w:p>
          <w:p w:rsidR="001416DC" w:rsidRPr="001416DC" w:rsidRDefault="001416DC" w:rsidP="001416DC">
            <w:pPr>
              <w:jc w:val="both"/>
              <w:rPr>
                <w:sz w:val="28"/>
                <w:szCs w:val="28"/>
              </w:rPr>
            </w:pPr>
            <w:r w:rsidRPr="001416DC">
              <w:rPr>
                <w:sz w:val="28"/>
                <w:szCs w:val="28"/>
              </w:rPr>
              <w:t>от водонапорных башен - не менее 10 м;</w:t>
            </w:r>
          </w:p>
          <w:p w:rsidR="001416DC" w:rsidRPr="001416DC" w:rsidRDefault="001416DC" w:rsidP="001416DC">
            <w:pPr>
              <w:jc w:val="both"/>
              <w:rPr>
                <w:sz w:val="28"/>
                <w:szCs w:val="28"/>
              </w:rPr>
            </w:pPr>
            <w:r w:rsidRPr="001416DC">
              <w:rPr>
                <w:sz w:val="28"/>
                <w:szCs w:val="28"/>
              </w:rPr>
              <w:t>от остальных помещений (отстойники, реагентное хозяйство, склад хлора, насосные станции и др.) - не менее 15 м.</w:t>
            </w:r>
          </w:p>
          <w:p w:rsidR="001416DC" w:rsidRPr="001416DC" w:rsidRDefault="001416DC" w:rsidP="001416DC">
            <w:pPr>
              <w:jc w:val="both"/>
              <w:rPr>
                <w:sz w:val="28"/>
                <w:szCs w:val="28"/>
              </w:rPr>
            </w:pPr>
            <w:r w:rsidRPr="001416DC">
              <w:rPr>
                <w:sz w:val="28"/>
                <w:szCs w:val="28"/>
              </w:rPr>
              <w:t>По согласованию с центром государственного санитарно - 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1416DC" w:rsidRPr="001416DC" w:rsidRDefault="001416DC" w:rsidP="001416DC">
            <w:pPr>
              <w:jc w:val="both"/>
              <w:rPr>
                <w:sz w:val="28"/>
                <w:szCs w:val="28"/>
              </w:rPr>
            </w:pPr>
            <w:r w:rsidRPr="001416DC">
              <w:rPr>
                <w:sz w:val="28"/>
                <w:szCs w:val="28"/>
              </w:rPr>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 - эпидемиологического надзора, но не менее чем до 10 м.</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 xml:space="preserve">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w:t>
            </w:r>
            <w:r w:rsidRPr="001416DC">
              <w:rPr>
                <w:sz w:val="28"/>
                <w:szCs w:val="28"/>
              </w:rPr>
              <w:lastRenderedPageBreak/>
              <w:t>хозяйственно - бытовых зданий, проживание людей, применение ядохимикатов и удобрений.</w:t>
            </w:r>
          </w:p>
        </w:tc>
      </w:tr>
      <w:tr w:rsidR="001416DC" w:rsidRPr="001416DC" w:rsidTr="001416DC">
        <w:tc>
          <w:tcPr>
            <w:tcW w:w="3539" w:type="dxa"/>
          </w:tcPr>
          <w:p w:rsidR="001416DC" w:rsidRPr="001416DC" w:rsidRDefault="001416DC" w:rsidP="001416DC">
            <w:pPr>
              <w:jc w:val="both"/>
              <w:rPr>
                <w:sz w:val="28"/>
              </w:rPr>
            </w:pPr>
            <w:r w:rsidRPr="001416DC">
              <w:rPr>
                <w:sz w:val="28"/>
              </w:rPr>
              <w:lastRenderedPageBreak/>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СанПиН 2.1.4.1110-02 «Зоны санитарной охраны источников водоснабжения и водопроводов питьевого назначения»</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88.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зонах санитарной охраны источников водоснабжения первого пояса</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53</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зонах санитарной охраны источников водоснабжения первого пояса</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Зоны санитарной охраны источников водоснабжения первого пояса</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1416DC" w:rsidRPr="001416DC" w:rsidRDefault="001416DC" w:rsidP="001416DC">
            <w:pPr>
              <w:jc w:val="both"/>
              <w:rPr>
                <w:sz w:val="28"/>
                <w:szCs w:val="28"/>
              </w:rPr>
            </w:pPr>
            <w:r w:rsidRPr="001416DC">
              <w:rPr>
                <w:sz w:val="28"/>
                <w:szCs w:val="28"/>
              </w:rPr>
              <w:t>Граница первого пояса ЗСО группы подземных водозаборов должна находиться на расстоянии не менее 30 и 50 м от крайних скважин.</w:t>
            </w:r>
          </w:p>
          <w:p w:rsidR="001416DC" w:rsidRPr="001416DC" w:rsidRDefault="001416DC" w:rsidP="001416DC">
            <w:pPr>
              <w:jc w:val="both"/>
              <w:rPr>
                <w:sz w:val="28"/>
                <w:szCs w:val="28"/>
              </w:rPr>
            </w:pPr>
          </w:p>
        </w:tc>
      </w:tr>
      <w:tr w:rsidR="001416DC" w:rsidRPr="001416DC" w:rsidTr="001416DC">
        <w:tc>
          <w:tcPr>
            <w:tcW w:w="3539" w:type="dxa"/>
            <w:vAlign w:val="center"/>
          </w:tcPr>
          <w:p w:rsidR="001416DC" w:rsidRPr="001416DC" w:rsidRDefault="001416DC" w:rsidP="001416DC">
            <w:pPr>
              <w:jc w:val="both"/>
              <w:rPr>
                <w:sz w:val="28"/>
              </w:rPr>
            </w:pPr>
            <w:r w:rsidRPr="001416DC">
              <w:rPr>
                <w:sz w:val="28"/>
              </w:rPr>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СанПиН 2.1.4.1110-02 «Зоны санитарной охраны источников водоснабжения и водопроводов питьевого назначения»</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89.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зонах санитарной охраны водопроводных сооружений второго пояса</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54</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lastRenderedPageBreak/>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зонах санитарной охраны водопроводных сооружений второго пояса</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Зоны санитарной охраны источников водоснабжения второго пояса</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Граница второго пояса ЗСО определяется гидродинамическими расчетами</w:t>
            </w:r>
          </w:p>
          <w:p w:rsidR="001416DC" w:rsidRPr="001416DC" w:rsidRDefault="001416DC" w:rsidP="001416DC">
            <w:pPr>
              <w:jc w:val="both"/>
              <w:rPr>
                <w:sz w:val="28"/>
                <w:szCs w:val="28"/>
              </w:rPr>
            </w:pPr>
          </w:p>
        </w:tc>
      </w:tr>
      <w:tr w:rsidR="001416DC" w:rsidRPr="001416DC" w:rsidTr="001416DC">
        <w:tc>
          <w:tcPr>
            <w:tcW w:w="3539" w:type="dxa"/>
            <w:vAlign w:val="center"/>
          </w:tcPr>
          <w:p w:rsidR="001416DC" w:rsidRPr="001416DC" w:rsidRDefault="001416DC" w:rsidP="001416DC">
            <w:pPr>
              <w:jc w:val="both"/>
              <w:rPr>
                <w:sz w:val="28"/>
              </w:rPr>
            </w:pPr>
            <w:r w:rsidRPr="001416DC">
              <w:rPr>
                <w:sz w:val="28"/>
              </w:rPr>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3.2.3.1. Не допускается:</w:t>
            </w:r>
          </w:p>
          <w:p w:rsidR="001416DC" w:rsidRPr="001416DC" w:rsidRDefault="001416DC" w:rsidP="001416DC">
            <w:pPr>
              <w:jc w:val="both"/>
              <w:rPr>
                <w:sz w:val="28"/>
                <w:szCs w:val="28"/>
              </w:rPr>
            </w:pPr>
            <w:r w:rsidRPr="001416DC">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416DC" w:rsidRPr="001416DC" w:rsidRDefault="001416DC" w:rsidP="001416DC">
            <w:pPr>
              <w:jc w:val="both"/>
              <w:rPr>
                <w:sz w:val="28"/>
                <w:szCs w:val="28"/>
              </w:rPr>
            </w:pPr>
            <w:r w:rsidRPr="001416DC">
              <w:rPr>
                <w:sz w:val="28"/>
                <w:szCs w:val="28"/>
              </w:rPr>
              <w:t>применение удобрений и ядохимикатов;</w:t>
            </w:r>
          </w:p>
          <w:p w:rsidR="001416DC" w:rsidRPr="001416DC" w:rsidRDefault="001416DC" w:rsidP="001416DC">
            <w:pPr>
              <w:jc w:val="both"/>
              <w:rPr>
                <w:sz w:val="28"/>
                <w:szCs w:val="28"/>
              </w:rPr>
            </w:pPr>
            <w:r w:rsidRPr="001416DC">
              <w:rPr>
                <w:sz w:val="28"/>
                <w:szCs w:val="28"/>
              </w:rPr>
              <w:t>рубка леса главного пользования и реконструкции.</w:t>
            </w:r>
          </w:p>
          <w:p w:rsidR="001416DC" w:rsidRPr="001416DC" w:rsidRDefault="001416DC" w:rsidP="001416DC">
            <w:pPr>
              <w:jc w:val="both"/>
              <w:rPr>
                <w:sz w:val="28"/>
                <w:szCs w:val="28"/>
              </w:rPr>
            </w:pPr>
            <w:r w:rsidRPr="001416DC">
              <w:rPr>
                <w:sz w:val="28"/>
                <w:szCs w:val="28"/>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1416DC" w:rsidRPr="001416DC" w:rsidRDefault="001416DC" w:rsidP="001416DC">
            <w:pPr>
              <w:jc w:val="both"/>
              <w:rPr>
                <w:sz w:val="28"/>
                <w:szCs w:val="28"/>
              </w:rPr>
            </w:pPr>
            <w:r w:rsidRPr="001416DC">
              <w:rPr>
                <w:sz w:val="28"/>
                <w:szCs w:val="28"/>
              </w:rPr>
              <w:t>3.2.2.3. Запрещение закачки отработанных вод в подземные горизонты, подземного складирования твердых отходов и разработки недр земли.</w:t>
            </w:r>
          </w:p>
          <w:p w:rsidR="001416DC" w:rsidRPr="001416DC" w:rsidRDefault="001416DC" w:rsidP="001416DC">
            <w:pPr>
              <w:jc w:val="both"/>
              <w:rPr>
                <w:sz w:val="28"/>
                <w:szCs w:val="28"/>
              </w:rPr>
            </w:pPr>
            <w:r w:rsidRPr="001416DC">
              <w:rPr>
                <w:sz w:val="28"/>
                <w:szCs w:val="28"/>
              </w:rPr>
              <w:t>3.2.2.4. 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СанПиН 2.1.4.1110-02 «Зоны санитарной охраны источников водоснабжения и водопроводов питьевого назначения»</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90.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зонах санитарной охраны водопроводных сооружений третьего пояса</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55</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lastRenderedPageBreak/>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зонах санитарной охраны водопроводных сооружений третьего пояса</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Зоны санитарной охраны источников водоснабжения третьего пояса</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Граница третьего пояса ЗСО определяется гидродинамическими расчетами</w:t>
            </w:r>
          </w:p>
          <w:p w:rsidR="001416DC" w:rsidRPr="001416DC" w:rsidRDefault="001416DC" w:rsidP="001416DC">
            <w:pPr>
              <w:jc w:val="both"/>
              <w:rPr>
                <w:sz w:val="28"/>
                <w:szCs w:val="28"/>
              </w:rPr>
            </w:pPr>
          </w:p>
        </w:tc>
      </w:tr>
      <w:tr w:rsidR="001416DC" w:rsidRPr="001416DC" w:rsidTr="001416DC">
        <w:tc>
          <w:tcPr>
            <w:tcW w:w="3539" w:type="dxa"/>
            <w:vAlign w:val="center"/>
          </w:tcPr>
          <w:p w:rsidR="001416DC" w:rsidRPr="001416DC" w:rsidRDefault="001416DC" w:rsidP="001416DC">
            <w:pPr>
              <w:jc w:val="both"/>
              <w:rPr>
                <w:sz w:val="28"/>
              </w:rPr>
            </w:pPr>
            <w:r w:rsidRPr="001416DC">
              <w:rPr>
                <w:sz w:val="28"/>
              </w:rPr>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3.2.2.3. Запрещение закачки отработанных вод в подземные горизонты, подземного складирования твердых отходов и разработки недр земли.</w:t>
            </w:r>
          </w:p>
          <w:p w:rsidR="001416DC" w:rsidRPr="001416DC" w:rsidRDefault="001416DC" w:rsidP="001416DC">
            <w:pPr>
              <w:jc w:val="both"/>
              <w:rPr>
                <w:sz w:val="28"/>
                <w:szCs w:val="28"/>
              </w:rPr>
            </w:pPr>
            <w:r w:rsidRPr="001416DC">
              <w:rPr>
                <w:sz w:val="28"/>
                <w:szCs w:val="28"/>
              </w:rPr>
              <w:t>3.2.2.4. 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СанПиН 2.1.4.1110-02 «Зоны санитарной охраны источников водоснабжения и водопроводов питьевого назначения»</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91.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санитарно-защитных полосах водоводов</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56</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санитарно-защитных полосах водоводов</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Санитарно-защитные полосы водоводов</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2.4.3. Ширину санитарно - защитной полосы следует принимать по обе стороны от крайних линий водопровода:</w:t>
            </w:r>
          </w:p>
          <w:p w:rsidR="001416DC" w:rsidRPr="001416DC" w:rsidRDefault="001416DC" w:rsidP="001416DC">
            <w:pPr>
              <w:jc w:val="both"/>
              <w:rPr>
                <w:sz w:val="28"/>
                <w:szCs w:val="28"/>
              </w:rPr>
            </w:pPr>
            <w:r w:rsidRPr="001416DC">
              <w:rPr>
                <w:sz w:val="28"/>
                <w:szCs w:val="28"/>
              </w:rPr>
              <w:t>а) при отсутствии грунтовых вод - не менее 10 м при диаметре водоводов до 1000 мм и не менее 20 м при диаметре водоводов более 1000 мм;</w:t>
            </w:r>
          </w:p>
          <w:p w:rsidR="001416DC" w:rsidRPr="001416DC" w:rsidRDefault="001416DC" w:rsidP="001416DC">
            <w:pPr>
              <w:jc w:val="both"/>
              <w:rPr>
                <w:sz w:val="28"/>
                <w:szCs w:val="28"/>
              </w:rPr>
            </w:pPr>
            <w:r w:rsidRPr="001416DC">
              <w:rPr>
                <w:sz w:val="28"/>
                <w:szCs w:val="28"/>
              </w:rPr>
              <w:t xml:space="preserve">б) при наличии грунтовых вод - не менее 50 м вне зависимости от диаметра водоводов. </w:t>
            </w:r>
          </w:p>
          <w:p w:rsidR="001416DC" w:rsidRPr="001416DC" w:rsidRDefault="001416DC" w:rsidP="001416DC">
            <w:pPr>
              <w:jc w:val="both"/>
              <w:rPr>
                <w:sz w:val="28"/>
                <w:szCs w:val="28"/>
              </w:rPr>
            </w:pPr>
            <w:r w:rsidRPr="001416DC">
              <w:rPr>
                <w:sz w:val="28"/>
                <w:szCs w:val="28"/>
              </w:rPr>
              <w:t xml:space="preserve">В случае необходимости допускается сокращение </w:t>
            </w:r>
            <w:r w:rsidRPr="001416DC">
              <w:rPr>
                <w:sz w:val="28"/>
                <w:szCs w:val="28"/>
              </w:rPr>
              <w:lastRenderedPageBreak/>
              <w:t>ширины санитарно - защитной полосы для водоводов, проходящих по застроенной территории, по согласованию с центром государственного санитарно - эпидемиологического надзора.</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3.4.1. В пределах санитарно - защитной полосы водоводов должны отсутствовать источники загрязнения почвы и грунтовых вод.</w:t>
            </w:r>
          </w:p>
          <w:p w:rsidR="001416DC" w:rsidRPr="001416DC" w:rsidRDefault="001416DC" w:rsidP="001416DC">
            <w:pPr>
              <w:jc w:val="both"/>
              <w:rPr>
                <w:sz w:val="28"/>
                <w:szCs w:val="28"/>
              </w:rPr>
            </w:pPr>
            <w:r w:rsidRPr="001416DC">
              <w:rPr>
                <w:sz w:val="28"/>
                <w:szCs w:val="28"/>
              </w:rPr>
              <w:t>3.4.2.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СанПиН 2.1.4.1110-02 «Зоны санитарной охраны источников водоснабжения и водопроводов питьевого назначения»</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92.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водоохранных зонах рек и озер</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57</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водоохранных зонах рек и озер</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Водоохранные зоны рек и озер</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Ширина водоохранной зоны рек или ручьев устанавливается от их истока для рек или ручьев протяженностью:</w:t>
            </w:r>
          </w:p>
          <w:p w:rsidR="001416DC" w:rsidRPr="001416DC" w:rsidRDefault="001416DC" w:rsidP="001416DC">
            <w:pPr>
              <w:jc w:val="both"/>
              <w:rPr>
                <w:sz w:val="28"/>
                <w:szCs w:val="28"/>
              </w:rPr>
            </w:pPr>
            <w:r w:rsidRPr="001416DC">
              <w:rPr>
                <w:sz w:val="28"/>
                <w:szCs w:val="28"/>
              </w:rPr>
              <w:t>1) до десяти километров - в размере пятидесяти метров;</w:t>
            </w:r>
          </w:p>
          <w:p w:rsidR="001416DC" w:rsidRPr="001416DC" w:rsidRDefault="001416DC" w:rsidP="001416DC">
            <w:pPr>
              <w:jc w:val="both"/>
              <w:rPr>
                <w:sz w:val="28"/>
                <w:szCs w:val="28"/>
              </w:rPr>
            </w:pPr>
            <w:r w:rsidRPr="001416DC">
              <w:rPr>
                <w:sz w:val="28"/>
                <w:szCs w:val="28"/>
              </w:rPr>
              <w:t>2) от десяти до пятидесяти километров - в размере ста метров;</w:t>
            </w:r>
          </w:p>
          <w:p w:rsidR="001416DC" w:rsidRPr="001416DC" w:rsidRDefault="001416DC" w:rsidP="001416DC">
            <w:pPr>
              <w:jc w:val="both"/>
              <w:rPr>
                <w:sz w:val="28"/>
                <w:szCs w:val="28"/>
              </w:rPr>
            </w:pPr>
            <w:r w:rsidRPr="001416DC">
              <w:rPr>
                <w:sz w:val="28"/>
                <w:szCs w:val="28"/>
              </w:rPr>
              <w:t>3) от пятидесяти километров и более - в размере двухсот метров.</w:t>
            </w:r>
          </w:p>
          <w:p w:rsidR="001416DC" w:rsidRPr="001416DC" w:rsidRDefault="001416DC" w:rsidP="001416DC">
            <w:pPr>
              <w:jc w:val="both"/>
              <w:rPr>
                <w:sz w:val="28"/>
                <w:szCs w:val="28"/>
              </w:rPr>
            </w:pPr>
            <w:r w:rsidRPr="001416DC">
              <w:rPr>
                <w:sz w:val="28"/>
                <w:szCs w:val="28"/>
              </w:rPr>
              <w:t>На территориях населенных пунктов при наличии централизованных ливневых систем водоотведения и набережных ширина водоохранной зоны устанавливается от парапета набережной. При отсутствии набережной ширина водоохранной зоны измеряется от береговой линии.</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В границах водоохранных зон запрещаются:</w:t>
            </w:r>
          </w:p>
          <w:p w:rsidR="001416DC" w:rsidRPr="001416DC" w:rsidRDefault="001416DC" w:rsidP="001416DC">
            <w:pPr>
              <w:jc w:val="both"/>
              <w:rPr>
                <w:sz w:val="28"/>
                <w:szCs w:val="28"/>
              </w:rPr>
            </w:pPr>
            <w:r w:rsidRPr="001416DC">
              <w:rPr>
                <w:sz w:val="28"/>
                <w:szCs w:val="28"/>
              </w:rPr>
              <w:t> 1) использование сточных вод для удобрения почв;</w:t>
            </w:r>
          </w:p>
          <w:p w:rsidR="001416DC" w:rsidRPr="001416DC" w:rsidRDefault="001416DC" w:rsidP="001416DC">
            <w:pPr>
              <w:jc w:val="both"/>
              <w:rPr>
                <w:sz w:val="28"/>
                <w:szCs w:val="28"/>
              </w:rPr>
            </w:pPr>
            <w:r w:rsidRPr="001416DC">
              <w:rPr>
                <w:sz w:val="28"/>
                <w:szCs w:val="28"/>
              </w:rPr>
              <w:t>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416DC" w:rsidRPr="001416DC" w:rsidRDefault="001416DC" w:rsidP="001416DC">
            <w:pPr>
              <w:jc w:val="both"/>
              <w:rPr>
                <w:sz w:val="28"/>
                <w:szCs w:val="28"/>
              </w:rPr>
            </w:pPr>
            <w:r w:rsidRPr="001416DC">
              <w:rPr>
                <w:sz w:val="28"/>
                <w:szCs w:val="28"/>
              </w:rPr>
              <w:t> 3) осуществление авиационных мер по борьбе с вредителями и болезнями растений;</w:t>
            </w:r>
          </w:p>
          <w:p w:rsidR="001416DC" w:rsidRPr="001416DC" w:rsidRDefault="001416DC" w:rsidP="001416DC">
            <w:pPr>
              <w:jc w:val="both"/>
              <w:rPr>
                <w:sz w:val="28"/>
                <w:szCs w:val="28"/>
              </w:rPr>
            </w:pPr>
            <w:r w:rsidRPr="001416DC">
              <w:rPr>
                <w:sz w:val="28"/>
                <w:szCs w:val="28"/>
              </w:rPr>
              <w:t>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416DC" w:rsidRPr="001416DC" w:rsidRDefault="001416DC" w:rsidP="001416DC">
            <w:pPr>
              <w:jc w:val="both"/>
              <w:rPr>
                <w:sz w:val="28"/>
                <w:szCs w:val="28"/>
              </w:rPr>
            </w:pPr>
            <w:r w:rsidRPr="001416DC">
              <w:rPr>
                <w:sz w:val="28"/>
                <w:szCs w:val="28"/>
              </w:rPr>
              <w:t>В границах водоохранных зон запрещается проектирование, строительство, реконструкция, ввод в эксплуатацию, эксплуатация хозяйственных и иных объектов без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Части 4-6, части 14-16 статьи 65 Водного кодекса Российской Федерации</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93.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прибрежных защитных полосах </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58</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прибрежных защитных полосах</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Прибрежные защитные полосы</w:t>
            </w:r>
          </w:p>
          <w:p w:rsidR="001416DC" w:rsidRPr="001416DC" w:rsidRDefault="001416DC" w:rsidP="001416DC">
            <w:pPr>
              <w:jc w:val="both"/>
              <w:rPr>
                <w:sz w:val="28"/>
                <w:szCs w:val="28"/>
              </w:rPr>
            </w:pP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1416DC" w:rsidRPr="001416DC" w:rsidRDefault="001416DC" w:rsidP="001416DC">
            <w:pPr>
              <w:jc w:val="both"/>
              <w:rPr>
                <w:sz w:val="28"/>
                <w:szCs w:val="28"/>
              </w:rPr>
            </w:pPr>
            <w:r w:rsidRPr="001416DC">
              <w:rPr>
                <w:sz w:val="28"/>
                <w:szCs w:val="28"/>
              </w:rPr>
              <w:t xml:space="preserve">На территориях населенных пунктов при наличии </w:t>
            </w:r>
            <w:r w:rsidRPr="001416DC">
              <w:rPr>
                <w:sz w:val="28"/>
                <w:szCs w:val="28"/>
              </w:rPr>
              <w:lastRenderedPageBreak/>
              <w:t>централизованных ливневых систем водоотведения и набережных границы прибрежных защитных полос совпадают с парапетами набережных. При отсутствии набережной ширина прибрежной защитной полосы измеряется от береговой линии.</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В границах прибрежных защитных полос запрещаются:</w:t>
            </w:r>
          </w:p>
          <w:p w:rsidR="001416DC" w:rsidRPr="001416DC" w:rsidRDefault="001416DC" w:rsidP="001416DC">
            <w:pPr>
              <w:jc w:val="both"/>
              <w:rPr>
                <w:sz w:val="28"/>
                <w:szCs w:val="28"/>
              </w:rPr>
            </w:pPr>
            <w:r w:rsidRPr="001416DC">
              <w:rPr>
                <w:sz w:val="28"/>
                <w:szCs w:val="28"/>
              </w:rPr>
              <w:t>1) использование сточных вод для удобрения почв;</w:t>
            </w:r>
          </w:p>
          <w:p w:rsidR="001416DC" w:rsidRPr="001416DC" w:rsidRDefault="001416DC" w:rsidP="001416DC">
            <w:pPr>
              <w:jc w:val="both"/>
              <w:rPr>
                <w:sz w:val="28"/>
                <w:szCs w:val="28"/>
              </w:rPr>
            </w:pPr>
            <w:r w:rsidRPr="001416DC">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416DC" w:rsidRPr="001416DC" w:rsidRDefault="001416DC" w:rsidP="001416DC">
            <w:pPr>
              <w:jc w:val="both"/>
              <w:rPr>
                <w:sz w:val="28"/>
                <w:szCs w:val="28"/>
              </w:rPr>
            </w:pPr>
            <w:r w:rsidRPr="001416DC">
              <w:rPr>
                <w:sz w:val="28"/>
                <w:szCs w:val="28"/>
              </w:rPr>
              <w:t>3) осуществление авиационных мер по борьбе с вредителями и болезнями растений;</w:t>
            </w:r>
          </w:p>
          <w:p w:rsidR="001416DC" w:rsidRPr="001416DC" w:rsidRDefault="001416DC" w:rsidP="001416DC">
            <w:pPr>
              <w:jc w:val="both"/>
              <w:rPr>
                <w:sz w:val="28"/>
                <w:szCs w:val="28"/>
              </w:rPr>
            </w:pPr>
            <w:r w:rsidRPr="001416DC">
              <w:rPr>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416DC" w:rsidRPr="001416DC" w:rsidRDefault="001416DC" w:rsidP="001416DC">
            <w:pPr>
              <w:jc w:val="both"/>
              <w:rPr>
                <w:sz w:val="28"/>
                <w:szCs w:val="28"/>
              </w:rPr>
            </w:pPr>
            <w:r w:rsidRPr="001416DC">
              <w:rPr>
                <w:sz w:val="28"/>
                <w:szCs w:val="28"/>
              </w:rPr>
              <w:t>5) распашка земель;</w:t>
            </w:r>
          </w:p>
          <w:p w:rsidR="001416DC" w:rsidRPr="001416DC" w:rsidRDefault="001416DC" w:rsidP="001416DC">
            <w:pPr>
              <w:jc w:val="both"/>
              <w:rPr>
                <w:sz w:val="28"/>
                <w:szCs w:val="28"/>
              </w:rPr>
            </w:pPr>
            <w:r w:rsidRPr="001416DC">
              <w:rPr>
                <w:sz w:val="28"/>
                <w:szCs w:val="28"/>
              </w:rPr>
              <w:t>6) размещение отвалов размываемых грунтов;</w:t>
            </w:r>
          </w:p>
          <w:p w:rsidR="001416DC" w:rsidRPr="001416DC" w:rsidRDefault="001416DC" w:rsidP="001416DC">
            <w:pPr>
              <w:jc w:val="both"/>
              <w:rPr>
                <w:sz w:val="28"/>
                <w:szCs w:val="28"/>
              </w:rPr>
            </w:pPr>
            <w:r w:rsidRPr="001416DC">
              <w:rPr>
                <w:sz w:val="28"/>
                <w:szCs w:val="28"/>
              </w:rPr>
              <w:t>7) выпас сельскохозяйственных животных и организация для них летних лагерей, ванн.</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Части 11-15, часть 17 статьи 65 Водного кодекса Российской Федерации</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94.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береговой полосе</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59</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береговой полосе</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Береговая полоса</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rFonts w:eastAsiaTheme="majorEastAsia"/>
                <w:sz w:val="28"/>
                <w:szCs w:val="28"/>
              </w:rPr>
              <w:t>Полоса</w:t>
            </w:r>
            <w:r w:rsidRPr="001416DC">
              <w:rPr>
                <w:sz w:val="28"/>
                <w:szCs w:val="28"/>
              </w:rPr>
              <w:t xml:space="preserve"> земли вдоль </w:t>
            </w:r>
            <w:r w:rsidRPr="001416DC">
              <w:rPr>
                <w:rFonts w:eastAsiaTheme="majorEastAsia"/>
                <w:sz w:val="28"/>
                <w:szCs w:val="28"/>
              </w:rPr>
              <w:t>береговой</w:t>
            </w:r>
            <w:r w:rsidRPr="001416DC">
              <w:rPr>
                <w:sz w:val="28"/>
                <w:szCs w:val="28"/>
              </w:rPr>
              <w:t xml:space="preserve"> линии водного объекта общего пользования (</w:t>
            </w:r>
            <w:r w:rsidRPr="001416DC">
              <w:rPr>
                <w:rFonts w:eastAsiaTheme="majorEastAsia"/>
                <w:sz w:val="28"/>
                <w:szCs w:val="28"/>
              </w:rPr>
              <w:t>береговая</w:t>
            </w:r>
            <w:r w:rsidRPr="001416DC">
              <w:rPr>
                <w:sz w:val="28"/>
                <w:szCs w:val="28"/>
              </w:rPr>
              <w:t xml:space="preserve"> </w:t>
            </w:r>
            <w:r w:rsidRPr="001416DC">
              <w:rPr>
                <w:rFonts w:eastAsiaTheme="majorEastAsia"/>
                <w:sz w:val="28"/>
                <w:szCs w:val="28"/>
              </w:rPr>
              <w:t>полоса</w:t>
            </w:r>
            <w:r w:rsidRPr="001416DC">
              <w:rPr>
                <w:sz w:val="28"/>
                <w:szCs w:val="28"/>
              </w:rPr>
              <w:t xml:space="preserve">) предназначается для общего пользования. Ширина </w:t>
            </w:r>
            <w:r w:rsidRPr="001416DC">
              <w:rPr>
                <w:rFonts w:eastAsiaTheme="majorEastAsia"/>
                <w:sz w:val="28"/>
                <w:szCs w:val="28"/>
              </w:rPr>
              <w:t>береговой</w:t>
            </w:r>
            <w:r w:rsidRPr="001416DC">
              <w:rPr>
                <w:sz w:val="28"/>
                <w:szCs w:val="28"/>
              </w:rPr>
              <w:t xml:space="preserve"> </w:t>
            </w:r>
            <w:r w:rsidRPr="001416DC">
              <w:rPr>
                <w:rFonts w:eastAsiaTheme="majorEastAsia"/>
                <w:sz w:val="28"/>
                <w:szCs w:val="28"/>
              </w:rPr>
              <w:t>полосы</w:t>
            </w:r>
            <w:r w:rsidRPr="001416DC">
              <w:rPr>
                <w:sz w:val="28"/>
                <w:szCs w:val="28"/>
              </w:rPr>
              <w:t xml:space="preserve"> водных объектов общего пользования составляет двадцать метров, за исключением </w:t>
            </w:r>
            <w:r w:rsidRPr="001416DC">
              <w:rPr>
                <w:rFonts w:eastAsiaTheme="majorEastAsia"/>
                <w:sz w:val="28"/>
                <w:szCs w:val="28"/>
              </w:rPr>
              <w:t>береговой</w:t>
            </w:r>
            <w:r w:rsidRPr="001416DC">
              <w:rPr>
                <w:sz w:val="28"/>
                <w:szCs w:val="28"/>
              </w:rPr>
              <w:t xml:space="preserve"> </w:t>
            </w:r>
            <w:r w:rsidRPr="001416DC">
              <w:rPr>
                <w:rFonts w:eastAsiaTheme="majorEastAsia"/>
                <w:sz w:val="28"/>
                <w:szCs w:val="28"/>
              </w:rPr>
              <w:t>полосы</w:t>
            </w:r>
            <w:r w:rsidRPr="001416DC">
              <w:rPr>
                <w:sz w:val="28"/>
                <w:szCs w:val="28"/>
              </w:rPr>
              <w:t xml:space="preserve"> каналов, а также рек </w:t>
            </w:r>
            <w:r w:rsidRPr="001416DC">
              <w:rPr>
                <w:sz w:val="28"/>
                <w:szCs w:val="28"/>
              </w:rPr>
              <w:lastRenderedPageBreak/>
              <w:t xml:space="preserve">и ручьев, протяженность которых от истока до устья не более чем десять километров. Ширина </w:t>
            </w:r>
            <w:r w:rsidRPr="001416DC">
              <w:rPr>
                <w:rFonts w:eastAsiaTheme="majorEastAsia"/>
                <w:sz w:val="28"/>
                <w:szCs w:val="28"/>
              </w:rPr>
              <w:t>береговой</w:t>
            </w:r>
            <w:r w:rsidRPr="001416DC">
              <w:rPr>
                <w:sz w:val="28"/>
                <w:szCs w:val="28"/>
              </w:rPr>
              <w:t xml:space="preserve"> </w:t>
            </w:r>
            <w:r w:rsidRPr="001416DC">
              <w:rPr>
                <w:rFonts w:eastAsiaTheme="majorEastAsia"/>
                <w:sz w:val="28"/>
                <w:szCs w:val="28"/>
              </w:rPr>
              <w:t>полосы</w:t>
            </w:r>
            <w:r w:rsidRPr="001416DC">
              <w:rPr>
                <w:sz w:val="28"/>
                <w:szCs w:val="28"/>
              </w:rPr>
              <w:t xml:space="preserve"> каналов, а также рек и ручьев, протяженность которых от истока до устья не более чем десять километров, составляет пять метров.</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Запрещается любая хозяйственная деятельность, за исключением хозяйственной и иной деятельности, при которой обеспечивается безопасность судоходства.</w:t>
            </w:r>
          </w:p>
          <w:p w:rsidR="001416DC" w:rsidRPr="001416DC" w:rsidRDefault="001416DC" w:rsidP="001416DC">
            <w:pPr>
              <w:jc w:val="both"/>
              <w:rPr>
                <w:sz w:val="28"/>
                <w:szCs w:val="28"/>
              </w:rPr>
            </w:pPr>
            <w:r w:rsidRPr="001416DC">
              <w:rPr>
                <w:sz w:val="28"/>
                <w:szCs w:val="28"/>
              </w:rPr>
              <w:t>Запрещается пользоваться береговой полосой водных объектов общего пользования с использованием механических транспортных средств.</w:t>
            </w:r>
          </w:p>
          <w:p w:rsidR="001416DC" w:rsidRPr="001416DC" w:rsidRDefault="001416DC" w:rsidP="001416DC">
            <w:pPr>
              <w:jc w:val="both"/>
              <w:rPr>
                <w:sz w:val="28"/>
                <w:szCs w:val="28"/>
              </w:rPr>
            </w:pPr>
            <w:r w:rsidRPr="001416DC">
              <w:rPr>
                <w:sz w:val="28"/>
                <w:szCs w:val="28"/>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rFonts w:eastAsiaTheme="majorEastAsia"/>
                <w:sz w:val="28"/>
                <w:szCs w:val="28"/>
              </w:rPr>
            </w:pPr>
            <w:r w:rsidRPr="001416DC">
              <w:rPr>
                <w:rFonts w:eastAsiaTheme="majorEastAsia"/>
                <w:sz w:val="28"/>
                <w:szCs w:val="28"/>
              </w:rPr>
              <w:t xml:space="preserve">Части 6-8 статьи 6 </w:t>
            </w:r>
            <w:r w:rsidRPr="001416DC">
              <w:rPr>
                <w:sz w:val="28"/>
                <w:szCs w:val="28"/>
              </w:rPr>
              <w:t>Водного кодекса Российской Федерации;</w:t>
            </w:r>
          </w:p>
          <w:p w:rsidR="001416DC" w:rsidRPr="001416DC" w:rsidRDefault="001416DC" w:rsidP="001416DC">
            <w:pPr>
              <w:jc w:val="both"/>
              <w:rPr>
                <w:rFonts w:eastAsiaTheme="majorEastAsia"/>
                <w:sz w:val="28"/>
                <w:szCs w:val="28"/>
              </w:rPr>
            </w:pPr>
            <w:r w:rsidRPr="001416DC">
              <w:rPr>
                <w:rFonts w:eastAsiaTheme="majorEastAsia"/>
                <w:sz w:val="28"/>
                <w:szCs w:val="28"/>
              </w:rPr>
              <w:t xml:space="preserve">Статья 10 Кодекса внутреннего водного транспорта; </w:t>
            </w:r>
          </w:p>
          <w:p w:rsidR="001416DC" w:rsidRPr="001416DC" w:rsidRDefault="001416DC" w:rsidP="001416DC">
            <w:pPr>
              <w:jc w:val="both"/>
              <w:rPr>
                <w:rFonts w:eastAsiaTheme="majorEastAsia"/>
                <w:sz w:val="28"/>
                <w:szCs w:val="28"/>
              </w:rPr>
            </w:pPr>
            <w:r w:rsidRPr="001416DC">
              <w:rPr>
                <w:rFonts w:eastAsiaTheme="majorEastAsia"/>
                <w:sz w:val="28"/>
                <w:szCs w:val="28"/>
              </w:rPr>
              <w:t>Постановление Правительства РФ от 06.02.2003 N 71 "Об утверждении Положения об особых условиях пользования береговой полосой внутренних водных путей Российской Федерации" (пункты 3, 4, 12)</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95.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охранной зоне геодезических пунктов</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60</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охранной зоне геодезических пунктов</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Охранная зона геодезических пунктов</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Геодезический пункт состоит из специального центра, наружного знака и внешнего оформления в виде канавы или вала, которое является границей геодезического пункта.</w:t>
            </w:r>
          </w:p>
          <w:p w:rsidR="001416DC" w:rsidRPr="001416DC" w:rsidRDefault="001416DC" w:rsidP="001416DC">
            <w:pPr>
              <w:jc w:val="both"/>
              <w:rPr>
                <w:sz w:val="28"/>
                <w:szCs w:val="28"/>
              </w:rPr>
            </w:pPr>
            <w:r w:rsidRPr="001416DC">
              <w:rPr>
                <w:sz w:val="28"/>
                <w:szCs w:val="28"/>
              </w:rPr>
              <w:t xml:space="preserve">В случае отсутствия внешнего оформления </w:t>
            </w:r>
            <w:r w:rsidRPr="001416DC">
              <w:rPr>
                <w:sz w:val="28"/>
                <w:szCs w:val="28"/>
              </w:rPr>
              <w:lastRenderedPageBreak/>
              <w:t>геодезического пункта его границей является основание наружного знака.</w:t>
            </w:r>
          </w:p>
          <w:p w:rsidR="001416DC" w:rsidRPr="001416DC" w:rsidRDefault="001416DC" w:rsidP="001416DC">
            <w:pPr>
              <w:jc w:val="both"/>
              <w:rPr>
                <w:sz w:val="28"/>
                <w:szCs w:val="28"/>
              </w:rPr>
            </w:pPr>
            <w:r w:rsidRPr="001416DC">
              <w:rPr>
                <w:sz w:val="28"/>
                <w:szCs w:val="28"/>
              </w:rPr>
              <w:t>Для геодезических пунктов, которые не имеют наружных знаков и специальные центры которых заложены в стены зданий и других сооружений, границы пунктов и охранные зоны не устанавливаются.</w:t>
            </w:r>
          </w:p>
          <w:p w:rsidR="001416DC" w:rsidRPr="001416DC" w:rsidRDefault="001416DC" w:rsidP="001416DC">
            <w:pPr>
              <w:jc w:val="both"/>
              <w:rPr>
                <w:sz w:val="28"/>
                <w:szCs w:val="28"/>
              </w:rPr>
            </w:pPr>
            <w:r w:rsidRPr="001416DC">
              <w:rPr>
                <w:sz w:val="28"/>
                <w:szCs w:val="28"/>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1416DC" w:rsidRPr="001416DC" w:rsidRDefault="001416DC" w:rsidP="001416DC">
            <w:pPr>
              <w:jc w:val="both"/>
              <w:rPr>
                <w:sz w:val="28"/>
                <w:szCs w:val="28"/>
              </w:rPr>
            </w:pPr>
          </w:p>
        </w:tc>
      </w:tr>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В пределах охранной зоны геодезического пункта запрещается без разрешения территориальных органов Федеральной службы геодезии и картографии России осуществлять виды деятельности и производить работы, которые могут повлечь повреждение или уничтожение наружного знака, нарушить неизменность местоположения специального центра или создать затруднения для использования геодезического пункта по прямому назначению и свободного доступа к нему.</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Постановление Правительства Российской Федерации от 07.10.1996 г. № 1170 «Об утверждении Положения об охранных зонах и охране геодезических пунктов на территории Российской Федерации» (пункты 2,3,4)</w:t>
            </w:r>
          </w:p>
          <w:p w:rsidR="001416DC" w:rsidRPr="001416DC" w:rsidRDefault="001416DC" w:rsidP="001416DC">
            <w:pPr>
              <w:jc w:val="both"/>
              <w:rPr>
                <w:sz w:val="28"/>
                <w:szCs w:val="28"/>
              </w:rPr>
            </w:pP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96.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w:t>
      </w:r>
      <w:r w:rsidRPr="001416DC">
        <w:rPr>
          <w:rFonts w:eastAsiaTheme="majorEastAsia" w:cstheme="majorBidi"/>
          <w:b/>
          <w:bCs/>
          <w:sz w:val="28"/>
          <w:szCs w:val="26"/>
        </w:rPr>
        <w:t xml:space="preserve"> </w:t>
      </w:r>
      <w:r w:rsidRPr="001416DC">
        <w:rPr>
          <w:rFonts w:eastAsiaTheme="majorEastAsia" w:cstheme="majorBidi"/>
          <w:b/>
          <w:bCs/>
          <w:sz w:val="28"/>
          <w:szCs w:val="28"/>
        </w:rPr>
        <w:t xml:space="preserve">охранных зонах и зонах охраняемого природного ландшафта воинских захоронений </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61</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охранных зонах и зонах охраняемого природного ландшафта воинских захоронений</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Охранные зоны и зоны охраняемого природного ландшафта воинских захоронений</w:t>
            </w:r>
          </w:p>
        </w:tc>
      </w:tr>
      <w:tr w:rsidR="001416DC" w:rsidRPr="001416DC" w:rsidTr="001416DC">
        <w:tc>
          <w:tcPr>
            <w:tcW w:w="3539" w:type="dxa"/>
          </w:tcPr>
          <w:p w:rsidR="001416DC" w:rsidRPr="001416DC" w:rsidRDefault="001416DC" w:rsidP="001416DC">
            <w:pPr>
              <w:jc w:val="both"/>
              <w:rPr>
                <w:sz w:val="28"/>
              </w:rPr>
            </w:pPr>
            <w:r w:rsidRPr="001416DC">
              <w:rPr>
                <w:sz w:val="28"/>
                <w:szCs w:val="28"/>
              </w:rPr>
              <w:t xml:space="preserve">Основные характеристики </w:t>
            </w:r>
            <w:r w:rsidRPr="001416DC">
              <w:rPr>
                <w:sz w:val="28"/>
                <w:szCs w:val="28"/>
              </w:rPr>
              <w:lastRenderedPageBreak/>
              <w:t>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lastRenderedPageBreak/>
              <w:t xml:space="preserve">В целях обеспечения сохранности воинских </w:t>
            </w:r>
            <w:r w:rsidRPr="001416DC">
              <w:rPr>
                <w:sz w:val="28"/>
                <w:szCs w:val="28"/>
              </w:rPr>
              <w:lastRenderedPageBreak/>
              <w:t>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1416DC" w:rsidRPr="001416DC" w:rsidRDefault="001416DC" w:rsidP="001416DC">
            <w:pPr>
              <w:jc w:val="both"/>
              <w:rPr>
                <w:sz w:val="28"/>
                <w:szCs w:val="28"/>
              </w:rPr>
            </w:pPr>
            <w:r w:rsidRPr="001416DC">
              <w:rPr>
                <w:sz w:val="28"/>
                <w:szCs w:val="28"/>
              </w:rPr>
              <w:t>(в ред. Федерального закона от 22.08.2004 N 122-ФЗ)</w:t>
            </w:r>
          </w:p>
          <w:p w:rsidR="001416DC" w:rsidRPr="001416DC" w:rsidRDefault="001416DC" w:rsidP="001416DC">
            <w:pPr>
              <w:jc w:val="both"/>
              <w:rPr>
                <w:sz w:val="28"/>
                <w:szCs w:val="28"/>
              </w:rPr>
            </w:pPr>
            <w:r w:rsidRPr="001416DC">
              <w:rPr>
                <w:sz w:val="28"/>
                <w:szCs w:val="28"/>
              </w:rPr>
              <w:t>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 xml:space="preserve">Статья 6 Закона РФ от 14.01.1993 г. № 4292-1 «Об увековечении памяти погибших при защите Отечества» </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97.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санитарных разрывах вдоль трассы воздушных линий электропередачи</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62</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санитарных разрывах вдоль трассы воздушных линий электропередачи</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Санитарные разрывы вдоль трассы воздушных линий электропередачи</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1416DC" w:rsidRPr="001416DC" w:rsidRDefault="001416DC" w:rsidP="001416DC">
            <w:pPr>
              <w:jc w:val="both"/>
              <w:rPr>
                <w:sz w:val="28"/>
                <w:szCs w:val="28"/>
              </w:rPr>
            </w:pPr>
            <w:r w:rsidRPr="001416DC">
              <w:rPr>
                <w:sz w:val="28"/>
                <w:szCs w:val="28"/>
              </w:rPr>
              <w:t xml:space="preserve">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w:t>
            </w:r>
            <w:r w:rsidRPr="001416DC">
              <w:rPr>
                <w:sz w:val="28"/>
                <w:szCs w:val="28"/>
              </w:rPr>
              <w:lastRenderedPageBreak/>
              <w:t>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1416DC" w:rsidRPr="001416DC" w:rsidRDefault="001416DC" w:rsidP="001416DC">
            <w:pPr>
              <w:jc w:val="both"/>
              <w:rPr>
                <w:sz w:val="28"/>
                <w:szCs w:val="28"/>
              </w:rPr>
            </w:pPr>
            <w:r w:rsidRPr="001416DC">
              <w:rPr>
                <w:sz w:val="28"/>
                <w:szCs w:val="28"/>
              </w:rPr>
              <w:t>- 20 м - для ВЛ напряжением 330 кВ;</w:t>
            </w:r>
          </w:p>
          <w:p w:rsidR="001416DC" w:rsidRPr="001416DC" w:rsidRDefault="001416DC" w:rsidP="001416DC">
            <w:pPr>
              <w:jc w:val="both"/>
              <w:rPr>
                <w:sz w:val="28"/>
                <w:szCs w:val="28"/>
              </w:rPr>
            </w:pPr>
            <w:r w:rsidRPr="001416DC">
              <w:rPr>
                <w:sz w:val="28"/>
                <w:szCs w:val="28"/>
              </w:rPr>
              <w:t>- 30 м - для ВЛ напряжением 500 кВ;</w:t>
            </w:r>
          </w:p>
          <w:p w:rsidR="001416DC" w:rsidRPr="001416DC" w:rsidRDefault="001416DC" w:rsidP="001416DC">
            <w:pPr>
              <w:jc w:val="both"/>
              <w:rPr>
                <w:sz w:val="28"/>
                <w:szCs w:val="28"/>
              </w:rPr>
            </w:pPr>
            <w:r w:rsidRPr="001416DC">
              <w:rPr>
                <w:sz w:val="28"/>
                <w:szCs w:val="28"/>
              </w:rPr>
              <w:t>- 40 м - для ВЛ напряжением 750 кВ;</w:t>
            </w:r>
          </w:p>
          <w:p w:rsidR="001416DC" w:rsidRPr="001416DC" w:rsidRDefault="001416DC" w:rsidP="001416DC">
            <w:pPr>
              <w:jc w:val="both"/>
              <w:rPr>
                <w:sz w:val="28"/>
                <w:szCs w:val="28"/>
              </w:rPr>
            </w:pPr>
            <w:r w:rsidRPr="001416DC">
              <w:rPr>
                <w:sz w:val="28"/>
                <w:szCs w:val="28"/>
              </w:rPr>
              <w:t>- 55 м - для ВЛ напряжением 1150 кВ.</w:t>
            </w:r>
          </w:p>
          <w:p w:rsidR="001416DC" w:rsidRPr="001416DC" w:rsidRDefault="001416DC" w:rsidP="001416DC">
            <w:pPr>
              <w:jc w:val="both"/>
              <w:rPr>
                <w:sz w:val="28"/>
                <w:szCs w:val="28"/>
              </w:rPr>
            </w:pPr>
            <w:r w:rsidRPr="001416DC">
              <w:rPr>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объекта капитального строительства, в том числе и линейного.</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СанПиН 2.2.1/2.1.1.1200-03</w:t>
            </w:r>
          </w:p>
          <w:p w:rsidR="001416DC" w:rsidRPr="001416DC" w:rsidRDefault="001416DC" w:rsidP="001416DC">
            <w:pPr>
              <w:jc w:val="both"/>
              <w:rPr>
                <w:sz w:val="28"/>
                <w:szCs w:val="28"/>
              </w:rPr>
            </w:pPr>
            <w:r w:rsidRPr="001416DC">
              <w:rPr>
                <w:sz w:val="28"/>
                <w:szCs w:val="28"/>
              </w:rPr>
              <w:t>«Санитарно-защитные зоны и санитарная классификация предприятий, сооружений и иных объектов»</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98.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санитарно-защитных зонах промышленных объектов и производств </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63</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санитарно-защитных зонах промышленных объектов и производств</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Санитарно-защитные зоны промышленных объектов и производств</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w:t>
            </w:r>
            <w:r w:rsidRPr="001416DC">
              <w:rPr>
                <w:sz w:val="28"/>
                <w:szCs w:val="28"/>
              </w:rPr>
              <w:lastRenderedPageBreak/>
              <w:t>санитарной классификацией промышленных объектов и производств устанавливаются следующие ориентировочные размеры санитарно-защитных зон:</w:t>
            </w:r>
          </w:p>
          <w:p w:rsidR="001416DC" w:rsidRPr="001416DC" w:rsidRDefault="001416DC" w:rsidP="001416DC">
            <w:pPr>
              <w:jc w:val="both"/>
              <w:rPr>
                <w:sz w:val="28"/>
                <w:szCs w:val="28"/>
              </w:rPr>
            </w:pPr>
            <w:r w:rsidRPr="001416DC">
              <w:rPr>
                <w:sz w:val="28"/>
                <w:szCs w:val="28"/>
              </w:rPr>
              <w:t>- промышленные объекты и производства первого класса - 1000 м;</w:t>
            </w:r>
          </w:p>
          <w:p w:rsidR="001416DC" w:rsidRPr="001416DC" w:rsidRDefault="001416DC" w:rsidP="001416DC">
            <w:pPr>
              <w:jc w:val="both"/>
              <w:rPr>
                <w:sz w:val="28"/>
                <w:szCs w:val="28"/>
              </w:rPr>
            </w:pPr>
            <w:r w:rsidRPr="001416DC">
              <w:rPr>
                <w:sz w:val="28"/>
                <w:szCs w:val="28"/>
              </w:rPr>
              <w:t>- промышленные объекты и производства второго класса - 500 м;</w:t>
            </w:r>
          </w:p>
          <w:p w:rsidR="001416DC" w:rsidRPr="001416DC" w:rsidRDefault="001416DC" w:rsidP="001416DC">
            <w:pPr>
              <w:jc w:val="both"/>
              <w:rPr>
                <w:sz w:val="28"/>
                <w:szCs w:val="28"/>
              </w:rPr>
            </w:pPr>
            <w:r w:rsidRPr="001416DC">
              <w:rPr>
                <w:sz w:val="28"/>
                <w:szCs w:val="28"/>
              </w:rPr>
              <w:t>- промышленные объекты и производства третьего класса - 300 м;</w:t>
            </w:r>
          </w:p>
          <w:p w:rsidR="001416DC" w:rsidRPr="001416DC" w:rsidRDefault="001416DC" w:rsidP="001416DC">
            <w:pPr>
              <w:jc w:val="both"/>
              <w:rPr>
                <w:sz w:val="28"/>
                <w:szCs w:val="28"/>
              </w:rPr>
            </w:pPr>
            <w:r w:rsidRPr="001416DC">
              <w:rPr>
                <w:sz w:val="28"/>
                <w:szCs w:val="28"/>
              </w:rPr>
              <w:t>- промышленные объекты и производства четвертого класса - 100 м;</w:t>
            </w:r>
          </w:p>
          <w:p w:rsidR="001416DC" w:rsidRPr="001416DC" w:rsidRDefault="001416DC" w:rsidP="001416DC">
            <w:pPr>
              <w:jc w:val="both"/>
              <w:rPr>
                <w:sz w:val="28"/>
                <w:szCs w:val="28"/>
              </w:rPr>
            </w:pPr>
            <w:r w:rsidRPr="001416DC">
              <w:rPr>
                <w:sz w:val="28"/>
                <w:szCs w:val="28"/>
              </w:rPr>
              <w:t>- промышленные объекты и производства пятого класса - 50 м.</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1416DC" w:rsidRPr="001416DC" w:rsidRDefault="001416DC" w:rsidP="001416DC">
            <w:pPr>
              <w:jc w:val="both"/>
              <w:rPr>
                <w:sz w:val="28"/>
                <w:szCs w:val="28"/>
              </w:rPr>
            </w:pPr>
            <w:r w:rsidRPr="001416DC">
              <w:rPr>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СанПиН 2.2.1/2.1.1.1200-03</w:t>
            </w:r>
          </w:p>
          <w:p w:rsidR="001416DC" w:rsidRPr="001416DC" w:rsidRDefault="001416DC" w:rsidP="001416DC">
            <w:pPr>
              <w:jc w:val="both"/>
              <w:rPr>
                <w:sz w:val="28"/>
                <w:szCs w:val="28"/>
              </w:rPr>
            </w:pPr>
            <w:r w:rsidRPr="001416DC">
              <w:rPr>
                <w:sz w:val="28"/>
                <w:szCs w:val="28"/>
              </w:rPr>
              <w:t>«Санитарно-защитные зоны и санитарная классификация предприятий, сооружений и иных объектов»</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lastRenderedPageBreak/>
        <w:t xml:space="preserve">Статья 99.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охранных зонах линий и сооружений связи </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64</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w:t>
      </w:r>
      <w:r w:rsidRPr="001416DC">
        <w:rPr>
          <w:sz w:val="28"/>
        </w:rPr>
        <w:t xml:space="preserve"> </w:t>
      </w:r>
      <w:r w:rsidRPr="001416DC">
        <w:rPr>
          <w:sz w:val="28"/>
          <w:szCs w:val="28"/>
        </w:rPr>
        <w:t xml:space="preserve">охранных зонах линий и сооружений связи </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Охранная зона линий и сооружений связи</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На трассах кабельных и воздушных линий связи и линий радиофикации:</w:t>
            </w:r>
          </w:p>
          <w:p w:rsidR="001416DC" w:rsidRPr="001416DC" w:rsidRDefault="001416DC" w:rsidP="001416DC">
            <w:pPr>
              <w:jc w:val="both"/>
              <w:rPr>
                <w:sz w:val="28"/>
                <w:szCs w:val="28"/>
              </w:rPr>
            </w:pPr>
            <w:r w:rsidRPr="001416DC">
              <w:rPr>
                <w:sz w:val="28"/>
                <w:szCs w:val="28"/>
              </w:rPr>
              <w:t> а) устанавливаются охранные зоны с особыми условиями использования:</w:t>
            </w:r>
          </w:p>
          <w:p w:rsidR="001416DC" w:rsidRPr="001416DC" w:rsidRDefault="001416DC" w:rsidP="001416DC">
            <w:pPr>
              <w:jc w:val="both"/>
              <w:rPr>
                <w:sz w:val="28"/>
                <w:szCs w:val="28"/>
              </w:rPr>
            </w:pPr>
            <w:r w:rsidRPr="001416DC">
              <w:rPr>
                <w:sz w:val="28"/>
                <w:szCs w:val="28"/>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1416DC" w:rsidRPr="001416DC" w:rsidRDefault="001416DC" w:rsidP="001416DC">
            <w:pPr>
              <w:jc w:val="both"/>
              <w:rPr>
                <w:sz w:val="28"/>
                <w:szCs w:val="28"/>
              </w:rPr>
            </w:pPr>
            <w:r w:rsidRPr="001416DC">
              <w:rPr>
                <w:sz w:val="28"/>
                <w:szCs w:val="28"/>
              </w:rP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1416DC" w:rsidRPr="001416DC" w:rsidRDefault="001416DC" w:rsidP="001416DC">
            <w:pPr>
              <w:jc w:val="both"/>
              <w:rPr>
                <w:sz w:val="28"/>
                <w:szCs w:val="28"/>
              </w:rPr>
            </w:pPr>
            <w:r w:rsidRPr="001416DC">
              <w:rPr>
                <w:sz w:val="28"/>
                <w:szCs w:val="28"/>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1416DC" w:rsidRPr="001416DC" w:rsidRDefault="001416DC" w:rsidP="001416DC">
            <w:pPr>
              <w:jc w:val="both"/>
              <w:rPr>
                <w:sz w:val="28"/>
                <w:szCs w:val="28"/>
              </w:rPr>
            </w:pPr>
            <w:r w:rsidRPr="001416DC">
              <w:rPr>
                <w:sz w:val="28"/>
                <w:szCs w:val="28"/>
              </w:rPr>
              <w:t> б) создаются просеки в лесных массивах и зеленых насаждениях:</w:t>
            </w:r>
          </w:p>
          <w:p w:rsidR="001416DC" w:rsidRPr="001416DC" w:rsidRDefault="001416DC" w:rsidP="001416DC">
            <w:pPr>
              <w:jc w:val="both"/>
              <w:rPr>
                <w:sz w:val="28"/>
                <w:szCs w:val="28"/>
              </w:rPr>
            </w:pPr>
            <w:r w:rsidRPr="001416DC">
              <w:rPr>
                <w:sz w:val="28"/>
                <w:szCs w:val="28"/>
              </w:rPr>
              <w:lastRenderedPageBreak/>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1416DC" w:rsidRPr="001416DC" w:rsidRDefault="001416DC" w:rsidP="001416DC">
            <w:pPr>
              <w:jc w:val="both"/>
              <w:rPr>
                <w:sz w:val="28"/>
                <w:szCs w:val="28"/>
              </w:rPr>
            </w:pPr>
            <w:r w:rsidRPr="001416DC">
              <w:rPr>
                <w:sz w:val="28"/>
                <w:szCs w:val="28"/>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1416DC" w:rsidRPr="001416DC" w:rsidRDefault="001416DC" w:rsidP="001416DC">
            <w:pPr>
              <w:jc w:val="both"/>
              <w:rPr>
                <w:sz w:val="28"/>
                <w:szCs w:val="28"/>
              </w:rPr>
            </w:pPr>
            <w:r w:rsidRPr="001416DC">
              <w:rPr>
                <w:sz w:val="28"/>
                <w:szCs w:val="28"/>
              </w:rPr>
              <w:t>вдоль трассы кабеля связи - шириной не менее 6 метров (по 3 метра с каждой стороны от кабеля связи);</w:t>
            </w:r>
          </w:p>
          <w:p w:rsidR="001416DC" w:rsidRPr="001416DC" w:rsidRDefault="001416DC" w:rsidP="001416DC">
            <w:pPr>
              <w:jc w:val="both"/>
              <w:rPr>
                <w:sz w:val="28"/>
                <w:szCs w:val="28"/>
              </w:rPr>
            </w:pPr>
            <w:r w:rsidRPr="001416DC">
              <w:rPr>
                <w:sz w:val="28"/>
                <w:szCs w:val="28"/>
              </w:rPr>
              <w:t> 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Земельная площадь охранных зон на трассах линий связи и линий радиофикации используется юридическими и физическими лицами в соответствии с земельным законодательством Российской Федерации с учетом ограничений, установленных настоящими Правилами и обеспечивающих сохранность линий связи и линий радиофикации.</w:t>
            </w:r>
          </w:p>
          <w:p w:rsidR="001416DC" w:rsidRPr="001416DC" w:rsidRDefault="001416DC" w:rsidP="001416DC">
            <w:pPr>
              <w:jc w:val="both"/>
              <w:rPr>
                <w:sz w:val="28"/>
                <w:szCs w:val="28"/>
              </w:rPr>
            </w:pPr>
            <w:r w:rsidRPr="001416DC">
              <w:rPr>
                <w:sz w:val="28"/>
                <w:szCs w:val="28"/>
              </w:rPr>
              <w:t>Юридические и физические лица, ведущие хозяйственную деятельность на земельных участках, по которым проходят линии связи и линии радиофикации, обязаны:</w:t>
            </w:r>
          </w:p>
          <w:p w:rsidR="001416DC" w:rsidRPr="001416DC" w:rsidRDefault="001416DC" w:rsidP="001416DC">
            <w:pPr>
              <w:jc w:val="both"/>
              <w:rPr>
                <w:sz w:val="28"/>
                <w:szCs w:val="28"/>
              </w:rPr>
            </w:pPr>
            <w:r w:rsidRPr="001416DC">
              <w:rPr>
                <w:sz w:val="28"/>
                <w:szCs w:val="28"/>
              </w:rPr>
              <w:t> а) принимать все зависящие от них меры, способствующие обеспечению сохранности этих линий;</w:t>
            </w:r>
          </w:p>
          <w:p w:rsidR="001416DC" w:rsidRPr="001416DC" w:rsidRDefault="001416DC" w:rsidP="001416DC">
            <w:pPr>
              <w:jc w:val="both"/>
              <w:rPr>
                <w:sz w:val="28"/>
                <w:szCs w:val="28"/>
              </w:rPr>
            </w:pPr>
            <w:r w:rsidRPr="001416DC">
              <w:rPr>
                <w:sz w:val="28"/>
                <w:szCs w:val="28"/>
              </w:rPr>
              <w:t>б) 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w:t>
            </w:r>
          </w:p>
          <w:p w:rsidR="001416DC" w:rsidRPr="001416DC" w:rsidRDefault="001416DC" w:rsidP="001416DC">
            <w:pPr>
              <w:jc w:val="both"/>
              <w:rPr>
                <w:sz w:val="28"/>
                <w:szCs w:val="28"/>
              </w:rPr>
            </w:pPr>
            <w:r w:rsidRPr="001416DC">
              <w:rPr>
                <w:sz w:val="28"/>
                <w:szCs w:val="28"/>
              </w:rPr>
              <w:t>48. 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1416DC" w:rsidRPr="001416DC" w:rsidRDefault="001416DC" w:rsidP="001416DC">
            <w:pPr>
              <w:jc w:val="both"/>
              <w:rPr>
                <w:sz w:val="28"/>
                <w:szCs w:val="28"/>
              </w:rPr>
            </w:pPr>
            <w:r w:rsidRPr="001416DC">
              <w:rPr>
                <w:sz w:val="28"/>
                <w:szCs w:val="28"/>
              </w:rPr>
              <w:t xml:space="preserve"> а) осуществлять всякого рода строительные, монтажные и взрывные работы, планировку грунта </w:t>
            </w:r>
            <w:r w:rsidRPr="001416DC">
              <w:rPr>
                <w:sz w:val="28"/>
                <w:szCs w:val="28"/>
              </w:rPr>
              <w:lastRenderedPageBreak/>
              <w:t>землеройными механизмами (за исключением зон песчаных барханов) и земляные работы (за исключением вспашки на глубину не более 0,3 метра);</w:t>
            </w:r>
          </w:p>
          <w:p w:rsidR="001416DC" w:rsidRPr="001416DC" w:rsidRDefault="001416DC" w:rsidP="001416DC">
            <w:pPr>
              <w:jc w:val="both"/>
              <w:rPr>
                <w:sz w:val="28"/>
                <w:szCs w:val="28"/>
              </w:rPr>
            </w:pPr>
            <w:r w:rsidRPr="001416DC">
              <w:rPr>
                <w:sz w:val="28"/>
                <w:szCs w:val="28"/>
              </w:rPr>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1416DC" w:rsidRPr="001416DC" w:rsidRDefault="001416DC" w:rsidP="001416DC">
            <w:pPr>
              <w:jc w:val="both"/>
              <w:rPr>
                <w:sz w:val="28"/>
                <w:szCs w:val="28"/>
              </w:rPr>
            </w:pPr>
            <w:r w:rsidRPr="001416DC">
              <w:rPr>
                <w:sz w:val="28"/>
                <w:szCs w:val="28"/>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1416DC" w:rsidRPr="001416DC" w:rsidRDefault="001416DC" w:rsidP="001416DC">
            <w:pPr>
              <w:jc w:val="both"/>
              <w:rPr>
                <w:sz w:val="28"/>
                <w:szCs w:val="28"/>
              </w:rPr>
            </w:pPr>
            <w:r w:rsidRPr="001416DC">
              <w:rPr>
                <w:sz w:val="28"/>
                <w:szCs w:val="28"/>
              </w:rPr>
              <w:t> 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1416DC" w:rsidRPr="001416DC" w:rsidRDefault="001416DC" w:rsidP="001416DC">
            <w:pPr>
              <w:jc w:val="both"/>
              <w:rPr>
                <w:sz w:val="28"/>
                <w:szCs w:val="28"/>
              </w:rPr>
            </w:pPr>
            <w:r w:rsidRPr="001416DC">
              <w:rPr>
                <w:sz w:val="28"/>
                <w:szCs w:val="28"/>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1416DC" w:rsidRPr="001416DC" w:rsidRDefault="001416DC" w:rsidP="001416DC">
            <w:pPr>
              <w:jc w:val="both"/>
              <w:rPr>
                <w:sz w:val="28"/>
                <w:szCs w:val="28"/>
              </w:rPr>
            </w:pPr>
            <w:r w:rsidRPr="001416DC">
              <w:rPr>
                <w:sz w:val="28"/>
                <w:szCs w:val="28"/>
              </w:rPr>
              <w:t> 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1416DC" w:rsidRPr="001416DC" w:rsidRDefault="001416DC" w:rsidP="001416DC">
            <w:pPr>
              <w:jc w:val="both"/>
              <w:rPr>
                <w:sz w:val="28"/>
                <w:szCs w:val="28"/>
              </w:rPr>
            </w:pPr>
            <w:r w:rsidRPr="001416DC">
              <w:rPr>
                <w:sz w:val="28"/>
                <w:szCs w:val="28"/>
              </w:rPr>
              <w:t>ж) производить защиту подземных коммуникаций от коррозии без учета проходящих подземных кабельных линий связи.</w:t>
            </w:r>
          </w:p>
          <w:p w:rsidR="001416DC" w:rsidRPr="001416DC" w:rsidRDefault="001416DC" w:rsidP="001416DC">
            <w:pPr>
              <w:jc w:val="both"/>
              <w:rPr>
                <w:sz w:val="28"/>
                <w:szCs w:val="28"/>
              </w:rPr>
            </w:pPr>
            <w:r w:rsidRPr="001416DC">
              <w:rPr>
                <w:sz w:val="28"/>
                <w:szCs w:val="28"/>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1416DC" w:rsidRPr="001416DC" w:rsidRDefault="001416DC" w:rsidP="001416DC">
            <w:pPr>
              <w:jc w:val="both"/>
              <w:rPr>
                <w:sz w:val="28"/>
                <w:szCs w:val="28"/>
              </w:rPr>
            </w:pPr>
            <w:r w:rsidRPr="001416DC">
              <w:rPr>
                <w:sz w:val="28"/>
                <w:szCs w:val="28"/>
              </w:rPr>
              <w:t xml:space="preserve">а) производить снос и реконструкцию зданий и мостов, осуществлять переустройство коллекторов, туннелей метрополитена и железных дорог, где </w:t>
            </w:r>
            <w:r w:rsidRPr="001416DC">
              <w:rPr>
                <w:sz w:val="28"/>
                <w:szCs w:val="28"/>
              </w:rPr>
              <w:lastRenderedPageBreak/>
              <w:t>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1416DC" w:rsidRPr="001416DC" w:rsidRDefault="001416DC" w:rsidP="001416DC">
            <w:pPr>
              <w:jc w:val="both"/>
              <w:rPr>
                <w:sz w:val="28"/>
                <w:szCs w:val="28"/>
              </w:rPr>
            </w:pPr>
            <w:r w:rsidRPr="001416DC">
              <w:rPr>
                <w:sz w:val="28"/>
                <w:szCs w:val="28"/>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1416DC" w:rsidRPr="001416DC" w:rsidRDefault="001416DC" w:rsidP="001416DC">
            <w:pPr>
              <w:jc w:val="both"/>
              <w:rPr>
                <w:sz w:val="28"/>
                <w:szCs w:val="28"/>
              </w:rPr>
            </w:pPr>
            <w:r w:rsidRPr="001416DC">
              <w:rPr>
                <w:sz w:val="28"/>
                <w:szCs w:val="28"/>
              </w:rPr>
              <w:t> г) огораживать трассы линий связи, препятствуя свободному доступу к ним технического персонала;</w:t>
            </w:r>
          </w:p>
          <w:p w:rsidR="001416DC" w:rsidRPr="001416DC" w:rsidRDefault="001416DC" w:rsidP="001416DC">
            <w:pPr>
              <w:jc w:val="both"/>
              <w:rPr>
                <w:sz w:val="28"/>
                <w:szCs w:val="28"/>
              </w:rPr>
            </w:pPr>
            <w:r w:rsidRPr="001416DC">
              <w:rPr>
                <w:sz w:val="28"/>
                <w:szCs w:val="28"/>
              </w:rPr>
              <w:t> 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tc>
      </w:tr>
      <w:tr w:rsidR="001416DC" w:rsidRPr="001416DC" w:rsidTr="001416DC">
        <w:tc>
          <w:tcPr>
            <w:tcW w:w="3539" w:type="dxa"/>
          </w:tcPr>
          <w:p w:rsidR="001416DC" w:rsidRPr="001416DC" w:rsidRDefault="001416DC" w:rsidP="001416DC">
            <w:pPr>
              <w:jc w:val="both"/>
              <w:rPr>
                <w:sz w:val="28"/>
              </w:rPr>
            </w:pPr>
            <w:r w:rsidRPr="001416DC">
              <w:rPr>
                <w:sz w:val="28"/>
              </w:rPr>
              <w:lastRenderedPageBreak/>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 xml:space="preserve">Федеральный закон от 07.07.2003г. № 126-ФЗ «О связи»; </w:t>
            </w:r>
          </w:p>
          <w:p w:rsidR="001416DC" w:rsidRPr="001416DC" w:rsidRDefault="001416DC" w:rsidP="001416DC">
            <w:pPr>
              <w:jc w:val="both"/>
              <w:rPr>
                <w:sz w:val="28"/>
                <w:szCs w:val="28"/>
              </w:rPr>
            </w:pPr>
            <w:r w:rsidRPr="001416DC">
              <w:rPr>
                <w:sz w:val="28"/>
                <w:szCs w:val="28"/>
              </w:rPr>
              <w:t>Постановление Правительства РФ от 09.06.1995г. № 578 «Об утверждении Правил охраны линий и сооружений связи Российской Федерации»</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100.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охранных зонах объектов электросетевого хозяйства</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65</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охранных зонах объектов электросетевого хозяйства</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Охранные зоны объектов электросетевого хозяйства</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5. Охранные зоны устанавливаются для всех объектов электросетевого хозяйства исходя из требований к границам установления охранных зон согласно приложению.</w:t>
            </w:r>
          </w:p>
          <w:p w:rsidR="001416DC" w:rsidRPr="001416DC" w:rsidRDefault="001416DC" w:rsidP="001416DC">
            <w:pPr>
              <w:jc w:val="both"/>
              <w:rPr>
                <w:sz w:val="28"/>
                <w:szCs w:val="28"/>
              </w:rPr>
            </w:pPr>
            <w:r w:rsidRPr="001416DC">
              <w:rPr>
                <w:sz w:val="28"/>
                <w:szCs w:val="28"/>
              </w:rPr>
              <w:lastRenderedPageBreak/>
              <w:t> 6. 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(далее - сетевая организация).</w:t>
            </w:r>
          </w:p>
          <w:p w:rsidR="001416DC" w:rsidRPr="001416DC" w:rsidRDefault="001416DC" w:rsidP="001416DC">
            <w:pPr>
              <w:jc w:val="both"/>
              <w:rPr>
                <w:sz w:val="28"/>
                <w:szCs w:val="28"/>
              </w:rPr>
            </w:pPr>
            <w:r w:rsidRPr="001416DC">
              <w:rPr>
                <w:sz w:val="28"/>
                <w:szCs w:val="28"/>
              </w:rPr>
              <w:t> Сетевая организация обращается в федеральный орган исполнительной власти, осуществляющий федеральный государственный энергетический надзор, с заявлением о согласовании границ охранной зоны в отношении отдельных объектов электросетевого хозяйства, которое должно быть рассмотрено в течение 15 дней с даты его поступления в соответствующий орган.</w:t>
            </w:r>
          </w:p>
          <w:p w:rsidR="001416DC" w:rsidRPr="001416DC" w:rsidRDefault="001416DC" w:rsidP="001416DC">
            <w:pPr>
              <w:jc w:val="both"/>
              <w:rPr>
                <w:sz w:val="28"/>
                <w:szCs w:val="28"/>
              </w:rPr>
            </w:pPr>
            <w:r w:rsidRPr="001416DC">
              <w:rPr>
                <w:sz w:val="28"/>
                <w:szCs w:val="28"/>
              </w:rPr>
              <w:t>(в ред. Постановления Правительства РФ от 05.06.2013 N 476)</w:t>
            </w:r>
          </w:p>
          <w:p w:rsidR="001416DC" w:rsidRPr="001416DC" w:rsidRDefault="001416DC" w:rsidP="001416DC">
            <w:pPr>
              <w:jc w:val="both"/>
              <w:rPr>
                <w:sz w:val="28"/>
                <w:szCs w:val="28"/>
              </w:rPr>
            </w:pPr>
            <w:r w:rsidRPr="001416DC">
              <w:rPr>
                <w:sz w:val="28"/>
                <w:szCs w:val="28"/>
              </w:rPr>
              <w:t> После согласования границ охранной зоны сетевая организация обращается в федеральный орган исполнительной власти, осуществляющий кадастровый учет и ведение государственного кадастра недвижимости (орган кадастрового учета), с заявлением о внесении сведений о границах охранной зоны в документы государственного кадастрового учета недвижимого имущества, на основании которого указанный федеральный орган исполнительной власти принимает решение о внесении в документы государственного кадастрового учета недвижимого имущества сведений о границах охранной зоны.</w:t>
            </w:r>
          </w:p>
          <w:p w:rsidR="001416DC" w:rsidRPr="001416DC" w:rsidRDefault="001416DC" w:rsidP="001416DC">
            <w:pPr>
              <w:jc w:val="both"/>
              <w:rPr>
                <w:sz w:val="28"/>
                <w:szCs w:val="28"/>
              </w:rPr>
            </w:pPr>
            <w:r w:rsidRPr="001416DC">
              <w:rPr>
                <w:sz w:val="28"/>
                <w:szCs w:val="28"/>
              </w:rPr>
              <w:t>Охранная зона считается установленной с даты внесения в документы государственного кадастрового учета сведений о ее границах.</w:t>
            </w:r>
          </w:p>
          <w:p w:rsidR="001416DC" w:rsidRPr="001416DC" w:rsidRDefault="001416DC" w:rsidP="001416DC">
            <w:pPr>
              <w:jc w:val="both"/>
              <w:rPr>
                <w:sz w:val="28"/>
                <w:szCs w:val="28"/>
              </w:rPr>
            </w:pPr>
            <w:r w:rsidRPr="001416DC">
              <w:rPr>
                <w:sz w:val="28"/>
                <w:szCs w:val="28"/>
              </w:rPr>
              <w:t> 7. Охранные зоны подлежат маркировке путем установки за счет сетевых организаций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предусмотренных настоящими Правилами ограничений.</w:t>
            </w:r>
          </w:p>
          <w:p w:rsidR="001416DC" w:rsidRPr="001416DC" w:rsidRDefault="001416DC" w:rsidP="001416DC">
            <w:pPr>
              <w:jc w:val="both"/>
              <w:rPr>
                <w:sz w:val="28"/>
                <w:szCs w:val="28"/>
              </w:rPr>
            </w:pPr>
          </w:p>
          <w:p w:rsidR="001416DC" w:rsidRPr="001416DC" w:rsidRDefault="001416DC" w:rsidP="001416DC">
            <w:pPr>
              <w:jc w:val="both"/>
              <w:rPr>
                <w:sz w:val="28"/>
                <w:szCs w:val="28"/>
              </w:rPr>
            </w:pPr>
            <w:r w:rsidRPr="001416DC">
              <w:rPr>
                <w:sz w:val="28"/>
                <w:szCs w:val="28"/>
              </w:rPr>
              <w:t>Охранные зоны устанавливаются:</w:t>
            </w:r>
          </w:p>
          <w:p w:rsidR="001416DC" w:rsidRPr="001416DC" w:rsidRDefault="001416DC" w:rsidP="001416DC">
            <w:pPr>
              <w:jc w:val="both"/>
              <w:rPr>
                <w:sz w:val="28"/>
                <w:szCs w:val="28"/>
              </w:rPr>
            </w:pPr>
            <w:r w:rsidRPr="001416DC">
              <w:rPr>
                <w:sz w:val="28"/>
                <w:szCs w:val="28"/>
              </w:rPr>
              <w:t xml:space="preserve"> 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w:t>
            </w:r>
            <w:r w:rsidRPr="001416DC">
              <w:rPr>
                <w:sz w:val="28"/>
                <w:szCs w:val="28"/>
              </w:rPr>
              <w:lastRenderedPageBreak/>
              <w:t>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1416DC" w:rsidRPr="001416DC" w:rsidRDefault="001416DC" w:rsidP="001416DC">
            <w:pPr>
              <w:jc w:val="both"/>
              <w:rPr>
                <w:sz w:val="28"/>
                <w:szCs w:val="28"/>
              </w:rPr>
            </w:pPr>
            <w:r w:rsidRPr="001416DC">
              <w:rPr>
                <w:sz w:val="28"/>
                <w:szCs w:val="28"/>
              </w:rPr>
              <w:t>Проектный номинальный класс</w:t>
            </w:r>
          </w:p>
          <w:p w:rsidR="001416DC" w:rsidRPr="001416DC" w:rsidRDefault="001416DC" w:rsidP="001416DC">
            <w:pPr>
              <w:jc w:val="both"/>
              <w:rPr>
                <w:sz w:val="28"/>
                <w:szCs w:val="28"/>
              </w:rPr>
            </w:pPr>
            <w:r w:rsidRPr="001416DC">
              <w:rPr>
                <w:sz w:val="28"/>
                <w:szCs w:val="28"/>
              </w:rPr>
              <w:t xml:space="preserve">напряжения </w:t>
            </w:r>
          </w:p>
          <w:p w:rsidR="001416DC" w:rsidRPr="001416DC" w:rsidRDefault="001416DC" w:rsidP="001416DC">
            <w:pPr>
              <w:jc w:val="both"/>
              <w:rPr>
                <w:sz w:val="28"/>
                <w:szCs w:val="28"/>
              </w:rPr>
            </w:pPr>
            <w:r w:rsidRPr="001416DC">
              <w:rPr>
                <w:sz w:val="28"/>
                <w:szCs w:val="28"/>
              </w:rPr>
              <w:t xml:space="preserve">до 1 кВ       2м                                </w:t>
            </w:r>
          </w:p>
          <w:p w:rsidR="001416DC" w:rsidRPr="001416DC" w:rsidRDefault="001416DC" w:rsidP="001416DC">
            <w:pPr>
              <w:jc w:val="both"/>
              <w:rPr>
                <w:sz w:val="28"/>
                <w:szCs w:val="28"/>
              </w:rPr>
            </w:pPr>
            <w:r w:rsidRPr="001416DC">
              <w:rPr>
                <w:sz w:val="28"/>
                <w:szCs w:val="28"/>
              </w:rPr>
              <w:t>1 – 20 кВ      10м (5м - для линий с самонесущими или изолированными проводами, размещенных в границах населенных пунктов)</w:t>
            </w:r>
          </w:p>
          <w:p w:rsidR="001416DC" w:rsidRPr="001416DC" w:rsidRDefault="001416DC" w:rsidP="001416DC">
            <w:pPr>
              <w:jc w:val="both"/>
              <w:rPr>
                <w:sz w:val="28"/>
                <w:szCs w:val="28"/>
              </w:rPr>
            </w:pPr>
            <w:r w:rsidRPr="001416DC">
              <w:rPr>
                <w:sz w:val="28"/>
                <w:szCs w:val="28"/>
              </w:rPr>
              <w:t>35 кВ                              15м</w:t>
            </w:r>
          </w:p>
          <w:p w:rsidR="001416DC" w:rsidRPr="001416DC" w:rsidRDefault="001416DC" w:rsidP="001416DC">
            <w:pPr>
              <w:tabs>
                <w:tab w:val="left" w:pos="2374"/>
                <w:tab w:val="left" w:pos="2592"/>
              </w:tabs>
              <w:jc w:val="both"/>
              <w:rPr>
                <w:sz w:val="28"/>
                <w:szCs w:val="28"/>
              </w:rPr>
            </w:pPr>
            <w:r w:rsidRPr="001416DC">
              <w:rPr>
                <w:sz w:val="28"/>
                <w:szCs w:val="28"/>
              </w:rPr>
              <w:t>110 кВ                            20м</w:t>
            </w:r>
          </w:p>
          <w:p w:rsidR="001416DC" w:rsidRPr="001416DC" w:rsidRDefault="001416DC" w:rsidP="001416DC">
            <w:pPr>
              <w:tabs>
                <w:tab w:val="left" w:pos="2374"/>
                <w:tab w:val="left" w:pos="2592"/>
              </w:tabs>
              <w:jc w:val="both"/>
              <w:rPr>
                <w:sz w:val="28"/>
                <w:szCs w:val="28"/>
              </w:rPr>
            </w:pPr>
            <w:r w:rsidRPr="001416DC">
              <w:rPr>
                <w:sz w:val="28"/>
                <w:szCs w:val="28"/>
              </w:rPr>
              <w:t>150, 220 кВ                    25м</w:t>
            </w:r>
          </w:p>
          <w:p w:rsidR="001416DC" w:rsidRPr="001416DC" w:rsidRDefault="001416DC" w:rsidP="001416DC">
            <w:pPr>
              <w:tabs>
                <w:tab w:val="left" w:pos="2374"/>
                <w:tab w:val="left" w:pos="2592"/>
              </w:tabs>
              <w:jc w:val="both"/>
              <w:rPr>
                <w:sz w:val="28"/>
                <w:szCs w:val="28"/>
              </w:rPr>
            </w:pPr>
            <w:r w:rsidRPr="001416DC">
              <w:rPr>
                <w:sz w:val="28"/>
                <w:szCs w:val="28"/>
              </w:rPr>
              <w:t>300, 500, +/- 400 кВ      30м</w:t>
            </w:r>
          </w:p>
          <w:p w:rsidR="001416DC" w:rsidRPr="001416DC" w:rsidRDefault="001416DC" w:rsidP="001416DC">
            <w:pPr>
              <w:jc w:val="both"/>
              <w:rPr>
                <w:sz w:val="28"/>
                <w:szCs w:val="28"/>
              </w:rPr>
            </w:pPr>
            <w:r w:rsidRPr="001416DC">
              <w:rPr>
                <w:sz w:val="28"/>
                <w:szCs w:val="28"/>
              </w:rPr>
              <w:t>750, +/- 750 кВ              40м</w:t>
            </w:r>
          </w:p>
          <w:p w:rsidR="001416DC" w:rsidRPr="001416DC" w:rsidRDefault="001416DC" w:rsidP="001416DC">
            <w:pPr>
              <w:jc w:val="both"/>
              <w:rPr>
                <w:sz w:val="28"/>
                <w:szCs w:val="28"/>
              </w:rPr>
            </w:pPr>
            <w:r w:rsidRPr="001416DC">
              <w:rPr>
                <w:sz w:val="28"/>
                <w:szCs w:val="28"/>
              </w:rPr>
              <w:t>1150 кВ                          55м;</w:t>
            </w:r>
          </w:p>
          <w:p w:rsidR="001416DC" w:rsidRPr="001416DC" w:rsidRDefault="001416DC" w:rsidP="001416DC">
            <w:pPr>
              <w:jc w:val="both"/>
              <w:rPr>
                <w:sz w:val="28"/>
                <w:szCs w:val="28"/>
              </w:rPr>
            </w:pPr>
            <w:r w:rsidRPr="001416DC">
              <w:rPr>
                <w:sz w:val="28"/>
                <w:szCs w:val="28"/>
              </w:rPr>
              <w:t> 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1416DC" w:rsidRPr="001416DC" w:rsidRDefault="001416DC" w:rsidP="001416DC">
            <w:pPr>
              <w:jc w:val="both"/>
              <w:rPr>
                <w:sz w:val="28"/>
                <w:szCs w:val="28"/>
              </w:rPr>
            </w:pPr>
            <w:r w:rsidRPr="001416DC">
              <w:rPr>
                <w:sz w:val="28"/>
                <w:szCs w:val="28"/>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1416DC" w:rsidRPr="001416DC" w:rsidRDefault="001416DC" w:rsidP="001416DC">
            <w:pPr>
              <w:jc w:val="both"/>
              <w:rPr>
                <w:sz w:val="28"/>
                <w:szCs w:val="28"/>
              </w:rPr>
            </w:pPr>
            <w:r w:rsidRPr="001416DC">
              <w:rPr>
                <w:sz w:val="28"/>
                <w:szCs w:val="28"/>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w:t>
            </w:r>
            <w:r w:rsidRPr="001416DC">
              <w:rPr>
                <w:sz w:val="28"/>
                <w:szCs w:val="28"/>
              </w:rPr>
              <w:lastRenderedPageBreak/>
              <w:t>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1416DC" w:rsidRPr="001416DC" w:rsidRDefault="001416DC" w:rsidP="001416DC">
            <w:pPr>
              <w:jc w:val="both"/>
              <w:rPr>
                <w:sz w:val="28"/>
                <w:szCs w:val="28"/>
              </w:rPr>
            </w:pPr>
            <w:r w:rsidRPr="001416DC">
              <w:rPr>
                <w:sz w:val="28"/>
                <w:szCs w:val="28"/>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1416DC" w:rsidRPr="001416DC" w:rsidRDefault="001416DC" w:rsidP="001416DC">
            <w:pPr>
              <w:jc w:val="both"/>
              <w:rPr>
                <w:sz w:val="28"/>
                <w:szCs w:val="28"/>
              </w:rPr>
            </w:pPr>
            <w:r w:rsidRPr="001416DC">
              <w:rPr>
                <w:sz w:val="28"/>
                <w:szCs w:val="28"/>
              </w:rPr>
              <w:t>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1416DC" w:rsidRPr="001416DC" w:rsidRDefault="001416DC" w:rsidP="001416DC">
            <w:pPr>
              <w:jc w:val="both"/>
              <w:rPr>
                <w:sz w:val="28"/>
                <w:szCs w:val="28"/>
              </w:rPr>
            </w:pPr>
            <w:r w:rsidRPr="001416DC">
              <w:rPr>
                <w:sz w:val="28"/>
                <w:szCs w:val="28"/>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1416DC" w:rsidRPr="001416DC" w:rsidRDefault="001416DC" w:rsidP="001416DC">
            <w:pPr>
              <w:jc w:val="both"/>
              <w:rPr>
                <w:sz w:val="28"/>
                <w:szCs w:val="28"/>
              </w:rPr>
            </w:pPr>
            <w:r w:rsidRPr="001416DC">
              <w:rPr>
                <w:sz w:val="28"/>
                <w:szCs w:val="28"/>
              </w:rPr>
              <w:t>г) размещать свалки;</w:t>
            </w:r>
          </w:p>
          <w:p w:rsidR="001416DC" w:rsidRPr="001416DC" w:rsidRDefault="001416DC" w:rsidP="001416DC">
            <w:pPr>
              <w:jc w:val="both"/>
              <w:rPr>
                <w:sz w:val="28"/>
                <w:szCs w:val="28"/>
              </w:rPr>
            </w:pPr>
            <w:r w:rsidRPr="001416DC">
              <w:rPr>
                <w:sz w:val="28"/>
                <w:szCs w:val="28"/>
              </w:rPr>
              <w:t xml:space="preserve">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w:t>
            </w:r>
            <w:r w:rsidRPr="001416DC">
              <w:rPr>
                <w:sz w:val="28"/>
                <w:szCs w:val="28"/>
              </w:rPr>
              <w:lastRenderedPageBreak/>
              <w:t>охранных зонах подземных кабельных линий электропередачи).</w:t>
            </w:r>
          </w:p>
          <w:p w:rsidR="001416DC" w:rsidRPr="001416DC" w:rsidRDefault="001416DC" w:rsidP="001416DC">
            <w:pPr>
              <w:jc w:val="both"/>
              <w:rPr>
                <w:sz w:val="28"/>
                <w:szCs w:val="28"/>
              </w:rPr>
            </w:pPr>
            <w:r w:rsidRPr="001416DC">
              <w:rPr>
                <w:sz w:val="28"/>
                <w:szCs w:val="28"/>
              </w:rPr>
              <w:t> 9. В охранных зонах, установленных для объектов электросетевого хозяйства напряжением свыше 1000 вольт, помимо действий, предусмотренных пунктом 8 настоящих Правил, запрещается:</w:t>
            </w:r>
          </w:p>
          <w:p w:rsidR="001416DC" w:rsidRPr="001416DC" w:rsidRDefault="001416DC" w:rsidP="001416DC">
            <w:pPr>
              <w:jc w:val="both"/>
              <w:rPr>
                <w:sz w:val="28"/>
                <w:szCs w:val="28"/>
              </w:rPr>
            </w:pPr>
            <w:r w:rsidRPr="001416DC">
              <w:rPr>
                <w:sz w:val="28"/>
                <w:szCs w:val="28"/>
              </w:rPr>
              <w:t>а) складировать или размещать хранилища любых, в том числе горюче-смазочных, материалов;</w:t>
            </w:r>
          </w:p>
          <w:p w:rsidR="001416DC" w:rsidRPr="001416DC" w:rsidRDefault="001416DC" w:rsidP="001416DC">
            <w:pPr>
              <w:jc w:val="both"/>
              <w:rPr>
                <w:sz w:val="28"/>
                <w:szCs w:val="28"/>
              </w:rPr>
            </w:pPr>
            <w:r w:rsidRPr="001416DC">
              <w:rPr>
                <w:sz w:val="28"/>
                <w:szCs w:val="28"/>
              </w:rPr>
              <w:t> 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1416DC" w:rsidRPr="001416DC" w:rsidRDefault="001416DC" w:rsidP="001416DC">
            <w:pPr>
              <w:jc w:val="both"/>
              <w:rPr>
                <w:sz w:val="28"/>
                <w:szCs w:val="28"/>
              </w:rPr>
            </w:pPr>
            <w:r w:rsidRPr="001416DC">
              <w:rPr>
                <w:sz w:val="28"/>
                <w:szCs w:val="28"/>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1416DC" w:rsidRPr="001416DC" w:rsidRDefault="001416DC" w:rsidP="001416DC">
            <w:pPr>
              <w:jc w:val="both"/>
              <w:rPr>
                <w:sz w:val="28"/>
                <w:szCs w:val="28"/>
              </w:rPr>
            </w:pPr>
            <w:r w:rsidRPr="001416DC">
              <w:rPr>
                <w:sz w:val="28"/>
                <w:szCs w:val="28"/>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1416DC" w:rsidRPr="001416DC" w:rsidRDefault="001416DC" w:rsidP="001416DC">
            <w:pPr>
              <w:jc w:val="both"/>
              <w:rPr>
                <w:sz w:val="28"/>
                <w:szCs w:val="28"/>
              </w:rPr>
            </w:pPr>
            <w:r w:rsidRPr="001416DC">
              <w:rPr>
                <w:sz w:val="28"/>
                <w:szCs w:val="28"/>
              </w:rPr>
              <w:t>д) осуществлять проход судов с поднятыми стрелами кранов и других механизмов (в охранных зонах воздушных линий электропередачи).</w:t>
            </w:r>
          </w:p>
          <w:p w:rsidR="001416DC" w:rsidRPr="001416DC" w:rsidRDefault="001416DC" w:rsidP="001416DC">
            <w:pPr>
              <w:jc w:val="both"/>
              <w:rPr>
                <w:sz w:val="28"/>
                <w:szCs w:val="28"/>
              </w:rPr>
            </w:pPr>
            <w:r w:rsidRPr="001416DC">
              <w:rPr>
                <w:sz w:val="28"/>
                <w:szCs w:val="28"/>
              </w:rPr>
              <w:t> 10. В пределах охранных зон без письменного решения о согласовании сетевых организаций юридическим и физическим лицам запрещаются:</w:t>
            </w:r>
          </w:p>
          <w:p w:rsidR="001416DC" w:rsidRPr="001416DC" w:rsidRDefault="001416DC" w:rsidP="001416DC">
            <w:pPr>
              <w:jc w:val="both"/>
              <w:rPr>
                <w:sz w:val="28"/>
                <w:szCs w:val="28"/>
              </w:rPr>
            </w:pPr>
            <w:r w:rsidRPr="001416DC">
              <w:rPr>
                <w:sz w:val="28"/>
                <w:szCs w:val="28"/>
              </w:rPr>
              <w:t> а) строительство, капитальный ремонт, реконструкция или снос зданий и сооружений;</w:t>
            </w:r>
          </w:p>
          <w:p w:rsidR="001416DC" w:rsidRPr="001416DC" w:rsidRDefault="001416DC" w:rsidP="001416DC">
            <w:pPr>
              <w:jc w:val="both"/>
              <w:rPr>
                <w:sz w:val="28"/>
                <w:szCs w:val="28"/>
              </w:rPr>
            </w:pPr>
            <w:r w:rsidRPr="001416DC">
              <w:rPr>
                <w:sz w:val="28"/>
                <w:szCs w:val="28"/>
              </w:rPr>
              <w:t>б) горные, взрывные, мелиоративные работы, в том числе связанные с временным затоплением земель;</w:t>
            </w:r>
          </w:p>
          <w:p w:rsidR="001416DC" w:rsidRPr="001416DC" w:rsidRDefault="001416DC" w:rsidP="001416DC">
            <w:pPr>
              <w:jc w:val="both"/>
              <w:rPr>
                <w:sz w:val="28"/>
                <w:szCs w:val="28"/>
              </w:rPr>
            </w:pPr>
            <w:r w:rsidRPr="001416DC">
              <w:rPr>
                <w:sz w:val="28"/>
                <w:szCs w:val="28"/>
              </w:rPr>
              <w:t> в) посадка и вырубка деревьев и кустарников;</w:t>
            </w:r>
          </w:p>
          <w:p w:rsidR="001416DC" w:rsidRPr="001416DC" w:rsidRDefault="001416DC" w:rsidP="001416DC">
            <w:pPr>
              <w:jc w:val="both"/>
              <w:rPr>
                <w:sz w:val="28"/>
                <w:szCs w:val="28"/>
              </w:rPr>
            </w:pPr>
            <w:r w:rsidRPr="001416DC">
              <w:rPr>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1416DC" w:rsidRPr="001416DC" w:rsidRDefault="001416DC" w:rsidP="001416DC">
            <w:pPr>
              <w:jc w:val="both"/>
              <w:rPr>
                <w:sz w:val="28"/>
                <w:szCs w:val="28"/>
              </w:rPr>
            </w:pPr>
            <w:r w:rsidRPr="001416DC">
              <w:rPr>
                <w:sz w:val="28"/>
                <w:szCs w:val="28"/>
              </w:rPr>
              <w:t xml:space="preserve">д) проход судов, у которых расстояние по вертикали </w:t>
            </w:r>
            <w:r w:rsidRPr="001416DC">
              <w:rPr>
                <w:sz w:val="28"/>
                <w:szCs w:val="28"/>
              </w:rPr>
              <w:lastRenderedPageBreak/>
              <w:t>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1416DC" w:rsidRPr="001416DC" w:rsidRDefault="001416DC" w:rsidP="001416DC">
            <w:pPr>
              <w:jc w:val="both"/>
              <w:rPr>
                <w:sz w:val="28"/>
                <w:szCs w:val="28"/>
              </w:rPr>
            </w:pPr>
            <w:r w:rsidRPr="001416DC">
              <w:rPr>
                <w:sz w:val="28"/>
                <w:szCs w:val="28"/>
              </w:rPr>
              <w:t>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1416DC" w:rsidRPr="001416DC" w:rsidRDefault="001416DC" w:rsidP="001416DC">
            <w:pPr>
              <w:jc w:val="both"/>
              <w:rPr>
                <w:sz w:val="28"/>
                <w:szCs w:val="28"/>
              </w:rPr>
            </w:pPr>
            <w:r w:rsidRPr="001416DC">
              <w:rPr>
                <w:sz w:val="28"/>
                <w:szCs w:val="28"/>
              </w:rPr>
              <w:t> 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1416DC" w:rsidRPr="001416DC" w:rsidRDefault="001416DC" w:rsidP="001416DC">
            <w:pPr>
              <w:jc w:val="both"/>
              <w:rPr>
                <w:sz w:val="28"/>
                <w:szCs w:val="28"/>
              </w:rPr>
            </w:pPr>
            <w:r w:rsidRPr="001416DC">
              <w:rPr>
                <w:sz w:val="28"/>
                <w:szCs w:val="28"/>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1416DC" w:rsidRPr="001416DC" w:rsidRDefault="001416DC" w:rsidP="001416DC">
            <w:pPr>
              <w:jc w:val="both"/>
              <w:rPr>
                <w:sz w:val="28"/>
                <w:szCs w:val="28"/>
              </w:rPr>
            </w:pPr>
            <w:r w:rsidRPr="001416DC">
              <w:rPr>
                <w:sz w:val="28"/>
                <w:szCs w:val="28"/>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1416DC" w:rsidRPr="001416DC" w:rsidRDefault="001416DC" w:rsidP="001416DC">
            <w:pPr>
              <w:jc w:val="both"/>
              <w:rPr>
                <w:sz w:val="28"/>
                <w:szCs w:val="28"/>
              </w:rPr>
            </w:pPr>
            <w:r w:rsidRPr="001416DC">
              <w:rPr>
                <w:sz w:val="28"/>
                <w:szCs w:val="28"/>
              </w:rPr>
              <w:t> 11. 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w:t>
            </w:r>
          </w:p>
          <w:p w:rsidR="001416DC" w:rsidRPr="001416DC" w:rsidRDefault="001416DC" w:rsidP="001416DC">
            <w:pPr>
              <w:jc w:val="both"/>
              <w:rPr>
                <w:sz w:val="28"/>
                <w:szCs w:val="28"/>
              </w:rPr>
            </w:pPr>
            <w:r w:rsidRPr="001416DC">
              <w:rPr>
                <w:sz w:val="28"/>
                <w:szCs w:val="28"/>
              </w:rPr>
              <w:t> 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1416DC" w:rsidRPr="001416DC" w:rsidRDefault="001416DC" w:rsidP="001416DC">
            <w:pPr>
              <w:jc w:val="both"/>
              <w:rPr>
                <w:sz w:val="28"/>
                <w:szCs w:val="28"/>
              </w:rPr>
            </w:pPr>
            <w:r w:rsidRPr="001416DC">
              <w:rPr>
                <w:sz w:val="28"/>
                <w:szCs w:val="28"/>
              </w:rPr>
              <w:t>б) складировать или размещать хранилища любых, в том числе горюче-смазочных, материалов;</w:t>
            </w:r>
          </w:p>
          <w:p w:rsidR="001416DC" w:rsidRPr="001416DC" w:rsidRDefault="001416DC" w:rsidP="001416DC">
            <w:pPr>
              <w:jc w:val="both"/>
              <w:rPr>
                <w:sz w:val="28"/>
                <w:szCs w:val="28"/>
              </w:rPr>
            </w:pPr>
            <w:r w:rsidRPr="001416DC">
              <w:rPr>
                <w:sz w:val="28"/>
                <w:szCs w:val="28"/>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tc>
      </w:tr>
      <w:tr w:rsidR="001416DC" w:rsidRPr="001416DC" w:rsidTr="001416DC">
        <w:tc>
          <w:tcPr>
            <w:tcW w:w="3539" w:type="dxa"/>
          </w:tcPr>
          <w:p w:rsidR="001416DC" w:rsidRPr="001416DC" w:rsidRDefault="001416DC" w:rsidP="001416DC">
            <w:pPr>
              <w:jc w:val="both"/>
              <w:rPr>
                <w:sz w:val="28"/>
              </w:rPr>
            </w:pPr>
            <w:r w:rsidRPr="001416DC">
              <w:rPr>
                <w:sz w:val="28"/>
              </w:rPr>
              <w:lastRenderedPageBreak/>
              <w:t xml:space="preserve">Основание установления </w:t>
            </w:r>
            <w:r w:rsidRPr="001416DC">
              <w:rPr>
                <w:sz w:val="28"/>
              </w:rPr>
              <w:lastRenderedPageBreak/>
              <w:t>ограничений</w:t>
            </w:r>
          </w:p>
        </w:tc>
        <w:tc>
          <w:tcPr>
            <w:tcW w:w="6662" w:type="dxa"/>
          </w:tcPr>
          <w:p w:rsidR="001416DC" w:rsidRPr="001416DC" w:rsidRDefault="001416DC" w:rsidP="001416DC">
            <w:pPr>
              <w:jc w:val="both"/>
              <w:rPr>
                <w:sz w:val="28"/>
                <w:szCs w:val="28"/>
              </w:rPr>
            </w:pPr>
            <w:r w:rsidRPr="001416DC">
              <w:rPr>
                <w:sz w:val="28"/>
                <w:szCs w:val="28"/>
              </w:rPr>
              <w:lastRenderedPageBreak/>
              <w:t xml:space="preserve">Постановление Правительства Российской </w:t>
            </w:r>
            <w:r w:rsidRPr="001416DC">
              <w:rPr>
                <w:sz w:val="28"/>
                <w:szCs w:val="28"/>
              </w:rPr>
              <w:lastRenderedPageBreak/>
              <w:t>Федерации от 24.02.2009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lastRenderedPageBreak/>
        <w:t xml:space="preserve">Статья 101.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придорожных полосах автомобильных дорог</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66</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придорожных полосах автомобильных дорог</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Придорожные полосы автомобильных дорог</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1416DC" w:rsidRPr="001416DC" w:rsidRDefault="001416DC" w:rsidP="001416DC">
            <w:pPr>
              <w:jc w:val="both"/>
              <w:rPr>
                <w:sz w:val="28"/>
                <w:szCs w:val="28"/>
              </w:rPr>
            </w:pPr>
            <w:r w:rsidRPr="001416DC">
              <w:rPr>
                <w:sz w:val="28"/>
                <w:szCs w:val="28"/>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1416DC" w:rsidRPr="001416DC" w:rsidRDefault="001416DC" w:rsidP="001416DC">
            <w:pPr>
              <w:jc w:val="both"/>
              <w:rPr>
                <w:sz w:val="28"/>
                <w:szCs w:val="28"/>
              </w:rPr>
            </w:pPr>
            <w:r w:rsidRPr="001416DC">
              <w:rPr>
                <w:sz w:val="28"/>
                <w:szCs w:val="28"/>
              </w:rPr>
              <w:t>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1416DC" w:rsidRPr="001416DC" w:rsidRDefault="001416DC" w:rsidP="001416DC">
            <w:pPr>
              <w:jc w:val="both"/>
              <w:rPr>
                <w:sz w:val="28"/>
                <w:szCs w:val="28"/>
              </w:rPr>
            </w:pPr>
            <w:r w:rsidRPr="001416DC">
              <w:rPr>
                <w:sz w:val="28"/>
                <w:szCs w:val="28"/>
              </w:rPr>
              <w:t> 1) семидесяти пяти метров - для автомобильных дорог первой и второй категорий;</w:t>
            </w:r>
          </w:p>
          <w:p w:rsidR="001416DC" w:rsidRPr="001416DC" w:rsidRDefault="001416DC" w:rsidP="001416DC">
            <w:pPr>
              <w:jc w:val="both"/>
              <w:rPr>
                <w:sz w:val="28"/>
                <w:szCs w:val="28"/>
              </w:rPr>
            </w:pPr>
            <w:r w:rsidRPr="001416DC">
              <w:rPr>
                <w:sz w:val="28"/>
                <w:szCs w:val="28"/>
              </w:rPr>
              <w:t> 2) пятидесяти метров - для автомобильных дорог третьей и четвертой категорий;</w:t>
            </w:r>
          </w:p>
          <w:p w:rsidR="001416DC" w:rsidRPr="001416DC" w:rsidRDefault="001416DC" w:rsidP="001416DC">
            <w:pPr>
              <w:jc w:val="both"/>
              <w:rPr>
                <w:sz w:val="28"/>
                <w:szCs w:val="28"/>
              </w:rPr>
            </w:pPr>
            <w:r w:rsidRPr="001416DC">
              <w:rPr>
                <w:sz w:val="28"/>
                <w:szCs w:val="28"/>
              </w:rPr>
              <w:t>3) двадцати пяти метров - для автомобильных дорог пятой категории;</w:t>
            </w:r>
          </w:p>
          <w:p w:rsidR="001416DC" w:rsidRPr="001416DC" w:rsidRDefault="001416DC" w:rsidP="001416DC">
            <w:pPr>
              <w:jc w:val="both"/>
              <w:rPr>
                <w:sz w:val="28"/>
                <w:szCs w:val="28"/>
              </w:rPr>
            </w:pPr>
            <w:r w:rsidRPr="001416DC">
              <w:rPr>
                <w:sz w:val="28"/>
                <w:szCs w:val="28"/>
              </w:rPr>
              <w:t xml:space="preserve"> 4) ста метров - для подъездных дорог, соединяющих административные центры (столицы) субъектов </w:t>
            </w:r>
            <w:r w:rsidRPr="001416DC">
              <w:rPr>
                <w:sz w:val="28"/>
                <w:szCs w:val="28"/>
              </w:rPr>
              <w:lastRenderedPageBreak/>
              <w:t>Российской Федерации, города федерального значения Москву и Санкт-Петербург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1416DC" w:rsidRPr="001416DC" w:rsidRDefault="001416DC" w:rsidP="001416DC">
            <w:pPr>
              <w:jc w:val="both"/>
              <w:rPr>
                <w:sz w:val="28"/>
                <w:szCs w:val="28"/>
              </w:rPr>
            </w:pPr>
            <w:r w:rsidRPr="001416DC">
              <w:rPr>
                <w:sz w:val="28"/>
                <w:szCs w:val="28"/>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1416DC" w:rsidRPr="001416DC" w:rsidRDefault="001416DC" w:rsidP="001416DC">
            <w:pPr>
              <w:jc w:val="both"/>
              <w:rPr>
                <w:sz w:val="28"/>
                <w:szCs w:val="28"/>
              </w:rPr>
            </w:pPr>
            <w:r w:rsidRPr="001416DC">
              <w:rPr>
                <w:sz w:val="28"/>
                <w:szCs w:val="28"/>
              </w:rPr>
              <w:t>В пределах придорожных полос автомобильных дорог федерального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федеральных автомобильных дорог общего пользования запрещается строительство капитальных сооружений, за исключением:</w:t>
            </w:r>
          </w:p>
          <w:p w:rsidR="001416DC" w:rsidRPr="001416DC" w:rsidRDefault="001416DC" w:rsidP="001416DC">
            <w:pPr>
              <w:jc w:val="both"/>
              <w:rPr>
                <w:sz w:val="28"/>
                <w:szCs w:val="28"/>
              </w:rPr>
            </w:pPr>
            <w:r w:rsidRPr="001416DC">
              <w:rPr>
                <w:sz w:val="28"/>
                <w:szCs w:val="28"/>
              </w:rPr>
              <w:t xml:space="preserve">объектов, предназначенных для обслуживания таких автомобильных дорог, их строительства, </w:t>
            </w:r>
            <w:r w:rsidRPr="001416DC">
              <w:rPr>
                <w:sz w:val="28"/>
                <w:szCs w:val="28"/>
              </w:rPr>
              <w:lastRenderedPageBreak/>
              <w:t>реконструкции, капитального ремонта, ремонта и содержания;</w:t>
            </w:r>
          </w:p>
          <w:p w:rsidR="001416DC" w:rsidRPr="001416DC" w:rsidRDefault="001416DC" w:rsidP="001416DC">
            <w:pPr>
              <w:jc w:val="both"/>
              <w:rPr>
                <w:sz w:val="28"/>
                <w:szCs w:val="28"/>
              </w:rPr>
            </w:pPr>
            <w:r w:rsidRPr="001416DC">
              <w:rPr>
                <w:sz w:val="28"/>
                <w:szCs w:val="28"/>
              </w:rPr>
              <w:t>объектов Государственной инспекции безопасности дорожного движения Министерства внутренних дел Российской Федерации;</w:t>
            </w:r>
          </w:p>
          <w:p w:rsidR="001416DC" w:rsidRPr="001416DC" w:rsidRDefault="001416DC" w:rsidP="001416DC">
            <w:pPr>
              <w:jc w:val="both"/>
              <w:rPr>
                <w:sz w:val="28"/>
                <w:szCs w:val="28"/>
              </w:rPr>
            </w:pPr>
            <w:r w:rsidRPr="001416DC">
              <w:rPr>
                <w:sz w:val="28"/>
                <w:szCs w:val="28"/>
              </w:rPr>
              <w:t>объектов дорожного сервиса, рекламных конструкций, информационных щитов и указателей;</w:t>
            </w:r>
          </w:p>
          <w:p w:rsidR="001416DC" w:rsidRPr="001416DC" w:rsidRDefault="001416DC" w:rsidP="001416DC">
            <w:pPr>
              <w:jc w:val="both"/>
              <w:rPr>
                <w:sz w:val="28"/>
                <w:szCs w:val="28"/>
              </w:rPr>
            </w:pPr>
            <w:r w:rsidRPr="001416DC">
              <w:rPr>
                <w:sz w:val="28"/>
                <w:szCs w:val="28"/>
              </w:rPr>
              <w:t>инженерных коммуникаций.</w:t>
            </w:r>
          </w:p>
        </w:tc>
      </w:tr>
      <w:tr w:rsidR="001416DC" w:rsidRPr="001416DC" w:rsidTr="001416DC">
        <w:tc>
          <w:tcPr>
            <w:tcW w:w="3539" w:type="dxa"/>
          </w:tcPr>
          <w:p w:rsidR="001416DC" w:rsidRPr="001416DC" w:rsidRDefault="001416DC" w:rsidP="001416DC">
            <w:pPr>
              <w:jc w:val="both"/>
              <w:rPr>
                <w:sz w:val="28"/>
              </w:rPr>
            </w:pPr>
            <w:r w:rsidRPr="001416DC">
              <w:rPr>
                <w:sz w:val="28"/>
              </w:rPr>
              <w:lastRenderedPageBreak/>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416DC" w:rsidRPr="001416DC" w:rsidRDefault="001416DC" w:rsidP="001416DC">
            <w:pPr>
              <w:jc w:val="both"/>
              <w:rPr>
                <w:sz w:val="28"/>
                <w:szCs w:val="28"/>
              </w:rPr>
            </w:pPr>
            <w:r w:rsidRPr="001416DC">
              <w:rPr>
                <w:sz w:val="28"/>
                <w:szCs w:val="28"/>
              </w:rPr>
              <w:t>Приказ Минтранса РФ от 13.01.2010 N 4 "Об установлении и использовании придорожных полос автомобильных дорог федерального значения"</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102.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полосе отвода автомобильной дороги</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67</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полосе отвода автомобильной дороги</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Полоса отвода автомобильной дороги</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 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В границах полосы отвода автомобильной дороги, за исключением случаев, предусмотренных Федеральным законом, запрещаются:</w:t>
            </w:r>
          </w:p>
          <w:p w:rsidR="001416DC" w:rsidRPr="001416DC" w:rsidRDefault="001416DC" w:rsidP="001416DC">
            <w:pPr>
              <w:jc w:val="both"/>
              <w:rPr>
                <w:sz w:val="28"/>
                <w:szCs w:val="28"/>
              </w:rPr>
            </w:pPr>
            <w:r w:rsidRPr="001416DC">
              <w:rPr>
                <w:sz w:val="28"/>
                <w:szCs w:val="28"/>
              </w:rPr>
              <w:t xml:space="preserve">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w:t>
            </w:r>
            <w:r w:rsidRPr="001416DC">
              <w:rPr>
                <w:sz w:val="28"/>
                <w:szCs w:val="28"/>
              </w:rPr>
              <w:lastRenderedPageBreak/>
              <w:t>сервиса;</w:t>
            </w:r>
          </w:p>
          <w:p w:rsidR="001416DC" w:rsidRPr="001416DC" w:rsidRDefault="001416DC" w:rsidP="001416DC">
            <w:pPr>
              <w:jc w:val="both"/>
              <w:rPr>
                <w:sz w:val="28"/>
                <w:szCs w:val="28"/>
              </w:rPr>
            </w:pPr>
            <w:r w:rsidRPr="001416DC">
              <w:rPr>
                <w:sz w:val="28"/>
                <w:szCs w:val="28"/>
              </w:rPr>
              <w:t> 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1416DC" w:rsidRPr="001416DC" w:rsidRDefault="001416DC" w:rsidP="001416DC">
            <w:pPr>
              <w:jc w:val="both"/>
              <w:rPr>
                <w:sz w:val="28"/>
                <w:szCs w:val="28"/>
              </w:rPr>
            </w:pPr>
            <w:r w:rsidRPr="001416DC">
              <w:rPr>
                <w:sz w:val="28"/>
                <w:szCs w:val="28"/>
              </w:rPr>
              <w:t> 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1416DC" w:rsidRPr="001416DC" w:rsidRDefault="001416DC" w:rsidP="001416DC">
            <w:pPr>
              <w:jc w:val="both"/>
              <w:rPr>
                <w:sz w:val="28"/>
                <w:szCs w:val="28"/>
              </w:rPr>
            </w:pPr>
            <w:r w:rsidRPr="001416DC">
              <w:rPr>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1416DC" w:rsidRPr="001416DC" w:rsidRDefault="001416DC" w:rsidP="001416DC">
            <w:pPr>
              <w:jc w:val="both"/>
              <w:rPr>
                <w:sz w:val="28"/>
                <w:szCs w:val="28"/>
              </w:rPr>
            </w:pPr>
            <w:r w:rsidRPr="001416DC">
              <w:rPr>
                <w:sz w:val="28"/>
                <w:szCs w:val="28"/>
              </w:rPr>
              <w:t> 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1416DC" w:rsidRPr="001416DC" w:rsidRDefault="001416DC" w:rsidP="001416DC">
            <w:pPr>
              <w:jc w:val="both"/>
              <w:rPr>
                <w:sz w:val="28"/>
                <w:szCs w:val="28"/>
              </w:rPr>
            </w:pPr>
            <w:r w:rsidRPr="001416DC">
              <w:rPr>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tc>
      </w:tr>
      <w:tr w:rsidR="001416DC" w:rsidRPr="001416DC" w:rsidTr="001416DC">
        <w:tc>
          <w:tcPr>
            <w:tcW w:w="3539" w:type="dxa"/>
          </w:tcPr>
          <w:p w:rsidR="001416DC" w:rsidRPr="001416DC" w:rsidRDefault="001416DC" w:rsidP="001416DC">
            <w:pPr>
              <w:jc w:val="both"/>
              <w:rPr>
                <w:sz w:val="28"/>
              </w:rPr>
            </w:pPr>
            <w:r w:rsidRPr="001416DC">
              <w:rPr>
                <w:sz w:val="28"/>
              </w:rPr>
              <w:lastRenderedPageBreak/>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 xml:space="preserve">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103.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охранной зоне железнодорожных дорог </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68</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охранной зоне железнодорожных дорог</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Охранная зона железнодорожных дорог</w:t>
            </w:r>
          </w:p>
        </w:tc>
      </w:tr>
      <w:tr w:rsidR="001416DC" w:rsidRPr="001416DC" w:rsidTr="001416DC">
        <w:tc>
          <w:tcPr>
            <w:tcW w:w="3539" w:type="dxa"/>
          </w:tcPr>
          <w:p w:rsidR="001416DC" w:rsidRPr="001416DC" w:rsidRDefault="001416DC" w:rsidP="001416DC">
            <w:pPr>
              <w:jc w:val="both"/>
              <w:rPr>
                <w:sz w:val="28"/>
              </w:rPr>
            </w:pPr>
            <w:r w:rsidRPr="001416DC">
              <w:rPr>
                <w:sz w:val="28"/>
                <w:szCs w:val="28"/>
              </w:rPr>
              <w:t xml:space="preserve">Основные характеристики и размеры зон с особыми </w:t>
            </w:r>
            <w:r w:rsidRPr="001416DC">
              <w:rPr>
                <w:sz w:val="28"/>
                <w:szCs w:val="28"/>
              </w:rPr>
              <w:lastRenderedPageBreak/>
              <w:t>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lastRenderedPageBreak/>
              <w:t xml:space="preserve">Границы охранных зон железных дорог (далее - охранная зона) могут устанавливаться в случае </w:t>
            </w:r>
            <w:r w:rsidRPr="001416DC">
              <w:rPr>
                <w:sz w:val="28"/>
                <w:szCs w:val="28"/>
              </w:rPr>
              <w:lastRenderedPageBreak/>
              <w:t>прохождения железнодорожных путей:</w:t>
            </w:r>
          </w:p>
          <w:p w:rsidR="001416DC" w:rsidRPr="001416DC" w:rsidRDefault="001416DC" w:rsidP="001416DC">
            <w:pPr>
              <w:jc w:val="both"/>
              <w:rPr>
                <w:sz w:val="28"/>
                <w:szCs w:val="28"/>
              </w:rPr>
            </w:pPr>
            <w:r w:rsidRPr="001416DC">
              <w:rPr>
                <w:sz w:val="28"/>
                <w:szCs w:val="28"/>
              </w:rPr>
              <w:t>(в ред. Постановления Правительства РФ от 04.04.2011 N 239)</w:t>
            </w:r>
          </w:p>
          <w:p w:rsidR="001416DC" w:rsidRPr="001416DC" w:rsidRDefault="001416DC" w:rsidP="001416DC">
            <w:pPr>
              <w:jc w:val="both"/>
              <w:rPr>
                <w:sz w:val="28"/>
                <w:szCs w:val="28"/>
              </w:rPr>
            </w:pPr>
            <w:r w:rsidRPr="001416DC">
              <w:rPr>
                <w:sz w:val="28"/>
                <w:szCs w:val="28"/>
              </w:rPr>
              <w:t>а) в местах, подверженных снежным обвалам (лавинам), оползням, размывам, селевым потокам, оврагообразованию, карстообразованию и другим опасным геологическим воздействиям;</w:t>
            </w:r>
          </w:p>
          <w:p w:rsidR="001416DC" w:rsidRPr="001416DC" w:rsidRDefault="001416DC" w:rsidP="001416DC">
            <w:pPr>
              <w:jc w:val="both"/>
              <w:rPr>
                <w:sz w:val="28"/>
                <w:szCs w:val="28"/>
              </w:rPr>
            </w:pPr>
            <w:r w:rsidRPr="001416DC">
              <w:rPr>
                <w:sz w:val="28"/>
                <w:szCs w:val="28"/>
              </w:rPr>
              <w:t>б) в районах подвижных песков;</w:t>
            </w:r>
          </w:p>
          <w:p w:rsidR="001416DC" w:rsidRPr="001416DC" w:rsidRDefault="001416DC" w:rsidP="001416DC">
            <w:pPr>
              <w:jc w:val="both"/>
              <w:rPr>
                <w:sz w:val="28"/>
                <w:szCs w:val="28"/>
              </w:rPr>
            </w:pPr>
            <w:r w:rsidRPr="001416DC">
              <w:rPr>
                <w:sz w:val="28"/>
                <w:szCs w:val="28"/>
              </w:rPr>
              <w:t>в) по лесам, выполняющим функции защитных лесонасаждений, в том числе по лесам в поймах рек и вдоль поверхностных водных объектов;</w:t>
            </w:r>
          </w:p>
          <w:p w:rsidR="001416DC" w:rsidRPr="001416DC" w:rsidRDefault="001416DC" w:rsidP="001416DC">
            <w:pPr>
              <w:jc w:val="both"/>
              <w:rPr>
                <w:sz w:val="28"/>
                <w:szCs w:val="28"/>
              </w:rPr>
            </w:pPr>
            <w:r w:rsidRPr="001416DC">
              <w:rPr>
                <w:sz w:val="28"/>
                <w:szCs w:val="28"/>
              </w:rPr>
              <w:t>г)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1416DC" w:rsidRPr="001416DC" w:rsidRDefault="001416DC" w:rsidP="001416DC">
            <w:pPr>
              <w:jc w:val="both"/>
              <w:rPr>
                <w:sz w:val="28"/>
                <w:szCs w:val="28"/>
              </w:rPr>
            </w:pPr>
            <w:r w:rsidRPr="001416DC">
              <w:rPr>
                <w:sz w:val="28"/>
                <w:szCs w:val="28"/>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1416DC" w:rsidRPr="001416DC" w:rsidRDefault="001416DC" w:rsidP="001416DC">
            <w:pPr>
              <w:jc w:val="both"/>
              <w:rPr>
                <w:sz w:val="28"/>
                <w:szCs w:val="28"/>
              </w:rPr>
            </w:pPr>
            <w:r w:rsidRPr="001416DC">
              <w:rPr>
                <w:sz w:val="28"/>
                <w:szCs w:val="28"/>
              </w:rPr>
              <w:t>б) распашка земель;</w:t>
            </w:r>
          </w:p>
          <w:p w:rsidR="001416DC" w:rsidRPr="001416DC" w:rsidRDefault="001416DC" w:rsidP="001416DC">
            <w:pPr>
              <w:jc w:val="both"/>
              <w:rPr>
                <w:sz w:val="28"/>
                <w:szCs w:val="28"/>
              </w:rPr>
            </w:pPr>
            <w:r w:rsidRPr="001416DC">
              <w:rPr>
                <w:sz w:val="28"/>
                <w:szCs w:val="28"/>
              </w:rPr>
              <w:t>в) выпас скота;</w:t>
            </w:r>
          </w:p>
          <w:p w:rsidR="001416DC" w:rsidRPr="001416DC" w:rsidRDefault="001416DC" w:rsidP="001416DC">
            <w:pPr>
              <w:jc w:val="both"/>
              <w:rPr>
                <w:sz w:val="28"/>
                <w:szCs w:val="28"/>
              </w:rPr>
            </w:pPr>
            <w:r w:rsidRPr="001416DC">
              <w:rPr>
                <w:sz w:val="28"/>
                <w:szCs w:val="28"/>
              </w:rPr>
              <w:t>г) выпуск поверхностных и хозяйственно-бытовых вод.</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Постановление Правительства Российской Федерации от 12.10.2006 г. N 611 «О порядке установления и использования полос отвода и охранных зон железных дорог»</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lastRenderedPageBreak/>
        <w:t xml:space="preserve">Статья 104.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охранных зонах магистральных трубопроводов </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69</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w:t>
      </w:r>
      <w:r w:rsidRPr="001416DC">
        <w:rPr>
          <w:sz w:val="28"/>
        </w:rPr>
        <w:t xml:space="preserve"> </w:t>
      </w:r>
      <w:r w:rsidRPr="001416DC">
        <w:rPr>
          <w:sz w:val="28"/>
          <w:szCs w:val="28"/>
        </w:rPr>
        <w:t xml:space="preserve">охранных зонах магистральных трубопроводов </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Охранные зоны магистральных трубопроводов</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color w:val="000000"/>
                <w:sz w:val="28"/>
                <w:szCs w:val="28"/>
              </w:rPr>
            </w:pPr>
            <w:r w:rsidRPr="001416DC">
              <w:rPr>
                <w:color w:val="000000"/>
                <w:sz w:val="28"/>
                <w:szCs w:val="28"/>
              </w:rPr>
              <w:t>Охранные зоны устанавливаются:</w:t>
            </w:r>
          </w:p>
          <w:p w:rsidR="001416DC" w:rsidRPr="001416DC" w:rsidRDefault="001416DC" w:rsidP="001416DC">
            <w:pPr>
              <w:jc w:val="both"/>
              <w:rPr>
                <w:color w:val="000000"/>
                <w:sz w:val="28"/>
                <w:szCs w:val="28"/>
              </w:rPr>
            </w:pPr>
            <w:r w:rsidRPr="001416DC">
              <w:rPr>
                <w:color w:val="000000"/>
                <w:sz w:val="28"/>
                <w:szCs w:val="28"/>
              </w:rPr>
              <w:t>вдоль трасс трубопроводов, транспортирующих нефть, природный газ, нефтепродукты, нефтяной и искусственный углеводородные газы – 25 метров от оси трубопровода с каждой стороны;</w:t>
            </w:r>
          </w:p>
          <w:p w:rsidR="001416DC" w:rsidRPr="001416DC" w:rsidRDefault="001416DC" w:rsidP="001416DC">
            <w:pPr>
              <w:jc w:val="both"/>
              <w:rPr>
                <w:color w:val="000000"/>
                <w:sz w:val="28"/>
                <w:szCs w:val="28"/>
              </w:rPr>
            </w:pPr>
            <w:r w:rsidRPr="001416DC">
              <w:rPr>
                <w:color w:val="000000"/>
                <w:sz w:val="28"/>
                <w:szCs w:val="28"/>
              </w:rPr>
              <w:t xml:space="preserve">вдоль трасс трубопроводов, транспортирующих сжиженные углеводородные газы, нестабильные бензин и конденсат – 100 метров от оси трубопровода с каждой стороны; </w:t>
            </w:r>
          </w:p>
          <w:p w:rsidR="001416DC" w:rsidRPr="001416DC" w:rsidRDefault="001416DC" w:rsidP="001416DC">
            <w:pPr>
              <w:jc w:val="both"/>
              <w:rPr>
                <w:color w:val="000000"/>
                <w:sz w:val="28"/>
                <w:szCs w:val="28"/>
              </w:rPr>
            </w:pPr>
            <w:r w:rsidRPr="001416DC">
              <w:rPr>
                <w:color w:val="000000"/>
                <w:sz w:val="28"/>
                <w:szCs w:val="28"/>
              </w:rPr>
              <w:t xml:space="preserve">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 </w:t>
            </w:r>
          </w:p>
          <w:p w:rsidR="001416DC" w:rsidRPr="001416DC" w:rsidRDefault="001416DC" w:rsidP="001416DC">
            <w:pPr>
              <w:jc w:val="both"/>
              <w:rPr>
                <w:sz w:val="28"/>
                <w:szCs w:val="28"/>
              </w:rPr>
            </w:pPr>
            <w:r w:rsidRPr="001416DC">
              <w:rPr>
                <w:color w:val="000000"/>
                <w:sz w:val="28"/>
                <w:szCs w:val="28"/>
              </w:rPr>
              <w:t>вдоль подводных переходов - в виде участка водного пространства от водной поверхности до дна, от осей крайних ниток переходов на 100 метров с каждой стороны;</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объекта капитального строительства, в том числе и линейного объекта капитального строительства</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Правила охраны магистральных трубопроводов, утвержденные Минтопэнерго РФ 29.04.1992, Постановлением Госгортехнадзора РФ от 22.04.1992г. № 9; Правила технической эксплуатации магистральных нефтепроводов, утвержденные Миннефтепромом СССР 14.12.1978</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lastRenderedPageBreak/>
        <w:t xml:space="preserve">Статья 105.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охранной зоне газопроводов и систем газоснабжения</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70</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охранной зоне газопроводов и систем газоснабжения</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 xml:space="preserve">Охранная зона газопроводов и систем газоснабжения </w:t>
            </w:r>
          </w:p>
          <w:p w:rsidR="001416DC" w:rsidRPr="001416DC" w:rsidRDefault="001416DC" w:rsidP="001416DC">
            <w:pPr>
              <w:jc w:val="both"/>
              <w:rPr>
                <w:sz w:val="28"/>
                <w:szCs w:val="28"/>
              </w:rPr>
            </w:pP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Для газораспределительных сетей устанавливаются следующие охранные зоны:</w:t>
            </w:r>
          </w:p>
          <w:p w:rsidR="001416DC" w:rsidRPr="001416DC" w:rsidRDefault="001416DC" w:rsidP="001416DC">
            <w:pPr>
              <w:jc w:val="both"/>
              <w:rPr>
                <w:sz w:val="28"/>
                <w:szCs w:val="28"/>
              </w:rPr>
            </w:pPr>
            <w:r w:rsidRPr="001416DC">
              <w:rPr>
                <w:sz w:val="28"/>
                <w:szCs w:val="28"/>
              </w:rPr>
              <w:t> 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1416DC" w:rsidRPr="001416DC" w:rsidRDefault="001416DC" w:rsidP="001416DC">
            <w:pPr>
              <w:jc w:val="both"/>
              <w:rPr>
                <w:sz w:val="28"/>
                <w:szCs w:val="28"/>
              </w:rPr>
            </w:pPr>
            <w:r w:rsidRPr="001416DC">
              <w:rPr>
                <w:sz w:val="28"/>
                <w:szCs w:val="28"/>
              </w:rPr>
              <w:t> 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1416DC" w:rsidRPr="001416DC" w:rsidRDefault="001416DC" w:rsidP="001416DC">
            <w:pPr>
              <w:jc w:val="both"/>
              <w:rPr>
                <w:sz w:val="28"/>
                <w:szCs w:val="28"/>
              </w:rPr>
            </w:pPr>
            <w:r w:rsidRPr="001416DC">
              <w:rPr>
                <w:sz w:val="28"/>
                <w:szCs w:val="28"/>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1416DC" w:rsidRPr="001416DC" w:rsidRDefault="001416DC" w:rsidP="001416DC">
            <w:pPr>
              <w:jc w:val="both"/>
              <w:rPr>
                <w:sz w:val="28"/>
                <w:szCs w:val="28"/>
              </w:rPr>
            </w:pPr>
            <w:r w:rsidRPr="001416DC">
              <w:rPr>
                <w:sz w:val="28"/>
                <w:szCs w:val="28"/>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1416DC" w:rsidRPr="001416DC" w:rsidRDefault="001416DC" w:rsidP="001416DC">
            <w:pPr>
              <w:jc w:val="both"/>
              <w:rPr>
                <w:sz w:val="28"/>
                <w:szCs w:val="28"/>
              </w:rPr>
            </w:pPr>
            <w:r w:rsidRPr="001416DC">
              <w:rPr>
                <w:sz w:val="28"/>
                <w:szCs w:val="28"/>
              </w:rPr>
              <w:t xml:space="preserve"> 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w:t>
            </w:r>
            <w:r w:rsidRPr="001416DC">
              <w:rPr>
                <w:sz w:val="28"/>
                <w:szCs w:val="28"/>
              </w:rPr>
              <w:lastRenderedPageBreak/>
              <w:t>газопровода.</w:t>
            </w:r>
          </w:p>
          <w:p w:rsidR="001416DC" w:rsidRPr="001416DC" w:rsidRDefault="001416DC" w:rsidP="001416DC">
            <w:pPr>
              <w:jc w:val="both"/>
              <w:rPr>
                <w:sz w:val="28"/>
                <w:szCs w:val="28"/>
              </w:rPr>
            </w:pPr>
            <w:r w:rsidRPr="001416DC">
              <w:rPr>
                <w:sz w:val="28"/>
                <w:szCs w:val="28"/>
              </w:rPr>
              <w:t>Для исключения возможности повреждения трубопроводов (при любом виде их прокладки) устанавливаются охранные зоны:</w:t>
            </w:r>
          </w:p>
          <w:p w:rsidR="001416DC" w:rsidRPr="001416DC" w:rsidRDefault="001416DC" w:rsidP="001416DC">
            <w:pPr>
              <w:jc w:val="both"/>
              <w:rPr>
                <w:sz w:val="28"/>
                <w:szCs w:val="28"/>
              </w:rPr>
            </w:pPr>
            <w:r w:rsidRPr="001416DC">
              <w:rPr>
                <w:sz w:val="28"/>
                <w:szCs w:val="28"/>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1416DC" w:rsidRPr="001416DC" w:rsidRDefault="001416DC" w:rsidP="001416DC">
            <w:pPr>
              <w:jc w:val="both"/>
              <w:rPr>
                <w:sz w:val="28"/>
                <w:szCs w:val="28"/>
              </w:rPr>
            </w:pPr>
            <w:r w:rsidRPr="001416DC">
              <w:rPr>
                <w:sz w:val="28"/>
                <w:szCs w:val="28"/>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1416DC" w:rsidRPr="001416DC" w:rsidRDefault="001416DC" w:rsidP="001416DC">
            <w:pPr>
              <w:jc w:val="both"/>
              <w:rPr>
                <w:sz w:val="28"/>
                <w:szCs w:val="28"/>
              </w:rPr>
            </w:pPr>
            <w:r w:rsidRPr="001416DC">
              <w:rPr>
                <w:sz w:val="28"/>
                <w:szCs w:val="28"/>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1416DC" w:rsidRPr="001416DC" w:rsidRDefault="001416DC" w:rsidP="001416DC">
            <w:pPr>
              <w:jc w:val="both"/>
              <w:rPr>
                <w:sz w:val="28"/>
                <w:szCs w:val="28"/>
              </w:rPr>
            </w:pPr>
            <w:r w:rsidRPr="001416DC">
              <w:rPr>
                <w:sz w:val="28"/>
                <w:szCs w:val="28"/>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1416DC" w:rsidRPr="001416DC" w:rsidRDefault="001416DC" w:rsidP="001416DC">
            <w:pPr>
              <w:jc w:val="both"/>
              <w:rPr>
                <w:sz w:val="28"/>
                <w:szCs w:val="28"/>
              </w:rPr>
            </w:pPr>
            <w:r w:rsidRPr="001416DC">
              <w:rPr>
                <w:sz w:val="28"/>
                <w:szCs w:val="28"/>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1416DC" w:rsidRPr="001416DC" w:rsidRDefault="001416DC" w:rsidP="001416DC">
            <w:pPr>
              <w:jc w:val="both"/>
              <w:rPr>
                <w:sz w:val="28"/>
                <w:szCs w:val="28"/>
              </w:rPr>
            </w:pPr>
            <w:r w:rsidRPr="001416DC">
              <w:rPr>
                <w:sz w:val="28"/>
                <w:szCs w:val="28"/>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 xml:space="preserve">Устанавливаемые ограничения в использовании земельных </w:t>
            </w:r>
            <w:r w:rsidRPr="001416DC">
              <w:rPr>
                <w:sz w:val="28"/>
              </w:rPr>
              <w:lastRenderedPageBreak/>
              <w:t>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lastRenderedPageBreak/>
              <w:t xml:space="preserve">Запрещается любая хозяйственная деятельность, за исключением хозяйственной и иной деятельности, при которой обеспечивается безопасность </w:t>
            </w:r>
            <w:r w:rsidRPr="001416DC">
              <w:rPr>
                <w:sz w:val="28"/>
                <w:szCs w:val="28"/>
              </w:rPr>
              <w:lastRenderedPageBreak/>
              <w:t>эксплуатации объекта капитального строительства, в том числе и линейного.</w:t>
            </w:r>
          </w:p>
        </w:tc>
      </w:tr>
      <w:tr w:rsidR="001416DC" w:rsidRPr="001416DC" w:rsidTr="001416DC">
        <w:tc>
          <w:tcPr>
            <w:tcW w:w="3539" w:type="dxa"/>
          </w:tcPr>
          <w:p w:rsidR="001416DC" w:rsidRPr="001416DC" w:rsidRDefault="001416DC" w:rsidP="001416DC">
            <w:pPr>
              <w:jc w:val="both"/>
              <w:rPr>
                <w:sz w:val="28"/>
              </w:rPr>
            </w:pPr>
            <w:r w:rsidRPr="001416DC">
              <w:rPr>
                <w:sz w:val="28"/>
              </w:rPr>
              <w:lastRenderedPageBreak/>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Федеральный закон от 31.03.1999 г. № 69-ФЗ «О газоснабжении в Российской Федерации»; Постановление Правительства Российской Федерации от 20.11.2000г. № 878 «Об утверждении Правил охраны газораспределительных сетей»</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106.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санитарном разрыве (санитарной полосе отчуждения) объектов газоснабжения </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71</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санитарном разрыве (санитарной полосе отчуждения) объектов газоснабжения</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Санитарный разрыв (санитарная полоса отчуждения) объектов газоснабжения</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Устанавливаются в соответствии с таблицами 1-6 СанПиН 2.2.1/2.1.1.1200-03</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соответствующего объекта капитального строительства, в том числе и линейного.</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СанПиН 2.2.1/2.1.1.1200-03 «Санитарно-защитные зоны и санитарная классификация предприятий, сооружений и иных объектов»</w:t>
            </w:r>
          </w:p>
        </w:tc>
      </w:tr>
    </w:tbl>
    <w:p w:rsidR="001416DC" w:rsidRPr="001416DC" w:rsidRDefault="001416DC" w:rsidP="001416DC">
      <w:pPr>
        <w:jc w:val="both"/>
        <w:rPr>
          <w:sz w:val="28"/>
        </w:rPr>
      </w:pPr>
    </w:p>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107.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охранных зонах тепловых сетей </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72</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охранных зонах тепловых сетей</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Охранные зоны тепловых сетей</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объекта капитального строительства, в том числе и линейного.</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Приказ Минстроя РФ от 17.08.1992 №197 «О типовых правилах охраны коммунальных тепловых сетей»</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108.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охранных зонах канализационных систем и сооружений</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73</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охранных зонах канализационных систем и сооружений</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Охранные зоны канализационных систем и сооружений</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color w:val="FF0000"/>
                <w:sz w:val="28"/>
                <w:szCs w:val="28"/>
              </w:rPr>
            </w:pPr>
            <w:r w:rsidRPr="001416DC">
              <w:rPr>
                <w:sz w:val="28"/>
                <w:szCs w:val="28"/>
              </w:rPr>
              <w:t>Согласно Правилам технической эксплуатации систем и сооружений коммунального водоснабжения и канализации</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объектов</w:t>
            </w:r>
          </w:p>
        </w:tc>
      </w:tr>
      <w:tr w:rsidR="001416DC" w:rsidRPr="001416DC" w:rsidTr="001416DC">
        <w:tc>
          <w:tcPr>
            <w:tcW w:w="3539" w:type="dxa"/>
          </w:tcPr>
          <w:p w:rsidR="001416DC" w:rsidRPr="001416DC" w:rsidRDefault="001416DC" w:rsidP="001416DC">
            <w:pPr>
              <w:jc w:val="both"/>
              <w:rPr>
                <w:sz w:val="28"/>
              </w:rPr>
            </w:pPr>
            <w:r w:rsidRPr="001416DC">
              <w:rPr>
                <w:sz w:val="28"/>
              </w:rPr>
              <w:t>Основание установления ограничений</w:t>
            </w:r>
          </w:p>
        </w:tc>
        <w:tc>
          <w:tcPr>
            <w:tcW w:w="6662" w:type="dxa"/>
          </w:tcPr>
          <w:p w:rsidR="001416DC" w:rsidRPr="001416DC" w:rsidRDefault="001416DC" w:rsidP="001416DC">
            <w:pPr>
              <w:jc w:val="both"/>
              <w:rPr>
                <w:color w:val="FF0000"/>
                <w:sz w:val="28"/>
                <w:szCs w:val="28"/>
              </w:rPr>
            </w:pPr>
            <w:r w:rsidRPr="001416DC">
              <w:rPr>
                <w:sz w:val="28"/>
                <w:szCs w:val="28"/>
              </w:rPr>
              <w:t xml:space="preserve">МДК 3-02.2001. Правила технической эксплуатации систем и сооружений коммунального водоснабжения </w:t>
            </w:r>
            <w:r w:rsidRPr="001416DC">
              <w:rPr>
                <w:sz w:val="28"/>
                <w:szCs w:val="28"/>
              </w:rPr>
              <w:lastRenderedPageBreak/>
              <w:t>и канализации</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lastRenderedPageBreak/>
        <w:t xml:space="preserve">Статья 109.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w:t>
      </w:r>
      <w:r w:rsidRPr="001416DC">
        <w:rPr>
          <w:rFonts w:eastAsiaTheme="majorEastAsia" w:cstheme="majorBidi"/>
          <w:b/>
          <w:bCs/>
          <w:sz w:val="28"/>
          <w:szCs w:val="26"/>
        </w:rPr>
        <w:t xml:space="preserve"> </w:t>
      </w:r>
      <w:r w:rsidRPr="001416DC">
        <w:rPr>
          <w:rFonts w:eastAsiaTheme="majorEastAsia" w:cstheme="majorBidi"/>
          <w:b/>
          <w:bCs/>
          <w:sz w:val="28"/>
          <w:szCs w:val="28"/>
        </w:rPr>
        <w:t xml:space="preserve">охранных зонах государственных природных заповедников, национальных парков, природных парков, государственных природных заказников, памятников природы, дендрологических парков и ботанических садов </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74</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охранных зонах государственных природных заповедников, национальных парков, природных парков, государственных природных заказников, памятников природы, дендрологических парков и ботанических садов</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Охранные зоны государственных природных заповедников, национальных парков, природных парков, государственных природных заказников, памятников природы, дендрологических парков и ботанических садов</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Основные характеристики установлены в Государственном кадастре особо охраняемых природных территорий. Государственный кадастр особо охраняемых природных территорий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1. 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1416DC" w:rsidRPr="001416DC" w:rsidRDefault="001416DC" w:rsidP="001416DC">
            <w:pPr>
              <w:jc w:val="both"/>
              <w:rPr>
                <w:sz w:val="28"/>
                <w:szCs w:val="28"/>
              </w:rPr>
            </w:pPr>
            <w:r w:rsidRPr="001416DC">
              <w:rPr>
                <w:sz w:val="28"/>
                <w:szCs w:val="28"/>
              </w:rPr>
              <w:t>На территориях государственных природных заповедников запрещается интродукция живых организмов в целях их акклиматизации.</w:t>
            </w:r>
          </w:p>
          <w:p w:rsidR="001416DC" w:rsidRPr="001416DC" w:rsidRDefault="001416DC" w:rsidP="001416DC">
            <w:pPr>
              <w:jc w:val="both"/>
              <w:rPr>
                <w:sz w:val="28"/>
                <w:szCs w:val="28"/>
              </w:rPr>
            </w:pPr>
            <w:r w:rsidRPr="001416DC">
              <w:rPr>
                <w:sz w:val="28"/>
                <w:szCs w:val="28"/>
              </w:rPr>
              <w:t>2. 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1416DC" w:rsidRPr="001416DC" w:rsidRDefault="001416DC" w:rsidP="001416DC">
            <w:pPr>
              <w:jc w:val="both"/>
              <w:rPr>
                <w:sz w:val="28"/>
                <w:szCs w:val="28"/>
              </w:rPr>
            </w:pPr>
            <w:r w:rsidRPr="001416DC">
              <w:rPr>
                <w:sz w:val="28"/>
                <w:szCs w:val="28"/>
              </w:rPr>
              <w:lastRenderedPageBreak/>
              <w:t>а) разведка и разработка полезных ископаемых;</w:t>
            </w:r>
          </w:p>
          <w:p w:rsidR="001416DC" w:rsidRPr="001416DC" w:rsidRDefault="001416DC" w:rsidP="001416DC">
            <w:pPr>
              <w:jc w:val="both"/>
              <w:rPr>
                <w:sz w:val="28"/>
                <w:szCs w:val="28"/>
              </w:rPr>
            </w:pPr>
            <w:r w:rsidRPr="001416DC">
              <w:rPr>
                <w:sz w:val="28"/>
                <w:szCs w:val="28"/>
              </w:rPr>
              <w:t>б) деятельность, влекущая за собой нарушение почвенного покрова и геологических обнажений;</w:t>
            </w:r>
          </w:p>
          <w:p w:rsidR="001416DC" w:rsidRPr="001416DC" w:rsidRDefault="001416DC" w:rsidP="001416DC">
            <w:pPr>
              <w:jc w:val="both"/>
              <w:rPr>
                <w:sz w:val="28"/>
                <w:szCs w:val="28"/>
              </w:rPr>
            </w:pPr>
            <w:r w:rsidRPr="001416DC">
              <w:rPr>
                <w:sz w:val="28"/>
                <w:szCs w:val="28"/>
              </w:rPr>
              <w:t>в) деятельность, влекущая за собой изменения гидрологического режима;</w:t>
            </w:r>
          </w:p>
          <w:p w:rsidR="001416DC" w:rsidRPr="001416DC" w:rsidRDefault="001416DC" w:rsidP="001416DC">
            <w:pPr>
              <w:jc w:val="both"/>
              <w:rPr>
                <w:sz w:val="28"/>
                <w:szCs w:val="28"/>
              </w:rPr>
            </w:pPr>
            <w:r w:rsidRPr="001416DC">
              <w:rPr>
                <w:sz w:val="28"/>
                <w:szCs w:val="28"/>
              </w:rPr>
              <w:t>г) предоставление на территориях национальных парков садоводческих и дачных участков;</w:t>
            </w:r>
          </w:p>
          <w:p w:rsidR="001416DC" w:rsidRPr="001416DC" w:rsidRDefault="001416DC" w:rsidP="001416DC">
            <w:pPr>
              <w:jc w:val="both"/>
              <w:rPr>
                <w:sz w:val="28"/>
                <w:szCs w:val="28"/>
              </w:rPr>
            </w:pPr>
            <w:r w:rsidRPr="001416DC">
              <w:rPr>
                <w:sz w:val="28"/>
                <w:szCs w:val="28"/>
              </w:rPr>
              <w:t>д)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размещение которых предусмотрено пунктом 1 настоящей статьи, объектов, связанных с функционированием национальных парков и с обеспечением функционирования расположенных в их границах населенных пунктов;</w:t>
            </w:r>
          </w:p>
          <w:p w:rsidR="001416DC" w:rsidRPr="001416DC" w:rsidRDefault="001416DC" w:rsidP="001416DC">
            <w:pPr>
              <w:jc w:val="both"/>
              <w:rPr>
                <w:sz w:val="28"/>
                <w:szCs w:val="28"/>
              </w:rPr>
            </w:pPr>
            <w:r w:rsidRPr="001416DC">
              <w:rPr>
                <w:sz w:val="28"/>
                <w:szCs w:val="28"/>
              </w:rPr>
              <w:t>(в ред. Федерального закона от 30.11.2011 N 365-ФЗ)</w:t>
            </w:r>
          </w:p>
          <w:p w:rsidR="001416DC" w:rsidRPr="001416DC" w:rsidRDefault="001416DC" w:rsidP="001416DC">
            <w:pPr>
              <w:jc w:val="both"/>
              <w:rPr>
                <w:sz w:val="28"/>
                <w:szCs w:val="28"/>
              </w:rPr>
            </w:pPr>
            <w:r w:rsidRPr="001416DC">
              <w:rPr>
                <w:sz w:val="28"/>
                <w:szCs w:val="28"/>
              </w:rPr>
              <w:t>е) заготовка древесины (за исключением заготовки гражданами древесины для собственных нужд), заготовка живицы, промысловая охота, промышленное рыболовство и прибрежное рыболовство, заготовка пригодных для употребления в пищу лесных ресурсов (пищевых лесных ресурсов), других недревесных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1416DC" w:rsidRPr="001416DC" w:rsidRDefault="001416DC" w:rsidP="001416DC">
            <w:pPr>
              <w:jc w:val="both"/>
              <w:rPr>
                <w:sz w:val="28"/>
                <w:szCs w:val="28"/>
              </w:rPr>
            </w:pPr>
            <w:r w:rsidRPr="001416DC">
              <w:rPr>
                <w:sz w:val="28"/>
                <w:szCs w:val="28"/>
              </w:rPr>
              <w:t>(в ред. Федеральных законов от 04.12.2006 N 201-ФЗ, от 03.12.2008 N 250-ФЗ)</w:t>
            </w:r>
          </w:p>
          <w:p w:rsidR="001416DC" w:rsidRPr="001416DC" w:rsidRDefault="001416DC" w:rsidP="001416DC">
            <w:pPr>
              <w:jc w:val="both"/>
              <w:rPr>
                <w:sz w:val="28"/>
                <w:szCs w:val="28"/>
              </w:rPr>
            </w:pPr>
            <w:r w:rsidRPr="001416DC">
              <w:rPr>
                <w:sz w:val="28"/>
                <w:szCs w:val="28"/>
              </w:rPr>
              <w:t>ж)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1416DC" w:rsidRPr="001416DC" w:rsidRDefault="001416DC" w:rsidP="001416DC">
            <w:pPr>
              <w:jc w:val="both"/>
              <w:rPr>
                <w:sz w:val="28"/>
                <w:szCs w:val="28"/>
              </w:rPr>
            </w:pPr>
            <w:r w:rsidRPr="001416DC">
              <w:rPr>
                <w:sz w:val="28"/>
                <w:szCs w:val="28"/>
              </w:rPr>
              <w:t>(в ред. Федерального закона от 04.12.2006 N 201-ФЗ)</w:t>
            </w:r>
          </w:p>
          <w:p w:rsidR="001416DC" w:rsidRPr="001416DC" w:rsidRDefault="001416DC" w:rsidP="001416DC">
            <w:pPr>
              <w:jc w:val="both"/>
              <w:rPr>
                <w:sz w:val="28"/>
                <w:szCs w:val="28"/>
              </w:rPr>
            </w:pPr>
            <w:r w:rsidRPr="001416DC">
              <w:rPr>
                <w:sz w:val="28"/>
                <w:szCs w:val="28"/>
              </w:rPr>
              <w:t xml:space="preserve">з) организация массовых спортивных и зрелищных мероприятий, организация туристских стоянок и разведение костров за пределами специально </w:t>
            </w:r>
            <w:r w:rsidRPr="001416DC">
              <w:rPr>
                <w:sz w:val="28"/>
                <w:szCs w:val="28"/>
              </w:rPr>
              <w:lastRenderedPageBreak/>
              <w:t>предусмотренных для этого мест;</w:t>
            </w:r>
          </w:p>
          <w:p w:rsidR="001416DC" w:rsidRPr="001416DC" w:rsidRDefault="001416DC" w:rsidP="001416DC">
            <w:pPr>
              <w:jc w:val="both"/>
              <w:rPr>
                <w:sz w:val="28"/>
                <w:szCs w:val="28"/>
              </w:rPr>
            </w:pPr>
            <w:r w:rsidRPr="001416DC">
              <w:rPr>
                <w:sz w:val="28"/>
                <w:szCs w:val="28"/>
              </w:rPr>
              <w:t>и) вывоз предметов, имеющих историко-культурную ценность.</w:t>
            </w:r>
          </w:p>
          <w:p w:rsidR="001416DC" w:rsidRPr="001416DC" w:rsidRDefault="001416DC" w:rsidP="001416DC">
            <w:pPr>
              <w:jc w:val="both"/>
              <w:rPr>
                <w:sz w:val="28"/>
                <w:szCs w:val="28"/>
              </w:rPr>
            </w:pPr>
            <w:r w:rsidRPr="001416DC">
              <w:rPr>
                <w:sz w:val="28"/>
                <w:szCs w:val="28"/>
              </w:rPr>
              <w:t>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1416DC" w:rsidRPr="001416DC" w:rsidRDefault="001416DC" w:rsidP="001416DC">
            <w:pPr>
              <w:jc w:val="both"/>
              <w:rPr>
                <w:sz w:val="28"/>
                <w:szCs w:val="28"/>
              </w:rPr>
            </w:pPr>
            <w:r w:rsidRPr="001416DC">
              <w:rPr>
                <w:sz w:val="28"/>
                <w:szCs w:val="28"/>
              </w:rPr>
              <w:t>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1416DC" w:rsidRPr="001416DC" w:rsidRDefault="001416DC" w:rsidP="001416DC">
            <w:pPr>
              <w:jc w:val="both"/>
              <w:rPr>
                <w:sz w:val="28"/>
                <w:szCs w:val="28"/>
              </w:rPr>
            </w:pPr>
            <w:r w:rsidRPr="001416DC">
              <w:rPr>
                <w:sz w:val="28"/>
                <w:szCs w:val="28"/>
              </w:rPr>
              <w:t>2. Задачи и особенности режима особой охраны территории конкретного государственного природного заказника федерального значения определяются положением о нем, утверждаемым федеральным органом исполнительной власти в области охраны окружающей среды.</w:t>
            </w:r>
          </w:p>
          <w:p w:rsidR="001416DC" w:rsidRPr="001416DC" w:rsidRDefault="001416DC" w:rsidP="001416DC">
            <w:pPr>
              <w:jc w:val="both"/>
              <w:rPr>
                <w:sz w:val="28"/>
                <w:szCs w:val="28"/>
              </w:rPr>
            </w:pPr>
            <w:r w:rsidRPr="001416DC">
              <w:rPr>
                <w:sz w:val="28"/>
                <w:szCs w:val="28"/>
              </w:rPr>
              <w:t>(в ред. Федерального закона от 29.12.2004 N 199-ФЗ)</w:t>
            </w:r>
          </w:p>
          <w:p w:rsidR="001416DC" w:rsidRPr="001416DC" w:rsidRDefault="001416DC" w:rsidP="001416DC">
            <w:pPr>
              <w:jc w:val="both"/>
              <w:rPr>
                <w:sz w:val="28"/>
                <w:szCs w:val="28"/>
              </w:rPr>
            </w:pPr>
            <w:r w:rsidRPr="001416DC">
              <w:rPr>
                <w:sz w:val="28"/>
                <w:szCs w:val="28"/>
              </w:rPr>
              <w:t>3. 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1416DC" w:rsidRPr="001416DC" w:rsidRDefault="001416DC" w:rsidP="001416DC">
            <w:pPr>
              <w:jc w:val="both"/>
              <w:rPr>
                <w:sz w:val="28"/>
                <w:szCs w:val="28"/>
              </w:rPr>
            </w:pPr>
            <w:r w:rsidRPr="001416DC">
              <w:rPr>
                <w:sz w:val="28"/>
                <w:szCs w:val="28"/>
              </w:rPr>
              <w:t>4. 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rsidR="001416DC" w:rsidRPr="001416DC" w:rsidRDefault="001416DC" w:rsidP="001416DC">
            <w:pPr>
              <w:jc w:val="both"/>
              <w:rPr>
                <w:sz w:val="28"/>
                <w:szCs w:val="28"/>
              </w:rPr>
            </w:pPr>
            <w:r w:rsidRPr="001416DC">
              <w:rPr>
                <w:sz w:val="28"/>
                <w:szCs w:val="28"/>
              </w:rPr>
              <w:t>5. 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государственных природных заказниках режим особой охраны и несут за его нарушение административную, уголовную и иную установленную законом ответственность.</w:t>
            </w:r>
          </w:p>
          <w:p w:rsidR="001416DC" w:rsidRPr="001416DC" w:rsidRDefault="001416DC" w:rsidP="001416DC">
            <w:pPr>
              <w:jc w:val="both"/>
              <w:rPr>
                <w:sz w:val="28"/>
                <w:szCs w:val="28"/>
              </w:rPr>
            </w:pPr>
            <w:r w:rsidRPr="001416DC">
              <w:rPr>
                <w:sz w:val="28"/>
                <w:szCs w:val="28"/>
              </w:rPr>
              <w:lastRenderedPageBreak/>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1416DC" w:rsidRPr="001416DC" w:rsidRDefault="001416DC" w:rsidP="001416DC">
            <w:pPr>
              <w:jc w:val="both"/>
              <w:rPr>
                <w:sz w:val="28"/>
                <w:szCs w:val="28"/>
              </w:rPr>
            </w:pPr>
            <w:r w:rsidRPr="001416DC">
              <w:rPr>
                <w:sz w:val="28"/>
                <w:szCs w:val="28"/>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1416DC" w:rsidRPr="001416DC" w:rsidRDefault="001416DC" w:rsidP="001416DC">
            <w:pPr>
              <w:jc w:val="both"/>
              <w:rPr>
                <w:sz w:val="28"/>
                <w:szCs w:val="28"/>
              </w:rPr>
            </w:pPr>
            <w:r w:rsidRPr="001416DC">
              <w:rPr>
                <w:sz w:val="28"/>
                <w:szCs w:val="28"/>
              </w:rPr>
              <w:t>1. 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tc>
      </w:tr>
      <w:tr w:rsidR="001416DC" w:rsidRPr="001416DC" w:rsidTr="001416DC">
        <w:tc>
          <w:tcPr>
            <w:tcW w:w="3539" w:type="dxa"/>
          </w:tcPr>
          <w:p w:rsidR="001416DC" w:rsidRPr="001416DC" w:rsidRDefault="001416DC" w:rsidP="001416DC">
            <w:pPr>
              <w:jc w:val="both"/>
              <w:rPr>
                <w:sz w:val="28"/>
              </w:rPr>
            </w:pPr>
            <w:r w:rsidRPr="001416DC">
              <w:rPr>
                <w:sz w:val="28"/>
              </w:rPr>
              <w:lastRenderedPageBreak/>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Федеральный закон от 14.03.1995г. № 33-ФЗ «Об особо охраняемых природных территориях»</w:t>
            </w:r>
          </w:p>
        </w:tc>
      </w:tr>
    </w:tbl>
    <w:p w:rsidR="001416DC" w:rsidRPr="001416DC" w:rsidRDefault="001416DC" w:rsidP="001416DC">
      <w:pPr>
        <w:jc w:val="both"/>
        <w:rPr>
          <w:sz w:val="28"/>
        </w:rPr>
      </w:pPr>
    </w:p>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110.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зонах охраны объектов культурного наследия</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75</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зонах охраны объектов культурного наследия</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Зоны охраны объектов культурного наследия</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1416DC" w:rsidRPr="001416DC" w:rsidRDefault="001416DC" w:rsidP="001416DC">
            <w:pPr>
              <w:jc w:val="both"/>
              <w:rPr>
                <w:sz w:val="28"/>
                <w:szCs w:val="28"/>
              </w:rPr>
            </w:pPr>
            <w:r w:rsidRPr="001416DC">
              <w:rPr>
                <w:sz w:val="28"/>
                <w:szCs w:val="28"/>
              </w:rPr>
              <w:t>Необходимый состав зон охраны объекта культурного наследия определяется проектом зон охраны объекта культурного наследия.</w:t>
            </w:r>
          </w:p>
          <w:p w:rsidR="001416DC" w:rsidRPr="001416DC" w:rsidRDefault="001416DC" w:rsidP="001416DC">
            <w:pPr>
              <w:jc w:val="both"/>
              <w:rPr>
                <w:sz w:val="28"/>
                <w:szCs w:val="28"/>
              </w:rPr>
            </w:pPr>
            <w:r w:rsidRPr="001416DC">
              <w:rPr>
                <w:sz w:val="28"/>
                <w:szCs w:val="28"/>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1416DC" w:rsidRPr="001416DC" w:rsidRDefault="001416DC" w:rsidP="001416DC">
            <w:pPr>
              <w:jc w:val="both"/>
              <w:rPr>
                <w:sz w:val="28"/>
                <w:szCs w:val="28"/>
              </w:rPr>
            </w:pPr>
            <w:r w:rsidRPr="001416DC">
              <w:rPr>
                <w:sz w:val="28"/>
                <w:szCs w:val="28"/>
              </w:rPr>
              <w:t xml:space="preserve">Требование об установлении зон охраны объекта </w:t>
            </w:r>
            <w:r w:rsidRPr="001416DC">
              <w:rPr>
                <w:sz w:val="28"/>
                <w:szCs w:val="28"/>
              </w:rPr>
              <w:lastRenderedPageBreak/>
              <w:t xml:space="preserve">культурного наследия к выявленному объекту культурного наследия не предъявляется. </w:t>
            </w:r>
          </w:p>
          <w:p w:rsidR="001416DC" w:rsidRPr="001416DC" w:rsidRDefault="001416DC" w:rsidP="001416DC">
            <w:pPr>
              <w:jc w:val="both"/>
              <w:rPr>
                <w:sz w:val="28"/>
                <w:szCs w:val="28"/>
              </w:rPr>
            </w:pPr>
            <w:r w:rsidRPr="001416DC">
              <w:rPr>
                <w:sz w:val="28"/>
                <w:szCs w:val="28"/>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lastRenderedPageBreak/>
              <w:t>Устанавливаемые ограничения в использовании земельных 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1416DC" w:rsidRPr="001416DC" w:rsidRDefault="001416DC" w:rsidP="001416DC">
            <w:pPr>
              <w:jc w:val="both"/>
              <w:rPr>
                <w:sz w:val="28"/>
                <w:szCs w:val="28"/>
              </w:rPr>
            </w:pPr>
            <w:r w:rsidRPr="001416DC">
              <w:rPr>
                <w:sz w:val="28"/>
                <w:szCs w:val="28"/>
              </w:rPr>
              <w:t xml:space="preserve">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 73-ФЗ работ по использованию лесов и иных работ объекта, </w:t>
            </w:r>
            <w:r w:rsidRPr="001416DC">
              <w:rPr>
                <w:sz w:val="28"/>
                <w:szCs w:val="28"/>
              </w:rPr>
              <w:lastRenderedPageBreak/>
              <w:t>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tc>
      </w:tr>
      <w:tr w:rsidR="001416DC" w:rsidRPr="001416DC" w:rsidTr="001416DC">
        <w:tc>
          <w:tcPr>
            <w:tcW w:w="3539" w:type="dxa"/>
          </w:tcPr>
          <w:p w:rsidR="001416DC" w:rsidRPr="001416DC" w:rsidRDefault="001416DC" w:rsidP="001416DC">
            <w:pPr>
              <w:jc w:val="both"/>
              <w:rPr>
                <w:sz w:val="28"/>
              </w:rPr>
            </w:pPr>
            <w:r w:rsidRPr="001416DC">
              <w:rPr>
                <w:sz w:val="28"/>
              </w:rPr>
              <w:lastRenderedPageBreak/>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Федеральный закон от 25.06.2002 N 73-ФЗ "Об объектах культурного наследия (памятниках истории и культуры) народов Российской Федерации"</w:t>
            </w:r>
          </w:p>
        </w:tc>
      </w:tr>
    </w:tbl>
    <w:p w:rsidR="001416DC" w:rsidRPr="001416DC" w:rsidRDefault="001416DC" w:rsidP="001416DC">
      <w:pPr>
        <w:jc w:val="both"/>
        <w:rPr>
          <w:sz w:val="28"/>
        </w:rPr>
      </w:pPr>
    </w:p>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111.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защитных зонах объектов культурного наследия </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76</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защитных зонах объектов культурного наследия</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Защитные зоны объектов культурного наследия</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Границы защитной зоны объекта культурного наследия устанавливаются:</w:t>
            </w:r>
          </w:p>
          <w:p w:rsidR="001416DC" w:rsidRPr="001416DC" w:rsidRDefault="001416DC" w:rsidP="001416DC">
            <w:pPr>
              <w:jc w:val="both"/>
              <w:rPr>
                <w:sz w:val="28"/>
                <w:szCs w:val="28"/>
              </w:rPr>
            </w:pPr>
            <w:r w:rsidRPr="001416DC">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1416DC" w:rsidRPr="001416DC" w:rsidRDefault="001416DC" w:rsidP="001416DC">
            <w:pPr>
              <w:jc w:val="both"/>
              <w:rPr>
                <w:sz w:val="28"/>
                <w:szCs w:val="28"/>
              </w:rPr>
            </w:pPr>
            <w:r w:rsidRPr="001416DC">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t xml:space="preserve">Устанавливаемые ограничения в использовании земельных </w:t>
            </w:r>
            <w:r w:rsidRPr="001416DC">
              <w:rPr>
                <w:sz w:val="28"/>
              </w:rPr>
              <w:lastRenderedPageBreak/>
              <w:t>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lastRenderedPageBreak/>
              <w:t xml:space="preserve">Защитными зонами объектов культурного наследия являются территории, которые прилегают к включенным в реестр памятникам и ансамблям и в </w:t>
            </w:r>
            <w:r w:rsidRPr="001416DC">
              <w:rPr>
                <w:sz w:val="28"/>
                <w:szCs w:val="28"/>
              </w:rPr>
              <w:lastRenderedPageBreak/>
              <w:t>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1416DC" w:rsidRPr="001416DC" w:rsidRDefault="001416DC" w:rsidP="001416DC">
            <w:pPr>
              <w:jc w:val="both"/>
              <w:rPr>
                <w:sz w:val="28"/>
                <w:szCs w:val="28"/>
              </w:rPr>
            </w:pPr>
            <w:r w:rsidRPr="001416DC">
              <w:rPr>
                <w:sz w:val="28"/>
                <w:szCs w:val="28"/>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 предусмотренные статьей 56.4 Федерального закона от 25.06.2002 N 73-ФЗ</w:t>
            </w:r>
          </w:p>
        </w:tc>
      </w:tr>
      <w:tr w:rsidR="001416DC" w:rsidRPr="001416DC" w:rsidTr="001416DC">
        <w:tc>
          <w:tcPr>
            <w:tcW w:w="3539" w:type="dxa"/>
          </w:tcPr>
          <w:p w:rsidR="001416DC" w:rsidRPr="001416DC" w:rsidRDefault="001416DC" w:rsidP="001416DC">
            <w:pPr>
              <w:jc w:val="both"/>
              <w:rPr>
                <w:sz w:val="28"/>
              </w:rPr>
            </w:pPr>
            <w:r w:rsidRPr="001416DC">
              <w:rPr>
                <w:sz w:val="28"/>
              </w:rPr>
              <w:lastRenderedPageBreak/>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Федеральный закон от 25.06.2002 N 73-ФЗ "Об объектах культурного наследия (памятниках истории и культуры) народов Российской Федерации"</w:t>
            </w:r>
          </w:p>
        </w:tc>
      </w:tr>
    </w:tbl>
    <w:p w:rsidR="001416DC" w:rsidRPr="001416DC" w:rsidRDefault="001416DC" w:rsidP="001416DC">
      <w:pPr>
        <w:keepNext/>
        <w:keepLines/>
        <w:spacing w:before="120" w:after="120"/>
        <w:ind w:firstLine="708"/>
        <w:jc w:val="both"/>
        <w:outlineLvl w:val="1"/>
        <w:rPr>
          <w:rFonts w:eastAsiaTheme="majorEastAsia" w:cstheme="majorBidi"/>
          <w:b/>
          <w:bCs/>
          <w:sz w:val="28"/>
          <w:szCs w:val="28"/>
        </w:rPr>
      </w:pPr>
      <w:r w:rsidRPr="001416DC">
        <w:rPr>
          <w:rFonts w:eastAsiaTheme="majorEastAsia" w:cstheme="majorBidi"/>
          <w:b/>
          <w:bCs/>
          <w:sz w:val="28"/>
          <w:szCs w:val="28"/>
        </w:rPr>
        <w:t xml:space="preserve">Статья 112. Градостроительные регламенты в части ограничения использования </w:t>
      </w:r>
      <w:r w:rsidRPr="001416DC">
        <w:rPr>
          <w:rFonts w:eastAsiaTheme="majorEastAsia" w:cstheme="majorBidi"/>
          <w:b/>
          <w:bCs/>
          <w:sz w:val="28"/>
          <w:szCs w:val="26"/>
        </w:rPr>
        <w:t>земельных участков и объектов капитального строительства</w:t>
      </w:r>
      <w:r w:rsidRPr="001416DC">
        <w:rPr>
          <w:rFonts w:eastAsiaTheme="majorEastAsia" w:cstheme="majorBidi"/>
          <w:b/>
          <w:bCs/>
          <w:sz w:val="28"/>
          <w:szCs w:val="28"/>
        </w:rPr>
        <w:t xml:space="preserve"> в зонах затопления, подтопления</w:t>
      </w:r>
    </w:p>
    <w:p w:rsidR="001416DC" w:rsidRPr="001416DC" w:rsidRDefault="001416DC" w:rsidP="001416DC">
      <w:pPr>
        <w:spacing w:before="240" w:after="200"/>
        <w:jc w:val="right"/>
        <w:rPr>
          <w:rFonts w:eastAsia="Calibri"/>
          <w:bCs/>
          <w:sz w:val="28"/>
          <w:szCs w:val="28"/>
          <w:lang w:eastAsia="en-US"/>
        </w:rPr>
      </w:pPr>
      <w:r w:rsidRPr="001416DC">
        <w:rPr>
          <w:rFonts w:eastAsia="Calibri"/>
          <w:bCs/>
          <w:sz w:val="28"/>
          <w:szCs w:val="28"/>
          <w:lang w:eastAsia="en-US"/>
        </w:rPr>
        <w:t xml:space="preserve">Таблица </w:t>
      </w:r>
      <w:r w:rsidRPr="001416DC">
        <w:rPr>
          <w:rFonts w:eastAsia="Calibri"/>
          <w:bCs/>
          <w:sz w:val="28"/>
          <w:szCs w:val="28"/>
          <w:lang w:eastAsia="en-US"/>
        </w:rPr>
        <w:fldChar w:fldCharType="begin"/>
      </w:r>
      <w:r w:rsidRPr="001416DC">
        <w:rPr>
          <w:rFonts w:eastAsia="Calibri"/>
          <w:bCs/>
          <w:sz w:val="28"/>
          <w:szCs w:val="28"/>
          <w:lang w:eastAsia="en-US"/>
        </w:rPr>
        <w:instrText xml:space="preserve"> SEQ Таблица \* ARABIC </w:instrText>
      </w:r>
      <w:r w:rsidRPr="001416DC">
        <w:rPr>
          <w:rFonts w:eastAsia="Calibri"/>
          <w:bCs/>
          <w:sz w:val="28"/>
          <w:szCs w:val="28"/>
          <w:lang w:eastAsia="en-US"/>
        </w:rPr>
        <w:fldChar w:fldCharType="separate"/>
      </w:r>
      <w:r w:rsidRPr="001416DC">
        <w:rPr>
          <w:rFonts w:eastAsia="Calibri"/>
          <w:bCs/>
          <w:noProof/>
          <w:sz w:val="28"/>
          <w:szCs w:val="28"/>
          <w:lang w:eastAsia="en-US"/>
        </w:rPr>
        <w:t>77</w:t>
      </w:r>
      <w:r w:rsidRPr="001416DC">
        <w:rPr>
          <w:rFonts w:eastAsia="Calibri"/>
          <w:bCs/>
          <w:sz w:val="28"/>
          <w:szCs w:val="28"/>
          <w:lang w:eastAsia="en-US"/>
        </w:rPr>
        <w:fldChar w:fldCharType="end"/>
      </w:r>
    </w:p>
    <w:p w:rsidR="001416DC" w:rsidRPr="001416DC" w:rsidRDefault="001416DC" w:rsidP="001416DC">
      <w:pPr>
        <w:spacing w:after="240"/>
        <w:jc w:val="center"/>
        <w:rPr>
          <w:sz w:val="28"/>
        </w:rPr>
      </w:pPr>
      <w:r w:rsidRPr="001416DC">
        <w:rPr>
          <w:sz w:val="28"/>
          <w:szCs w:val="28"/>
        </w:rPr>
        <w:t xml:space="preserve">Ограничения использования </w:t>
      </w:r>
      <w:r w:rsidRPr="001416DC">
        <w:rPr>
          <w:sz w:val="28"/>
        </w:rPr>
        <w:t>земельных участков и объектов капитального строительства</w:t>
      </w:r>
      <w:r w:rsidRPr="001416DC">
        <w:rPr>
          <w:sz w:val="28"/>
          <w:szCs w:val="28"/>
        </w:rPr>
        <w:t xml:space="preserve"> в зонах затопления, подтопления</w:t>
      </w:r>
    </w:p>
    <w:tbl>
      <w:tblPr>
        <w:tblStyle w:val="110"/>
        <w:tblW w:w="10201" w:type="dxa"/>
        <w:tblLook w:val="04A0" w:firstRow="1" w:lastRow="0" w:firstColumn="1" w:lastColumn="0" w:noHBand="0" w:noVBand="1"/>
      </w:tblPr>
      <w:tblGrid>
        <w:gridCol w:w="3539"/>
        <w:gridCol w:w="6662"/>
      </w:tblGrid>
      <w:tr w:rsidR="001416DC" w:rsidRPr="001416DC" w:rsidTr="001416DC">
        <w:tc>
          <w:tcPr>
            <w:tcW w:w="3539" w:type="dxa"/>
            <w:vAlign w:val="center"/>
          </w:tcPr>
          <w:p w:rsidR="001416DC" w:rsidRPr="001416DC" w:rsidRDefault="001416DC" w:rsidP="001416DC">
            <w:pPr>
              <w:jc w:val="both"/>
              <w:rPr>
                <w:sz w:val="28"/>
              </w:rPr>
            </w:pPr>
            <w:r w:rsidRPr="001416DC">
              <w:rPr>
                <w:sz w:val="28"/>
              </w:rPr>
              <w:t>Наименование зоны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Зоны затопления, подтопления</w:t>
            </w:r>
          </w:p>
        </w:tc>
      </w:tr>
      <w:tr w:rsidR="001416DC" w:rsidRPr="001416DC" w:rsidTr="001416DC">
        <w:tc>
          <w:tcPr>
            <w:tcW w:w="3539" w:type="dxa"/>
          </w:tcPr>
          <w:p w:rsidR="001416DC" w:rsidRPr="001416DC" w:rsidRDefault="001416DC" w:rsidP="001416DC">
            <w:pPr>
              <w:jc w:val="both"/>
              <w:rPr>
                <w:sz w:val="28"/>
              </w:rPr>
            </w:pPr>
            <w:r w:rsidRPr="001416DC">
              <w:rPr>
                <w:sz w:val="28"/>
                <w:szCs w:val="28"/>
              </w:rPr>
              <w:t>Основные характеристики и размеры зон с особыми условиями использования территории</w:t>
            </w:r>
          </w:p>
        </w:tc>
        <w:tc>
          <w:tcPr>
            <w:tcW w:w="6662" w:type="dxa"/>
          </w:tcPr>
          <w:p w:rsidR="001416DC" w:rsidRPr="001416DC" w:rsidRDefault="001416DC" w:rsidP="001416DC">
            <w:pPr>
              <w:jc w:val="both"/>
              <w:rPr>
                <w:sz w:val="28"/>
                <w:szCs w:val="28"/>
              </w:rPr>
            </w:pPr>
            <w:r w:rsidRPr="001416DC">
              <w:rPr>
                <w:sz w:val="28"/>
                <w:szCs w:val="28"/>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(Водный кодекс часть 4 статья 67.1)</w:t>
            </w:r>
          </w:p>
        </w:tc>
      </w:tr>
      <w:tr w:rsidR="001416DC" w:rsidRPr="001416DC" w:rsidTr="001416DC">
        <w:tc>
          <w:tcPr>
            <w:tcW w:w="3539" w:type="dxa"/>
            <w:vAlign w:val="center"/>
          </w:tcPr>
          <w:p w:rsidR="001416DC" w:rsidRPr="001416DC" w:rsidRDefault="001416DC" w:rsidP="001416DC">
            <w:pPr>
              <w:jc w:val="both"/>
              <w:rPr>
                <w:sz w:val="28"/>
              </w:rPr>
            </w:pPr>
            <w:r w:rsidRPr="001416DC">
              <w:rPr>
                <w:sz w:val="28"/>
              </w:rPr>
              <w:t xml:space="preserve">Устанавливаемые ограничения в использовании земельных </w:t>
            </w:r>
            <w:r w:rsidRPr="001416DC">
              <w:rPr>
                <w:sz w:val="28"/>
              </w:rPr>
              <w:lastRenderedPageBreak/>
              <w:t>участков и объектов капитального строительства</w:t>
            </w:r>
          </w:p>
        </w:tc>
        <w:tc>
          <w:tcPr>
            <w:tcW w:w="6662" w:type="dxa"/>
          </w:tcPr>
          <w:p w:rsidR="001416DC" w:rsidRPr="001416DC" w:rsidRDefault="001416DC" w:rsidP="001416DC">
            <w:pPr>
              <w:jc w:val="both"/>
              <w:rPr>
                <w:sz w:val="28"/>
                <w:szCs w:val="28"/>
              </w:rPr>
            </w:pPr>
            <w:r w:rsidRPr="001416DC">
              <w:rPr>
                <w:sz w:val="28"/>
                <w:szCs w:val="28"/>
              </w:rPr>
              <w:lastRenderedPageBreak/>
              <w:t xml:space="preserve">Запрещается размещение новых населенных пунктов и строительство объектов капитального строительства без проведения специальных </w:t>
            </w:r>
            <w:r w:rsidRPr="001416DC">
              <w:rPr>
                <w:sz w:val="28"/>
                <w:szCs w:val="28"/>
              </w:rPr>
              <w:lastRenderedPageBreak/>
              <w:t>защитных мероприятий по предотвращению негативного воздействия вод в границах зон затопления, подтопления.</w:t>
            </w:r>
          </w:p>
          <w:p w:rsidR="001416DC" w:rsidRPr="001416DC" w:rsidRDefault="001416DC" w:rsidP="001416DC">
            <w:pPr>
              <w:ind w:firstLine="539"/>
              <w:jc w:val="both"/>
              <w:rPr>
                <w:sz w:val="28"/>
                <w:szCs w:val="28"/>
              </w:rPr>
            </w:pPr>
            <w:r w:rsidRPr="001416DC">
              <w:rPr>
                <w:rFonts w:eastAsiaTheme="majorEastAsia"/>
                <w:sz w:val="28"/>
                <w:szCs w:val="28"/>
              </w:rPr>
              <w:t>В границах зон затопления, подтопления запрещаются:</w:t>
            </w:r>
          </w:p>
          <w:p w:rsidR="001416DC" w:rsidRPr="001416DC" w:rsidRDefault="001416DC" w:rsidP="001416DC">
            <w:pPr>
              <w:ind w:firstLine="539"/>
              <w:jc w:val="both"/>
              <w:rPr>
                <w:sz w:val="28"/>
                <w:szCs w:val="28"/>
              </w:rPr>
            </w:pPr>
            <w:r w:rsidRPr="001416DC">
              <w:rPr>
                <w:rFonts w:eastAsiaTheme="majorEastAsia"/>
                <w:sz w:val="28"/>
                <w:szCs w:val="28"/>
              </w:rPr>
              <w:t>1) использование сточных вод в целях регулирования плодородия почв;</w:t>
            </w:r>
          </w:p>
          <w:p w:rsidR="001416DC" w:rsidRPr="001416DC" w:rsidRDefault="001416DC" w:rsidP="001416DC">
            <w:pPr>
              <w:ind w:firstLine="539"/>
              <w:jc w:val="both"/>
              <w:rPr>
                <w:sz w:val="28"/>
                <w:szCs w:val="28"/>
              </w:rPr>
            </w:pPr>
            <w:r w:rsidRPr="001416DC">
              <w:rPr>
                <w:rFonts w:eastAsiaTheme="majorEastAsia"/>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416DC" w:rsidRPr="001416DC" w:rsidRDefault="001416DC" w:rsidP="001416DC">
            <w:pPr>
              <w:ind w:firstLine="539"/>
              <w:jc w:val="both"/>
              <w:rPr>
                <w:sz w:val="28"/>
                <w:szCs w:val="28"/>
              </w:rPr>
            </w:pPr>
            <w:r w:rsidRPr="001416DC">
              <w:rPr>
                <w:rFonts w:eastAsiaTheme="majorEastAsia"/>
                <w:sz w:val="28"/>
                <w:szCs w:val="28"/>
              </w:rPr>
              <w:t>3) осуществление авиационных мер по борьбе с вредными организмами.</w:t>
            </w:r>
          </w:p>
        </w:tc>
      </w:tr>
      <w:tr w:rsidR="001416DC" w:rsidRPr="001416DC" w:rsidTr="001416DC">
        <w:tc>
          <w:tcPr>
            <w:tcW w:w="3539" w:type="dxa"/>
          </w:tcPr>
          <w:p w:rsidR="001416DC" w:rsidRPr="001416DC" w:rsidRDefault="001416DC" w:rsidP="001416DC">
            <w:pPr>
              <w:jc w:val="both"/>
              <w:rPr>
                <w:sz w:val="28"/>
              </w:rPr>
            </w:pPr>
            <w:r w:rsidRPr="001416DC">
              <w:rPr>
                <w:sz w:val="28"/>
              </w:rPr>
              <w:lastRenderedPageBreak/>
              <w:t>Основание установления ограничений</w:t>
            </w:r>
          </w:p>
        </w:tc>
        <w:tc>
          <w:tcPr>
            <w:tcW w:w="6662" w:type="dxa"/>
          </w:tcPr>
          <w:p w:rsidR="001416DC" w:rsidRPr="001416DC" w:rsidRDefault="001416DC" w:rsidP="001416DC">
            <w:pPr>
              <w:jc w:val="both"/>
              <w:rPr>
                <w:sz w:val="28"/>
                <w:szCs w:val="28"/>
              </w:rPr>
            </w:pPr>
            <w:r w:rsidRPr="001416DC">
              <w:rPr>
                <w:sz w:val="28"/>
                <w:szCs w:val="28"/>
              </w:rPr>
              <w:t xml:space="preserve">Статья 67.1 Водного кодекса Российской Федерации </w:t>
            </w:r>
          </w:p>
        </w:tc>
      </w:tr>
    </w:tbl>
    <w:p w:rsidR="00203E02" w:rsidRPr="0052653F" w:rsidRDefault="00203E02" w:rsidP="004F0715">
      <w:pPr>
        <w:jc w:val="both"/>
        <w:rPr>
          <w:sz w:val="28"/>
          <w:szCs w:val="28"/>
        </w:rPr>
      </w:pPr>
    </w:p>
    <w:sectPr w:rsidR="00203E02" w:rsidRPr="0052653F" w:rsidSect="00D2427F">
      <w:headerReference w:type="default" r:id="rId9"/>
      <w:footerReference w:type="even" r:id="rId10"/>
      <w:footerReference w:type="defaul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EAA" w:rsidRDefault="00613EAA" w:rsidP="00B419D9">
      <w:r>
        <w:separator/>
      </w:r>
    </w:p>
  </w:endnote>
  <w:endnote w:type="continuationSeparator" w:id="0">
    <w:p w:rsidR="00613EAA" w:rsidRDefault="00613EAA" w:rsidP="00B4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FF" w:rsidRDefault="00883FFF" w:rsidP="00F73A4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83FFF" w:rsidRDefault="00883FFF" w:rsidP="00F73A4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FF" w:rsidRPr="00DF33E2" w:rsidRDefault="00883FFF">
    <w:pPr>
      <w:pStyle w:val="a3"/>
      <w:jc w:val="center"/>
      <w:rPr>
        <w:sz w:val="28"/>
        <w:szCs w:val="28"/>
      </w:rPr>
    </w:pPr>
  </w:p>
  <w:p w:rsidR="00883FFF" w:rsidRDefault="00883FFF" w:rsidP="00F73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EAA" w:rsidRDefault="00613EAA" w:rsidP="00B419D9">
      <w:r>
        <w:separator/>
      </w:r>
    </w:p>
  </w:footnote>
  <w:footnote w:type="continuationSeparator" w:id="0">
    <w:p w:rsidR="00613EAA" w:rsidRDefault="00613EAA" w:rsidP="00B419D9">
      <w:r>
        <w:continuationSeparator/>
      </w:r>
    </w:p>
  </w:footnote>
  <w:footnote w:id="1">
    <w:p w:rsidR="00883FFF" w:rsidRDefault="00883FFF" w:rsidP="00D2427F">
      <w:pPr>
        <w:pStyle w:val="af6"/>
      </w:pPr>
      <w:r>
        <w:rPr>
          <w:rStyle w:val="af8"/>
        </w:rPr>
        <w:footnoteRef/>
      </w:r>
      <w:r>
        <w:t xml:space="preserve"> </w:t>
      </w:r>
      <w:r w:rsidRPr="00E643CE">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footnote>
  <w:footnote w:id="2">
    <w:p w:rsidR="00883FFF" w:rsidRDefault="00883FFF" w:rsidP="00D2427F">
      <w:pPr>
        <w:pStyle w:val="af6"/>
      </w:pPr>
      <w:r>
        <w:rPr>
          <w:rStyle w:val="af8"/>
        </w:rPr>
        <w:footnoteRef/>
      </w:r>
      <w:r>
        <w:t xml:space="preserve"> </w:t>
      </w:r>
      <w:r w:rsidRPr="00810F1C">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w:t>
      </w:r>
      <w:r>
        <w:t>Градостроительного</w:t>
      </w:r>
      <w:r w:rsidRPr="00810F1C">
        <w:t xml:space="preserve"> Кодекса</w:t>
      </w:r>
      <w:r>
        <w:t xml:space="preserve"> РФ.</w:t>
      </w:r>
    </w:p>
  </w:footnote>
  <w:footnote w:id="3">
    <w:p w:rsidR="00883FFF" w:rsidRDefault="00883FFF" w:rsidP="00D2427F">
      <w:pPr>
        <w:pStyle w:val="af6"/>
      </w:pPr>
      <w:r>
        <w:rPr>
          <w:rStyle w:val="af8"/>
        </w:rPr>
        <w:footnoteRef/>
      </w:r>
      <w:r>
        <w:t xml:space="preserve"> В</w:t>
      </w:r>
      <w:r w:rsidRPr="00AD3C61">
        <w:t>спомогательные виды разреш</w:t>
      </w:r>
      <w:r>
        <w:t>енного использования, допустимы</w:t>
      </w:r>
      <w:r w:rsidRPr="00AD3C61">
        <w:t xml:space="preserve"> только в качестве дополнительных по отношению к основным видам разрешенного использования и условно разрешенным видам использования и осуществля</w:t>
      </w:r>
      <w:r>
        <w:t>ются</w:t>
      </w:r>
      <w:r w:rsidRPr="00AD3C61">
        <w:t xml:space="preserve"> совместно с ними</w:t>
      </w:r>
      <w:r>
        <w:t>.</w:t>
      </w:r>
    </w:p>
  </w:footnote>
  <w:footnote w:id="4">
    <w:p w:rsidR="00883FFF" w:rsidRDefault="00883FFF" w:rsidP="001416DC">
      <w:pPr>
        <w:pStyle w:val="af6"/>
      </w:pPr>
      <w:r w:rsidRPr="006B5E93">
        <w:rPr>
          <w:rStyle w:val="af8"/>
        </w:rPr>
        <w:footnoteRef/>
      </w:r>
      <w:r>
        <w:t xml:space="preserve"> </w:t>
      </w:r>
      <w:r w:rsidRPr="00E54441">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метрах)</w:t>
      </w:r>
      <w:r>
        <w:t>, за исключением случаев, установленных в</w:t>
      </w:r>
      <w:r w:rsidRPr="00A4091E">
        <w:t xml:space="preserve"> </w:t>
      </w:r>
      <w:r w:rsidRPr="001D365F">
        <w:t>СП 42.13330.2</w:t>
      </w:r>
      <w:r>
        <w:t>011.</w:t>
      </w:r>
    </w:p>
  </w:footnote>
  <w:footnote w:id="5">
    <w:p w:rsidR="00883FFF" w:rsidRDefault="00883FFF" w:rsidP="001416DC">
      <w:pPr>
        <w:pStyle w:val="af6"/>
      </w:pPr>
      <w:r w:rsidRPr="006B5E93">
        <w:rPr>
          <w:rStyle w:val="af8"/>
        </w:rPr>
        <w:footnoteRef/>
      </w:r>
      <w:r>
        <w:t xml:space="preserve"> </w:t>
      </w:r>
      <w:r w:rsidRPr="001D365F">
        <w:t>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footnote>
  <w:footnote w:id="6">
    <w:p w:rsidR="00883FFF" w:rsidRDefault="00883FFF" w:rsidP="001416DC">
      <w:pPr>
        <w:pStyle w:val="af6"/>
      </w:pPr>
      <w:r w:rsidRPr="006B5E93">
        <w:rPr>
          <w:rStyle w:val="af8"/>
        </w:rPr>
        <w:footnoteRef/>
      </w:r>
      <w:r>
        <w:t xml:space="preserve"> </w:t>
      </w:r>
      <w:r w:rsidRPr="001D365F">
        <w:t>Коэффициент застройки — отношение площади, занятой под зданиями и сооружениями, к площади участка (квартала</w:t>
      </w:r>
      <w:r>
        <w:t>, элемента планировочной структуры</w:t>
      </w:r>
      <w:r w:rsidRPr="001D365F">
        <w:t>) (согласно СП 42.13330.2</w:t>
      </w:r>
      <w:r>
        <w:t>011 Приложение Г (обязательное)</w:t>
      </w:r>
    </w:p>
  </w:footnote>
  <w:footnote w:id="7">
    <w:p w:rsidR="00883FFF" w:rsidRDefault="00883FFF" w:rsidP="001416DC">
      <w:pPr>
        <w:pStyle w:val="af6"/>
      </w:pPr>
      <w:r w:rsidRPr="006B5E93">
        <w:rPr>
          <w:rStyle w:val="af8"/>
        </w:rPr>
        <w:footnoteRef/>
      </w:r>
      <w:r>
        <w:t xml:space="preserve"> К</w:t>
      </w:r>
      <w:r w:rsidRPr="001D365F">
        <w:t>оэффициент плотности застройки — отношение площади всех этажей зданий и сооружений к площади участка (квартала</w:t>
      </w:r>
      <w:r>
        <w:t>,</w:t>
      </w:r>
      <w:r w:rsidRPr="0009725A">
        <w:t xml:space="preserve"> </w:t>
      </w:r>
      <w:r>
        <w:t>элемента планировочной структуры</w:t>
      </w:r>
      <w:r w:rsidRPr="001D365F">
        <w:t>), (согласно СП 42.13330.2</w:t>
      </w:r>
      <w:r>
        <w:t>011 Приложение Г (обязательное)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007954"/>
      <w:docPartObj>
        <w:docPartGallery w:val="Page Numbers (Top of Page)"/>
        <w:docPartUnique/>
      </w:docPartObj>
    </w:sdtPr>
    <w:sdtEndPr>
      <w:rPr>
        <w:sz w:val="28"/>
        <w:szCs w:val="28"/>
      </w:rPr>
    </w:sdtEndPr>
    <w:sdtContent>
      <w:p w:rsidR="00883FFF" w:rsidRPr="00B826A6" w:rsidRDefault="00883FFF">
        <w:pPr>
          <w:pStyle w:val="af1"/>
          <w:jc w:val="center"/>
          <w:rPr>
            <w:sz w:val="28"/>
            <w:szCs w:val="28"/>
          </w:rPr>
        </w:pPr>
        <w:r w:rsidRPr="00B826A6">
          <w:rPr>
            <w:sz w:val="28"/>
            <w:szCs w:val="28"/>
          </w:rPr>
          <w:fldChar w:fldCharType="begin"/>
        </w:r>
        <w:r w:rsidRPr="00B826A6">
          <w:rPr>
            <w:sz w:val="28"/>
            <w:szCs w:val="28"/>
          </w:rPr>
          <w:instrText>PAGE   \* MERGEFORMAT</w:instrText>
        </w:r>
        <w:r w:rsidRPr="00B826A6">
          <w:rPr>
            <w:sz w:val="28"/>
            <w:szCs w:val="28"/>
          </w:rPr>
          <w:fldChar w:fldCharType="separate"/>
        </w:r>
        <w:r w:rsidR="0036643D">
          <w:rPr>
            <w:noProof/>
            <w:sz w:val="28"/>
            <w:szCs w:val="28"/>
          </w:rPr>
          <w:t>77</w:t>
        </w:r>
        <w:r w:rsidRPr="00B826A6">
          <w:rPr>
            <w:sz w:val="28"/>
            <w:szCs w:val="28"/>
          </w:rPr>
          <w:fldChar w:fldCharType="end"/>
        </w:r>
      </w:p>
    </w:sdtContent>
  </w:sdt>
  <w:p w:rsidR="00883FFF" w:rsidRDefault="00883FF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79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744D2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1E48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AE43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5A523B"/>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0106DEB"/>
    <w:multiLevelType w:val="hybridMultilevel"/>
    <w:tmpl w:val="D46A68E6"/>
    <w:lvl w:ilvl="0" w:tplc="1FFEA900">
      <w:start w:val="2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0E1B4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93B13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5F53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B0663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B333032"/>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AD54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CD2A2E"/>
    <w:multiLevelType w:val="hybridMultilevel"/>
    <w:tmpl w:val="42FC0F8A"/>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B379D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94570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8221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86532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3830FD"/>
    <w:multiLevelType w:val="hybridMultilevel"/>
    <w:tmpl w:val="246C965C"/>
    <w:lvl w:ilvl="0" w:tplc="26D662FE">
      <w:start w:val="3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5C21EA"/>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A8E22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0B7B8B"/>
    <w:multiLevelType w:val="hybridMultilevel"/>
    <w:tmpl w:val="C1A20218"/>
    <w:lvl w:ilvl="0" w:tplc="A2C6FD4A">
      <w:start w:val="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AB61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A9E5530"/>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D1E2B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0807C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11603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33B43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41035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53A49EB"/>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55263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9EA2055"/>
    <w:multiLevelType w:val="hybridMultilevel"/>
    <w:tmpl w:val="F0684AFA"/>
    <w:lvl w:ilvl="0" w:tplc="ADCE5380">
      <w:start w:val="1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49478A"/>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BAE7825"/>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BD831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41418B8"/>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A4530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B5034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C2479D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C5554DE"/>
    <w:multiLevelType w:val="multilevel"/>
    <w:tmpl w:val="0D168A34"/>
    <w:lvl w:ilvl="0">
      <w:start w:val="1"/>
      <w:numFmt w:val="decimal"/>
      <w:lvlText w:val="Глава %1."/>
      <w:lvlJc w:val="left"/>
      <w:pPr>
        <w:ind w:left="360" w:hanging="360"/>
      </w:pPr>
      <w:rPr>
        <w:rFonts w:hint="default"/>
      </w:rPr>
    </w:lvl>
    <w:lvl w:ilvl="1">
      <w:start w:val="1"/>
      <w:numFmt w:val="decimal"/>
      <w:lvlText w:val="Статья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C9147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D966602"/>
    <w:multiLevelType w:val="hybridMultilevel"/>
    <w:tmpl w:val="9190C208"/>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D72C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2601864"/>
    <w:multiLevelType w:val="hybridMultilevel"/>
    <w:tmpl w:val="03DC8780"/>
    <w:lvl w:ilvl="0" w:tplc="D8720BB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1C51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6C073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92018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B7E5B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8"/>
  </w:num>
  <w:num w:numId="3">
    <w:abstractNumId w:val="28"/>
  </w:num>
  <w:num w:numId="4">
    <w:abstractNumId w:val="38"/>
  </w:num>
  <w:num w:numId="5">
    <w:abstractNumId w:val="34"/>
  </w:num>
  <w:num w:numId="6">
    <w:abstractNumId w:val="4"/>
  </w:num>
  <w:num w:numId="7">
    <w:abstractNumId w:val="40"/>
  </w:num>
  <w:num w:numId="8">
    <w:abstractNumId w:val="12"/>
  </w:num>
  <w:num w:numId="9">
    <w:abstractNumId w:val="30"/>
  </w:num>
  <w:num w:numId="10">
    <w:abstractNumId w:val="42"/>
  </w:num>
  <w:num w:numId="11">
    <w:abstractNumId w:val="20"/>
  </w:num>
  <w:num w:numId="12">
    <w:abstractNumId w:val="5"/>
  </w:num>
  <w:num w:numId="13">
    <w:abstractNumId w:val="32"/>
  </w:num>
  <w:num w:numId="14">
    <w:abstractNumId w:val="31"/>
  </w:num>
  <w:num w:numId="15">
    <w:abstractNumId w:val="17"/>
  </w:num>
  <w:num w:numId="16">
    <w:abstractNumId w:val="10"/>
  </w:num>
  <w:num w:numId="17">
    <w:abstractNumId w:val="13"/>
  </w:num>
  <w:num w:numId="18">
    <w:abstractNumId w:val="3"/>
  </w:num>
  <w:num w:numId="19">
    <w:abstractNumId w:val="43"/>
  </w:num>
  <w:num w:numId="20">
    <w:abstractNumId w:val="41"/>
  </w:num>
  <w:num w:numId="21">
    <w:abstractNumId w:val="25"/>
  </w:num>
  <w:num w:numId="22">
    <w:abstractNumId w:val="29"/>
  </w:num>
  <w:num w:numId="23">
    <w:abstractNumId w:val="39"/>
  </w:num>
  <w:num w:numId="24">
    <w:abstractNumId w:val="9"/>
  </w:num>
  <w:num w:numId="25">
    <w:abstractNumId w:val="37"/>
  </w:num>
  <w:num w:numId="26">
    <w:abstractNumId w:val="16"/>
  </w:num>
  <w:num w:numId="27">
    <w:abstractNumId w:val="26"/>
  </w:num>
  <w:num w:numId="28">
    <w:abstractNumId w:val="8"/>
  </w:num>
  <w:num w:numId="29">
    <w:abstractNumId w:val="11"/>
  </w:num>
  <w:num w:numId="30">
    <w:abstractNumId w:val="6"/>
  </w:num>
  <w:num w:numId="31">
    <w:abstractNumId w:val="1"/>
  </w:num>
  <w:num w:numId="32">
    <w:abstractNumId w:val="15"/>
  </w:num>
  <w:num w:numId="33">
    <w:abstractNumId w:val="2"/>
  </w:num>
  <w:num w:numId="34">
    <w:abstractNumId w:val="44"/>
  </w:num>
  <w:num w:numId="35">
    <w:abstractNumId w:val="21"/>
  </w:num>
  <w:num w:numId="36">
    <w:abstractNumId w:val="19"/>
  </w:num>
  <w:num w:numId="37">
    <w:abstractNumId w:val="23"/>
  </w:num>
  <w:num w:numId="38">
    <w:abstractNumId w:val="35"/>
  </w:num>
  <w:num w:numId="39">
    <w:abstractNumId w:val="7"/>
  </w:num>
  <w:num w:numId="40">
    <w:abstractNumId w:val="46"/>
  </w:num>
  <w:num w:numId="41">
    <w:abstractNumId w:val="24"/>
  </w:num>
  <w:num w:numId="42">
    <w:abstractNumId w:val="45"/>
  </w:num>
  <w:num w:numId="43">
    <w:abstractNumId w:val="27"/>
  </w:num>
  <w:num w:numId="44">
    <w:abstractNumId w:val="0"/>
  </w:num>
  <w:num w:numId="45">
    <w:abstractNumId w:val="33"/>
  </w:num>
  <w:num w:numId="46">
    <w:abstractNumId w:val="14"/>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805"/>
    <w:rsid w:val="00001290"/>
    <w:rsid w:val="00002FF3"/>
    <w:rsid w:val="000043F2"/>
    <w:rsid w:val="00010613"/>
    <w:rsid w:val="00011F5A"/>
    <w:rsid w:val="00013C19"/>
    <w:rsid w:val="0002178E"/>
    <w:rsid w:val="00021BA2"/>
    <w:rsid w:val="00023F4A"/>
    <w:rsid w:val="0002626A"/>
    <w:rsid w:val="000268B1"/>
    <w:rsid w:val="0002780A"/>
    <w:rsid w:val="00040807"/>
    <w:rsid w:val="0004256D"/>
    <w:rsid w:val="000516E6"/>
    <w:rsid w:val="00051E87"/>
    <w:rsid w:val="000545F4"/>
    <w:rsid w:val="00057832"/>
    <w:rsid w:val="0006119B"/>
    <w:rsid w:val="00063F6A"/>
    <w:rsid w:val="00064F50"/>
    <w:rsid w:val="000668C5"/>
    <w:rsid w:val="000711B9"/>
    <w:rsid w:val="00072E0C"/>
    <w:rsid w:val="00076BE4"/>
    <w:rsid w:val="00077587"/>
    <w:rsid w:val="00080019"/>
    <w:rsid w:val="00081231"/>
    <w:rsid w:val="00084425"/>
    <w:rsid w:val="00092078"/>
    <w:rsid w:val="0009227E"/>
    <w:rsid w:val="000930D8"/>
    <w:rsid w:val="00094490"/>
    <w:rsid w:val="00095B15"/>
    <w:rsid w:val="00096DED"/>
    <w:rsid w:val="00097B1A"/>
    <w:rsid w:val="000A00B4"/>
    <w:rsid w:val="000A2DCF"/>
    <w:rsid w:val="000A5329"/>
    <w:rsid w:val="000A6C09"/>
    <w:rsid w:val="000B05F6"/>
    <w:rsid w:val="000B11F1"/>
    <w:rsid w:val="000C507F"/>
    <w:rsid w:val="000C72AE"/>
    <w:rsid w:val="000D3DE7"/>
    <w:rsid w:val="000E0386"/>
    <w:rsid w:val="000E126F"/>
    <w:rsid w:val="000E2DDE"/>
    <w:rsid w:val="000E355F"/>
    <w:rsid w:val="000E5A9A"/>
    <w:rsid w:val="000E6BF3"/>
    <w:rsid w:val="000F16BA"/>
    <w:rsid w:val="000F3BB1"/>
    <w:rsid w:val="000F3F28"/>
    <w:rsid w:val="000F6614"/>
    <w:rsid w:val="000F6A5F"/>
    <w:rsid w:val="001008A4"/>
    <w:rsid w:val="00101528"/>
    <w:rsid w:val="00102597"/>
    <w:rsid w:val="00103FB9"/>
    <w:rsid w:val="00105C2F"/>
    <w:rsid w:val="001108A6"/>
    <w:rsid w:val="00112756"/>
    <w:rsid w:val="00114C53"/>
    <w:rsid w:val="00114C7D"/>
    <w:rsid w:val="001160C0"/>
    <w:rsid w:val="001160CE"/>
    <w:rsid w:val="00130915"/>
    <w:rsid w:val="00135569"/>
    <w:rsid w:val="0013635C"/>
    <w:rsid w:val="00136452"/>
    <w:rsid w:val="00137113"/>
    <w:rsid w:val="00141126"/>
    <w:rsid w:val="00141344"/>
    <w:rsid w:val="001416DC"/>
    <w:rsid w:val="00141E7B"/>
    <w:rsid w:val="00144314"/>
    <w:rsid w:val="001460BC"/>
    <w:rsid w:val="00150E82"/>
    <w:rsid w:val="001535C6"/>
    <w:rsid w:val="00154563"/>
    <w:rsid w:val="00160528"/>
    <w:rsid w:val="00164ACF"/>
    <w:rsid w:val="0016543D"/>
    <w:rsid w:val="00174336"/>
    <w:rsid w:val="001759F6"/>
    <w:rsid w:val="00177D0A"/>
    <w:rsid w:val="00181A22"/>
    <w:rsid w:val="00183080"/>
    <w:rsid w:val="00183352"/>
    <w:rsid w:val="001913C3"/>
    <w:rsid w:val="00192346"/>
    <w:rsid w:val="00195278"/>
    <w:rsid w:val="001A16A1"/>
    <w:rsid w:val="001A31D4"/>
    <w:rsid w:val="001A3AE4"/>
    <w:rsid w:val="001B0ABA"/>
    <w:rsid w:val="001B3938"/>
    <w:rsid w:val="001C1131"/>
    <w:rsid w:val="001C3147"/>
    <w:rsid w:val="001C5C7E"/>
    <w:rsid w:val="001D0550"/>
    <w:rsid w:val="001D365F"/>
    <w:rsid w:val="001D4523"/>
    <w:rsid w:val="001D5C57"/>
    <w:rsid w:val="001E02B8"/>
    <w:rsid w:val="001E0468"/>
    <w:rsid w:val="001E1531"/>
    <w:rsid w:val="001E5A88"/>
    <w:rsid w:val="00203E02"/>
    <w:rsid w:val="00204180"/>
    <w:rsid w:val="002110F6"/>
    <w:rsid w:val="00223D7D"/>
    <w:rsid w:val="002264B9"/>
    <w:rsid w:val="002265F8"/>
    <w:rsid w:val="00226F91"/>
    <w:rsid w:val="00235B92"/>
    <w:rsid w:val="002420AF"/>
    <w:rsid w:val="00244CAF"/>
    <w:rsid w:val="0024564E"/>
    <w:rsid w:val="002523CF"/>
    <w:rsid w:val="00253239"/>
    <w:rsid w:val="002545AE"/>
    <w:rsid w:val="002555B5"/>
    <w:rsid w:val="00261641"/>
    <w:rsid w:val="00262906"/>
    <w:rsid w:val="00262A6A"/>
    <w:rsid w:val="002644B5"/>
    <w:rsid w:val="00266D49"/>
    <w:rsid w:val="00270F4A"/>
    <w:rsid w:val="00271E3E"/>
    <w:rsid w:val="002742C5"/>
    <w:rsid w:val="00276AA5"/>
    <w:rsid w:val="00276DB1"/>
    <w:rsid w:val="00277030"/>
    <w:rsid w:val="00287AD7"/>
    <w:rsid w:val="00287B95"/>
    <w:rsid w:val="002972EE"/>
    <w:rsid w:val="00297D1F"/>
    <w:rsid w:val="00297F06"/>
    <w:rsid w:val="002A4213"/>
    <w:rsid w:val="002B1A43"/>
    <w:rsid w:val="002B49EF"/>
    <w:rsid w:val="002B4BA3"/>
    <w:rsid w:val="002B7BAE"/>
    <w:rsid w:val="002C0BF7"/>
    <w:rsid w:val="002C0FC3"/>
    <w:rsid w:val="002C230A"/>
    <w:rsid w:val="002C63A6"/>
    <w:rsid w:val="002D1592"/>
    <w:rsid w:val="002E52BA"/>
    <w:rsid w:val="002F04DF"/>
    <w:rsid w:val="002F3DEF"/>
    <w:rsid w:val="003001C1"/>
    <w:rsid w:val="00300439"/>
    <w:rsid w:val="003058A1"/>
    <w:rsid w:val="00305A7D"/>
    <w:rsid w:val="003071FC"/>
    <w:rsid w:val="00314D9E"/>
    <w:rsid w:val="00326A7E"/>
    <w:rsid w:val="003274CA"/>
    <w:rsid w:val="00327C59"/>
    <w:rsid w:val="003308AF"/>
    <w:rsid w:val="003345BA"/>
    <w:rsid w:val="00337DA8"/>
    <w:rsid w:val="0034205D"/>
    <w:rsid w:val="003461BB"/>
    <w:rsid w:val="00347E5E"/>
    <w:rsid w:val="00350EF7"/>
    <w:rsid w:val="0035696C"/>
    <w:rsid w:val="003579FA"/>
    <w:rsid w:val="00360C32"/>
    <w:rsid w:val="00360F2A"/>
    <w:rsid w:val="003631F3"/>
    <w:rsid w:val="0036643D"/>
    <w:rsid w:val="0037101C"/>
    <w:rsid w:val="00372FB6"/>
    <w:rsid w:val="00375208"/>
    <w:rsid w:val="00375F35"/>
    <w:rsid w:val="003821C3"/>
    <w:rsid w:val="003932B2"/>
    <w:rsid w:val="00394116"/>
    <w:rsid w:val="00394BBF"/>
    <w:rsid w:val="00395629"/>
    <w:rsid w:val="00396D7B"/>
    <w:rsid w:val="003A3665"/>
    <w:rsid w:val="003A552B"/>
    <w:rsid w:val="003B2377"/>
    <w:rsid w:val="003B57F7"/>
    <w:rsid w:val="003B5D7E"/>
    <w:rsid w:val="003B686B"/>
    <w:rsid w:val="003C1DDA"/>
    <w:rsid w:val="003C3AAB"/>
    <w:rsid w:val="003C5037"/>
    <w:rsid w:val="003C5E9F"/>
    <w:rsid w:val="003D7E22"/>
    <w:rsid w:val="003E7089"/>
    <w:rsid w:val="003F2E0E"/>
    <w:rsid w:val="003F7153"/>
    <w:rsid w:val="00403777"/>
    <w:rsid w:val="00403F32"/>
    <w:rsid w:val="004131D2"/>
    <w:rsid w:val="00420DAE"/>
    <w:rsid w:val="004258C8"/>
    <w:rsid w:val="00431CA7"/>
    <w:rsid w:val="00436D8D"/>
    <w:rsid w:val="00436DD3"/>
    <w:rsid w:val="00442E28"/>
    <w:rsid w:val="0044310C"/>
    <w:rsid w:val="0044444D"/>
    <w:rsid w:val="004475E9"/>
    <w:rsid w:val="00450C27"/>
    <w:rsid w:val="00450DCF"/>
    <w:rsid w:val="00456294"/>
    <w:rsid w:val="0045695E"/>
    <w:rsid w:val="004610AC"/>
    <w:rsid w:val="00462B1E"/>
    <w:rsid w:val="004662ED"/>
    <w:rsid w:val="0046756F"/>
    <w:rsid w:val="004714AD"/>
    <w:rsid w:val="0047341E"/>
    <w:rsid w:val="00475C83"/>
    <w:rsid w:val="004816CB"/>
    <w:rsid w:val="00483705"/>
    <w:rsid w:val="00483FC7"/>
    <w:rsid w:val="004875B8"/>
    <w:rsid w:val="00491D82"/>
    <w:rsid w:val="00492038"/>
    <w:rsid w:val="00493D4A"/>
    <w:rsid w:val="004943DC"/>
    <w:rsid w:val="00497EF1"/>
    <w:rsid w:val="004A2921"/>
    <w:rsid w:val="004A31AC"/>
    <w:rsid w:val="004B6D8A"/>
    <w:rsid w:val="004C0930"/>
    <w:rsid w:val="004D3256"/>
    <w:rsid w:val="004D4F1E"/>
    <w:rsid w:val="004E28B1"/>
    <w:rsid w:val="004E3DD2"/>
    <w:rsid w:val="004E3FD6"/>
    <w:rsid w:val="004E6E44"/>
    <w:rsid w:val="004F0715"/>
    <w:rsid w:val="004F2750"/>
    <w:rsid w:val="004F439F"/>
    <w:rsid w:val="0050418A"/>
    <w:rsid w:val="005043DE"/>
    <w:rsid w:val="00506BBB"/>
    <w:rsid w:val="0051083F"/>
    <w:rsid w:val="00523460"/>
    <w:rsid w:val="0052511B"/>
    <w:rsid w:val="0052653F"/>
    <w:rsid w:val="00531F5B"/>
    <w:rsid w:val="00532C2B"/>
    <w:rsid w:val="005357F1"/>
    <w:rsid w:val="00542677"/>
    <w:rsid w:val="005454AF"/>
    <w:rsid w:val="00547306"/>
    <w:rsid w:val="0055344C"/>
    <w:rsid w:val="005563E9"/>
    <w:rsid w:val="00557924"/>
    <w:rsid w:val="00562E38"/>
    <w:rsid w:val="005739BF"/>
    <w:rsid w:val="0058002D"/>
    <w:rsid w:val="00584AAA"/>
    <w:rsid w:val="00586056"/>
    <w:rsid w:val="0059252C"/>
    <w:rsid w:val="005A112C"/>
    <w:rsid w:val="005A294F"/>
    <w:rsid w:val="005B1DDA"/>
    <w:rsid w:val="005D44CC"/>
    <w:rsid w:val="005D56F4"/>
    <w:rsid w:val="005E3995"/>
    <w:rsid w:val="005E45F1"/>
    <w:rsid w:val="005E651C"/>
    <w:rsid w:val="005F18CB"/>
    <w:rsid w:val="005F2AEE"/>
    <w:rsid w:val="005F5B28"/>
    <w:rsid w:val="005F5E73"/>
    <w:rsid w:val="005F6800"/>
    <w:rsid w:val="0060102B"/>
    <w:rsid w:val="006030C7"/>
    <w:rsid w:val="00610C25"/>
    <w:rsid w:val="00613EAA"/>
    <w:rsid w:val="00617968"/>
    <w:rsid w:val="006233FB"/>
    <w:rsid w:val="00624A37"/>
    <w:rsid w:val="00624AFF"/>
    <w:rsid w:val="0062506D"/>
    <w:rsid w:val="00633650"/>
    <w:rsid w:val="006349D7"/>
    <w:rsid w:val="006417F7"/>
    <w:rsid w:val="00643200"/>
    <w:rsid w:val="00644BBE"/>
    <w:rsid w:val="00652D9D"/>
    <w:rsid w:val="00654D9E"/>
    <w:rsid w:val="00660C2E"/>
    <w:rsid w:val="00662C54"/>
    <w:rsid w:val="00666C80"/>
    <w:rsid w:val="00670008"/>
    <w:rsid w:val="00673D9A"/>
    <w:rsid w:val="00675363"/>
    <w:rsid w:val="00676CF0"/>
    <w:rsid w:val="00685CCD"/>
    <w:rsid w:val="00697CD1"/>
    <w:rsid w:val="006A14D7"/>
    <w:rsid w:val="006A244D"/>
    <w:rsid w:val="006A416F"/>
    <w:rsid w:val="006B2F78"/>
    <w:rsid w:val="006B45A6"/>
    <w:rsid w:val="006B5C7A"/>
    <w:rsid w:val="006C1559"/>
    <w:rsid w:val="006C2990"/>
    <w:rsid w:val="006C545B"/>
    <w:rsid w:val="006C697B"/>
    <w:rsid w:val="006D088F"/>
    <w:rsid w:val="006D654A"/>
    <w:rsid w:val="006D6C22"/>
    <w:rsid w:val="006E0C9F"/>
    <w:rsid w:val="006E434E"/>
    <w:rsid w:val="006E60F4"/>
    <w:rsid w:val="006F14CB"/>
    <w:rsid w:val="006F1B2C"/>
    <w:rsid w:val="006F6957"/>
    <w:rsid w:val="006F7DE7"/>
    <w:rsid w:val="0070459F"/>
    <w:rsid w:val="0071117D"/>
    <w:rsid w:val="00717EF9"/>
    <w:rsid w:val="00723B28"/>
    <w:rsid w:val="00724D4B"/>
    <w:rsid w:val="00731BB9"/>
    <w:rsid w:val="00731E42"/>
    <w:rsid w:val="007501CB"/>
    <w:rsid w:val="00751FF1"/>
    <w:rsid w:val="007626CD"/>
    <w:rsid w:val="00764A19"/>
    <w:rsid w:val="00766B98"/>
    <w:rsid w:val="00766E5D"/>
    <w:rsid w:val="00774D9A"/>
    <w:rsid w:val="007812AE"/>
    <w:rsid w:val="007814B4"/>
    <w:rsid w:val="007960A3"/>
    <w:rsid w:val="007A15D0"/>
    <w:rsid w:val="007A3E67"/>
    <w:rsid w:val="007A3F17"/>
    <w:rsid w:val="007B021F"/>
    <w:rsid w:val="007B0A22"/>
    <w:rsid w:val="007C0520"/>
    <w:rsid w:val="007C0C67"/>
    <w:rsid w:val="007C290C"/>
    <w:rsid w:val="007C2EB5"/>
    <w:rsid w:val="007C3DC9"/>
    <w:rsid w:val="007C52BF"/>
    <w:rsid w:val="007C5859"/>
    <w:rsid w:val="007C5CAE"/>
    <w:rsid w:val="007D0233"/>
    <w:rsid w:val="007D37A9"/>
    <w:rsid w:val="007D48B9"/>
    <w:rsid w:val="007D4F6E"/>
    <w:rsid w:val="007E1638"/>
    <w:rsid w:val="007E2BD4"/>
    <w:rsid w:val="007E41C9"/>
    <w:rsid w:val="007E7D22"/>
    <w:rsid w:val="007F4CE6"/>
    <w:rsid w:val="0080116D"/>
    <w:rsid w:val="00802215"/>
    <w:rsid w:val="00802D57"/>
    <w:rsid w:val="00804F02"/>
    <w:rsid w:val="00805A9E"/>
    <w:rsid w:val="00810F1C"/>
    <w:rsid w:val="008140AC"/>
    <w:rsid w:val="00816AA2"/>
    <w:rsid w:val="00821414"/>
    <w:rsid w:val="00822550"/>
    <w:rsid w:val="00826B08"/>
    <w:rsid w:val="0083192B"/>
    <w:rsid w:val="008322D6"/>
    <w:rsid w:val="008439D9"/>
    <w:rsid w:val="0085107A"/>
    <w:rsid w:val="008525CE"/>
    <w:rsid w:val="00854B2C"/>
    <w:rsid w:val="00854B85"/>
    <w:rsid w:val="00856B8E"/>
    <w:rsid w:val="00857F4F"/>
    <w:rsid w:val="00874983"/>
    <w:rsid w:val="00877CB9"/>
    <w:rsid w:val="00882CEC"/>
    <w:rsid w:val="00883FFF"/>
    <w:rsid w:val="00893FB3"/>
    <w:rsid w:val="00894A0A"/>
    <w:rsid w:val="008A10FF"/>
    <w:rsid w:val="008A15EC"/>
    <w:rsid w:val="008A2F74"/>
    <w:rsid w:val="008A631D"/>
    <w:rsid w:val="008B1975"/>
    <w:rsid w:val="008B24D1"/>
    <w:rsid w:val="008B498F"/>
    <w:rsid w:val="008B6CF6"/>
    <w:rsid w:val="008B7C80"/>
    <w:rsid w:val="008C16C7"/>
    <w:rsid w:val="008C1A9E"/>
    <w:rsid w:val="008D29B1"/>
    <w:rsid w:val="008E196E"/>
    <w:rsid w:val="008E4795"/>
    <w:rsid w:val="008E7784"/>
    <w:rsid w:val="008F0653"/>
    <w:rsid w:val="008F0DBB"/>
    <w:rsid w:val="008F3C0A"/>
    <w:rsid w:val="009003B8"/>
    <w:rsid w:val="00902DB0"/>
    <w:rsid w:val="009203BB"/>
    <w:rsid w:val="00920522"/>
    <w:rsid w:val="00920608"/>
    <w:rsid w:val="00923680"/>
    <w:rsid w:val="00924D63"/>
    <w:rsid w:val="00926253"/>
    <w:rsid w:val="009275E1"/>
    <w:rsid w:val="0093659D"/>
    <w:rsid w:val="00942DF8"/>
    <w:rsid w:val="0094688E"/>
    <w:rsid w:val="00947E68"/>
    <w:rsid w:val="00951E1F"/>
    <w:rsid w:val="009609D2"/>
    <w:rsid w:val="0096393E"/>
    <w:rsid w:val="00964233"/>
    <w:rsid w:val="0096624C"/>
    <w:rsid w:val="00966A93"/>
    <w:rsid w:val="00967FB0"/>
    <w:rsid w:val="00970CC2"/>
    <w:rsid w:val="009739CD"/>
    <w:rsid w:val="00974212"/>
    <w:rsid w:val="00982EBC"/>
    <w:rsid w:val="00984884"/>
    <w:rsid w:val="009937E3"/>
    <w:rsid w:val="009A4F95"/>
    <w:rsid w:val="009A577E"/>
    <w:rsid w:val="009A58FD"/>
    <w:rsid w:val="009A6E9E"/>
    <w:rsid w:val="009B07E7"/>
    <w:rsid w:val="009B6833"/>
    <w:rsid w:val="009C0D9C"/>
    <w:rsid w:val="009C1998"/>
    <w:rsid w:val="009C1BC5"/>
    <w:rsid w:val="009D04C5"/>
    <w:rsid w:val="009D1336"/>
    <w:rsid w:val="009D334C"/>
    <w:rsid w:val="009E02B5"/>
    <w:rsid w:val="009E2CF8"/>
    <w:rsid w:val="009E79A9"/>
    <w:rsid w:val="009F319F"/>
    <w:rsid w:val="009F7C12"/>
    <w:rsid w:val="00A00634"/>
    <w:rsid w:val="00A14EA1"/>
    <w:rsid w:val="00A20AA9"/>
    <w:rsid w:val="00A21428"/>
    <w:rsid w:val="00A23D8E"/>
    <w:rsid w:val="00A24DC9"/>
    <w:rsid w:val="00A37511"/>
    <w:rsid w:val="00A41CE7"/>
    <w:rsid w:val="00A42F1F"/>
    <w:rsid w:val="00A4558E"/>
    <w:rsid w:val="00A462CC"/>
    <w:rsid w:val="00A46C1E"/>
    <w:rsid w:val="00A47595"/>
    <w:rsid w:val="00A477B9"/>
    <w:rsid w:val="00A50DB6"/>
    <w:rsid w:val="00A53AB0"/>
    <w:rsid w:val="00A541BA"/>
    <w:rsid w:val="00A56E98"/>
    <w:rsid w:val="00A574E4"/>
    <w:rsid w:val="00A5798C"/>
    <w:rsid w:val="00A63592"/>
    <w:rsid w:val="00A65C5D"/>
    <w:rsid w:val="00A7428D"/>
    <w:rsid w:val="00A75C8F"/>
    <w:rsid w:val="00A76C27"/>
    <w:rsid w:val="00A81A5D"/>
    <w:rsid w:val="00A82466"/>
    <w:rsid w:val="00A82966"/>
    <w:rsid w:val="00A840D8"/>
    <w:rsid w:val="00A859AD"/>
    <w:rsid w:val="00A87D12"/>
    <w:rsid w:val="00A90A77"/>
    <w:rsid w:val="00AA1744"/>
    <w:rsid w:val="00AA4FF8"/>
    <w:rsid w:val="00AA6221"/>
    <w:rsid w:val="00AA78AD"/>
    <w:rsid w:val="00AB2374"/>
    <w:rsid w:val="00AB4835"/>
    <w:rsid w:val="00AB4E28"/>
    <w:rsid w:val="00AC2F19"/>
    <w:rsid w:val="00AC49A4"/>
    <w:rsid w:val="00AD0302"/>
    <w:rsid w:val="00AD2E79"/>
    <w:rsid w:val="00AD3C61"/>
    <w:rsid w:val="00AD430C"/>
    <w:rsid w:val="00AD7477"/>
    <w:rsid w:val="00AE7764"/>
    <w:rsid w:val="00AF426D"/>
    <w:rsid w:val="00B12B36"/>
    <w:rsid w:val="00B15560"/>
    <w:rsid w:val="00B15583"/>
    <w:rsid w:val="00B15B44"/>
    <w:rsid w:val="00B23A76"/>
    <w:rsid w:val="00B2499D"/>
    <w:rsid w:val="00B37A0D"/>
    <w:rsid w:val="00B419D9"/>
    <w:rsid w:val="00B42A3B"/>
    <w:rsid w:val="00B4383A"/>
    <w:rsid w:val="00B579A9"/>
    <w:rsid w:val="00B6184F"/>
    <w:rsid w:val="00B6206F"/>
    <w:rsid w:val="00B65E5B"/>
    <w:rsid w:val="00B704A3"/>
    <w:rsid w:val="00B70CE1"/>
    <w:rsid w:val="00B71A35"/>
    <w:rsid w:val="00B72A2A"/>
    <w:rsid w:val="00B7384D"/>
    <w:rsid w:val="00B73BFD"/>
    <w:rsid w:val="00B77DBA"/>
    <w:rsid w:val="00B80E69"/>
    <w:rsid w:val="00B826A6"/>
    <w:rsid w:val="00B92581"/>
    <w:rsid w:val="00B94A18"/>
    <w:rsid w:val="00B96BAB"/>
    <w:rsid w:val="00BA1C10"/>
    <w:rsid w:val="00BA2C57"/>
    <w:rsid w:val="00BA315C"/>
    <w:rsid w:val="00BA6A87"/>
    <w:rsid w:val="00BA6D25"/>
    <w:rsid w:val="00BA7FE8"/>
    <w:rsid w:val="00BB2F02"/>
    <w:rsid w:val="00BB38FB"/>
    <w:rsid w:val="00BC20A3"/>
    <w:rsid w:val="00BC4D51"/>
    <w:rsid w:val="00BC76D7"/>
    <w:rsid w:val="00BD61EC"/>
    <w:rsid w:val="00BE32BE"/>
    <w:rsid w:val="00BE37B9"/>
    <w:rsid w:val="00BE5F2D"/>
    <w:rsid w:val="00BE6FE5"/>
    <w:rsid w:val="00BE7C50"/>
    <w:rsid w:val="00BF42B4"/>
    <w:rsid w:val="00BF546E"/>
    <w:rsid w:val="00BF5A42"/>
    <w:rsid w:val="00BF6FA3"/>
    <w:rsid w:val="00BF7A8A"/>
    <w:rsid w:val="00C014B3"/>
    <w:rsid w:val="00C03828"/>
    <w:rsid w:val="00C04BA6"/>
    <w:rsid w:val="00C05BAC"/>
    <w:rsid w:val="00C06247"/>
    <w:rsid w:val="00C067C6"/>
    <w:rsid w:val="00C1042E"/>
    <w:rsid w:val="00C1228C"/>
    <w:rsid w:val="00C13F3A"/>
    <w:rsid w:val="00C33C01"/>
    <w:rsid w:val="00C35C15"/>
    <w:rsid w:val="00C377F9"/>
    <w:rsid w:val="00C379E3"/>
    <w:rsid w:val="00C44019"/>
    <w:rsid w:val="00C45B91"/>
    <w:rsid w:val="00C479F9"/>
    <w:rsid w:val="00C50F0C"/>
    <w:rsid w:val="00C57717"/>
    <w:rsid w:val="00C60236"/>
    <w:rsid w:val="00C65179"/>
    <w:rsid w:val="00C7268B"/>
    <w:rsid w:val="00C73875"/>
    <w:rsid w:val="00C74B47"/>
    <w:rsid w:val="00C805E9"/>
    <w:rsid w:val="00C83F33"/>
    <w:rsid w:val="00C84BA2"/>
    <w:rsid w:val="00C8716E"/>
    <w:rsid w:val="00C90C0C"/>
    <w:rsid w:val="00C922C9"/>
    <w:rsid w:val="00C92527"/>
    <w:rsid w:val="00C93D35"/>
    <w:rsid w:val="00C95183"/>
    <w:rsid w:val="00C9690E"/>
    <w:rsid w:val="00CA016D"/>
    <w:rsid w:val="00CA0928"/>
    <w:rsid w:val="00CA2B99"/>
    <w:rsid w:val="00CB1865"/>
    <w:rsid w:val="00CB578A"/>
    <w:rsid w:val="00CB6742"/>
    <w:rsid w:val="00CC27D0"/>
    <w:rsid w:val="00CD1A56"/>
    <w:rsid w:val="00CD2134"/>
    <w:rsid w:val="00CD272E"/>
    <w:rsid w:val="00CD613B"/>
    <w:rsid w:val="00CD61AE"/>
    <w:rsid w:val="00CD7114"/>
    <w:rsid w:val="00CD7520"/>
    <w:rsid w:val="00CF1F8D"/>
    <w:rsid w:val="00D01DCA"/>
    <w:rsid w:val="00D06027"/>
    <w:rsid w:val="00D06559"/>
    <w:rsid w:val="00D07D04"/>
    <w:rsid w:val="00D21A1D"/>
    <w:rsid w:val="00D22119"/>
    <w:rsid w:val="00D2427F"/>
    <w:rsid w:val="00D250EB"/>
    <w:rsid w:val="00D31E24"/>
    <w:rsid w:val="00D33C5C"/>
    <w:rsid w:val="00D34EF8"/>
    <w:rsid w:val="00D36EB0"/>
    <w:rsid w:val="00D46BDF"/>
    <w:rsid w:val="00D528C2"/>
    <w:rsid w:val="00D53B7E"/>
    <w:rsid w:val="00D53C31"/>
    <w:rsid w:val="00D54C45"/>
    <w:rsid w:val="00D5606B"/>
    <w:rsid w:val="00D65E50"/>
    <w:rsid w:val="00D74D84"/>
    <w:rsid w:val="00D77C16"/>
    <w:rsid w:val="00D8204D"/>
    <w:rsid w:val="00D873C4"/>
    <w:rsid w:val="00D92CAE"/>
    <w:rsid w:val="00D945B8"/>
    <w:rsid w:val="00D95252"/>
    <w:rsid w:val="00D9666A"/>
    <w:rsid w:val="00D974F9"/>
    <w:rsid w:val="00D978B8"/>
    <w:rsid w:val="00DA0C10"/>
    <w:rsid w:val="00DA199D"/>
    <w:rsid w:val="00DA286A"/>
    <w:rsid w:val="00DA3A3A"/>
    <w:rsid w:val="00DA4198"/>
    <w:rsid w:val="00DB1791"/>
    <w:rsid w:val="00DC01C9"/>
    <w:rsid w:val="00DC297A"/>
    <w:rsid w:val="00DD057E"/>
    <w:rsid w:val="00DD1012"/>
    <w:rsid w:val="00DD2AE1"/>
    <w:rsid w:val="00DE16BA"/>
    <w:rsid w:val="00DE4373"/>
    <w:rsid w:val="00DE4CA2"/>
    <w:rsid w:val="00DE7584"/>
    <w:rsid w:val="00DE7B7E"/>
    <w:rsid w:val="00DF33E2"/>
    <w:rsid w:val="00E000B4"/>
    <w:rsid w:val="00E017F0"/>
    <w:rsid w:val="00E07E65"/>
    <w:rsid w:val="00E10D71"/>
    <w:rsid w:val="00E128F3"/>
    <w:rsid w:val="00E132E5"/>
    <w:rsid w:val="00E13C33"/>
    <w:rsid w:val="00E159FE"/>
    <w:rsid w:val="00E245F7"/>
    <w:rsid w:val="00E26BB9"/>
    <w:rsid w:val="00E31FF4"/>
    <w:rsid w:val="00E32BF0"/>
    <w:rsid w:val="00E35B03"/>
    <w:rsid w:val="00E41BA4"/>
    <w:rsid w:val="00E4312D"/>
    <w:rsid w:val="00E457FA"/>
    <w:rsid w:val="00E47DEC"/>
    <w:rsid w:val="00E512A1"/>
    <w:rsid w:val="00E52691"/>
    <w:rsid w:val="00E54441"/>
    <w:rsid w:val="00E5513A"/>
    <w:rsid w:val="00E56312"/>
    <w:rsid w:val="00E56FB6"/>
    <w:rsid w:val="00E643CE"/>
    <w:rsid w:val="00E648D0"/>
    <w:rsid w:val="00E66156"/>
    <w:rsid w:val="00E7670E"/>
    <w:rsid w:val="00E76D42"/>
    <w:rsid w:val="00E81C14"/>
    <w:rsid w:val="00E92048"/>
    <w:rsid w:val="00E94EE3"/>
    <w:rsid w:val="00E95266"/>
    <w:rsid w:val="00EA2A6C"/>
    <w:rsid w:val="00EB00DA"/>
    <w:rsid w:val="00EB0BC9"/>
    <w:rsid w:val="00EB1094"/>
    <w:rsid w:val="00EB1807"/>
    <w:rsid w:val="00EB41F1"/>
    <w:rsid w:val="00EB425F"/>
    <w:rsid w:val="00EC55C8"/>
    <w:rsid w:val="00EC6EE4"/>
    <w:rsid w:val="00ED081F"/>
    <w:rsid w:val="00ED3233"/>
    <w:rsid w:val="00ED3CE8"/>
    <w:rsid w:val="00ED5C8C"/>
    <w:rsid w:val="00EE3FC4"/>
    <w:rsid w:val="00EE56D8"/>
    <w:rsid w:val="00EE57E3"/>
    <w:rsid w:val="00EE7D76"/>
    <w:rsid w:val="00EF1F23"/>
    <w:rsid w:val="00EF4161"/>
    <w:rsid w:val="00F01754"/>
    <w:rsid w:val="00F07E7F"/>
    <w:rsid w:val="00F10F41"/>
    <w:rsid w:val="00F14AF2"/>
    <w:rsid w:val="00F17CF3"/>
    <w:rsid w:val="00F217CC"/>
    <w:rsid w:val="00F30543"/>
    <w:rsid w:val="00F30C00"/>
    <w:rsid w:val="00F332D4"/>
    <w:rsid w:val="00F33B37"/>
    <w:rsid w:val="00F34F74"/>
    <w:rsid w:val="00F41586"/>
    <w:rsid w:val="00F446A7"/>
    <w:rsid w:val="00F4528C"/>
    <w:rsid w:val="00F51805"/>
    <w:rsid w:val="00F53F69"/>
    <w:rsid w:val="00F54789"/>
    <w:rsid w:val="00F658E4"/>
    <w:rsid w:val="00F67C90"/>
    <w:rsid w:val="00F704B5"/>
    <w:rsid w:val="00F72D77"/>
    <w:rsid w:val="00F73A4E"/>
    <w:rsid w:val="00F73CAE"/>
    <w:rsid w:val="00F752AB"/>
    <w:rsid w:val="00F75638"/>
    <w:rsid w:val="00F761AE"/>
    <w:rsid w:val="00F772C8"/>
    <w:rsid w:val="00F84D7C"/>
    <w:rsid w:val="00F9289D"/>
    <w:rsid w:val="00F93274"/>
    <w:rsid w:val="00F97607"/>
    <w:rsid w:val="00FA225E"/>
    <w:rsid w:val="00FA2825"/>
    <w:rsid w:val="00FB057F"/>
    <w:rsid w:val="00FB11F5"/>
    <w:rsid w:val="00FB2C46"/>
    <w:rsid w:val="00FB3DFC"/>
    <w:rsid w:val="00FC0CA7"/>
    <w:rsid w:val="00FC29A1"/>
    <w:rsid w:val="00FC6D1D"/>
    <w:rsid w:val="00FD3EF4"/>
    <w:rsid w:val="00FD4A0B"/>
    <w:rsid w:val="00FD5E6C"/>
    <w:rsid w:val="00FE2A11"/>
    <w:rsid w:val="00FE6582"/>
    <w:rsid w:val="00FF1769"/>
    <w:rsid w:val="00FF3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805"/>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A4198"/>
    <w:pPr>
      <w:keepNext/>
      <w:keepLines/>
      <w:spacing w:before="120" w:after="120"/>
      <w:jc w:val="center"/>
      <w:outlineLvl w:val="0"/>
    </w:pPr>
    <w:rPr>
      <w:rFonts w:eastAsiaTheme="majorEastAsia" w:cstheme="majorBidi"/>
      <w:b/>
      <w:bCs/>
      <w:sz w:val="28"/>
      <w:szCs w:val="28"/>
    </w:rPr>
  </w:style>
  <w:style w:type="paragraph" w:styleId="2">
    <w:name w:val="heading 2"/>
    <w:basedOn w:val="a"/>
    <w:next w:val="a"/>
    <w:link w:val="20"/>
    <w:uiPriority w:val="9"/>
    <w:unhideWhenUsed/>
    <w:qFormat/>
    <w:rsid w:val="00DA4198"/>
    <w:pPr>
      <w:keepNext/>
      <w:keepLines/>
      <w:spacing w:before="120" w:after="120"/>
      <w:jc w:val="both"/>
      <w:outlineLvl w:val="1"/>
    </w:pPr>
    <w:rPr>
      <w:rFonts w:eastAsiaTheme="majorEastAsia" w:cstheme="majorBidi"/>
      <w:b/>
      <w:bCs/>
      <w:sz w:val="28"/>
      <w:szCs w:val="26"/>
    </w:rPr>
  </w:style>
  <w:style w:type="paragraph" w:styleId="3">
    <w:name w:val="heading 3"/>
    <w:basedOn w:val="a"/>
    <w:next w:val="a"/>
    <w:link w:val="30"/>
    <w:uiPriority w:val="9"/>
    <w:unhideWhenUsed/>
    <w:qFormat/>
    <w:rsid w:val="00D31E24"/>
    <w:pPr>
      <w:keepNext/>
      <w:keepLines/>
      <w:spacing w:before="200"/>
      <w:jc w:val="center"/>
      <w:outlineLvl w:val="2"/>
    </w:pPr>
    <w:rPr>
      <w:rFonts w:eastAsiaTheme="majorEastAsia" w:cstheme="majorBidi"/>
      <w:bCs/>
      <w:sz w:val="28"/>
    </w:rPr>
  </w:style>
  <w:style w:type="paragraph" w:styleId="4">
    <w:name w:val="heading 4"/>
    <w:basedOn w:val="a"/>
    <w:next w:val="a"/>
    <w:link w:val="40"/>
    <w:uiPriority w:val="9"/>
    <w:unhideWhenUsed/>
    <w:qFormat/>
    <w:rsid w:val="00135569"/>
    <w:pPr>
      <w:keepNext/>
      <w:keepLines/>
      <w:spacing w:before="200"/>
      <w:jc w:val="both"/>
      <w:outlineLvl w:val="3"/>
    </w:pPr>
    <w:rPr>
      <w:rFonts w:eastAsiaTheme="majorEastAsia" w:cstheme="majorBidi"/>
      <w:b/>
      <w:bCs/>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4198"/>
    <w:rPr>
      <w:rFonts w:ascii="Times New Roman" w:eastAsiaTheme="majorEastAsia" w:hAnsi="Times New Roman" w:cstheme="majorBidi"/>
      <w:b/>
      <w:bCs/>
      <w:sz w:val="28"/>
      <w:szCs w:val="28"/>
      <w:lang w:eastAsia="ru-RU"/>
    </w:rPr>
  </w:style>
  <w:style w:type="character" w:customStyle="1" w:styleId="20">
    <w:name w:val="Заголовок 2 Знак"/>
    <w:basedOn w:val="a0"/>
    <w:link w:val="2"/>
    <w:uiPriority w:val="9"/>
    <w:rsid w:val="00DA4198"/>
    <w:rPr>
      <w:rFonts w:ascii="Times New Roman" w:eastAsiaTheme="majorEastAsia" w:hAnsi="Times New Roman" w:cstheme="majorBidi"/>
      <w:b/>
      <w:bCs/>
      <w:sz w:val="28"/>
      <w:szCs w:val="26"/>
      <w:lang w:eastAsia="ru-RU"/>
    </w:rPr>
  </w:style>
  <w:style w:type="character" w:customStyle="1" w:styleId="30">
    <w:name w:val="Заголовок 3 Знак"/>
    <w:basedOn w:val="a0"/>
    <w:link w:val="3"/>
    <w:uiPriority w:val="9"/>
    <w:rsid w:val="00D31E24"/>
    <w:rPr>
      <w:rFonts w:ascii="Times New Roman" w:eastAsiaTheme="majorEastAsia" w:hAnsi="Times New Roman" w:cstheme="majorBidi"/>
      <w:bCs/>
      <w:sz w:val="28"/>
      <w:szCs w:val="24"/>
      <w:lang w:eastAsia="ru-RU"/>
    </w:rPr>
  </w:style>
  <w:style w:type="character" w:customStyle="1" w:styleId="40">
    <w:name w:val="Заголовок 4 Знак"/>
    <w:basedOn w:val="a0"/>
    <w:link w:val="4"/>
    <w:uiPriority w:val="9"/>
    <w:rsid w:val="00135569"/>
    <w:rPr>
      <w:rFonts w:ascii="Times New Roman" w:eastAsiaTheme="majorEastAsia" w:hAnsi="Times New Roman" w:cstheme="majorBidi"/>
      <w:b/>
      <w:bCs/>
      <w:iCs/>
      <w:sz w:val="28"/>
      <w:szCs w:val="24"/>
      <w:lang w:eastAsia="ru-RU"/>
    </w:rPr>
  </w:style>
  <w:style w:type="paragraph" w:customStyle="1" w:styleId="ConsPlusNormal">
    <w:name w:val="ConsPlusNormal"/>
    <w:rsid w:val="00F5180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F51805"/>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Title">
    <w:name w:val="ConsPlusTitle"/>
    <w:rsid w:val="00F51805"/>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Cell">
    <w:name w:val="ConsPlusCell"/>
    <w:rsid w:val="00F51805"/>
    <w:pPr>
      <w:widowControl w:val="0"/>
      <w:autoSpaceDE w:val="0"/>
      <w:autoSpaceDN w:val="0"/>
      <w:adjustRightInd w:val="0"/>
      <w:jc w:val="left"/>
    </w:pPr>
    <w:rPr>
      <w:rFonts w:ascii="Arial" w:eastAsia="Times New Roman" w:hAnsi="Arial" w:cs="Arial"/>
      <w:sz w:val="20"/>
      <w:szCs w:val="20"/>
      <w:lang w:eastAsia="ru-RU"/>
    </w:rPr>
  </w:style>
  <w:style w:type="paragraph" w:customStyle="1" w:styleId="ConsPlusDocList">
    <w:name w:val="ConsPlusDocList"/>
    <w:rsid w:val="00F51805"/>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3">
    <w:name w:val="footer"/>
    <w:basedOn w:val="a"/>
    <w:link w:val="a4"/>
    <w:uiPriority w:val="99"/>
    <w:rsid w:val="00F51805"/>
    <w:pPr>
      <w:tabs>
        <w:tab w:val="center" w:pos="4677"/>
        <w:tab w:val="right" w:pos="9355"/>
      </w:tabs>
    </w:pPr>
  </w:style>
  <w:style w:type="character" w:customStyle="1" w:styleId="a4">
    <w:name w:val="Нижний колонтитул Знак"/>
    <w:basedOn w:val="a0"/>
    <w:link w:val="a3"/>
    <w:uiPriority w:val="99"/>
    <w:rsid w:val="00F51805"/>
    <w:rPr>
      <w:rFonts w:ascii="Times New Roman" w:eastAsia="Times New Roman" w:hAnsi="Times New Roman" w:cs="Times New Roman"/>
      <w:sz w:val="24"/>
      <w:szCs w:val="24"/>
      <w:lang w:eastAsia="ru-RU"/>
    </w:rPr>
  </w:style>
  <w:style w:type="character" w:styleId="a5">
    <w:name w:val="page number"/>
    <w:basedOn w:val="a0"/>
    <w:rsid w:val="00F51805"/>
  </w:style>
  <w:style w:type="paragraph" w:styleId="a6">
    <w:name w:val="Document Map"/>
    <w:basedOn w:val="a"/>
    <w:link w:val="a7"/>
    <w:semiHidden/>
    <w:rsid w:val="00F51805"/>
    <w:pPr>
      <w:shd w:val="clear" w:color="auto" w:fill="000080"/>
    </w:pPr>
    <w:rPr>
      <w:rFonts w:ascii="Tahoma" w:hAnsi="Tahoma" w:cs="Tahoma"/>
      <w:sz w:val="20"/>
      <w:szCs w:val="20"/>
    </w:rPr>
  </w:style>
  <w:style w:type="character" w:customStyle="1" w:styleId="a7">
    <w:name w:val="Схема документа Знак"/>
    <w:basedOn w:val="a0"/>
    <w:link w:val="a6"/>
    <w:uiPriority w:val="99"/>
    <w:semiHidden/>
    <w:rsid w:val="00F51805"/>
    <w:rPr>
      <w:rFonts w:ascii="Tahoma" w:eastAsia="Times New Roman" w:hAnsi="Tahoma" w:cs="Tahoma"/>
      <w:sz w:val="20"/>
      <w:szCs w:val="20"/>
      <w:shd w:val="clear" w:color="auto" w:fill="000080"/>
      <w:lang w:eastAsia="ru-RU"/>
    </w:rPr>
  </w:style>
  <w:style w:type="character" w:styleId="a8">
    <w:name w:val="Strong"/>
    <w:basedOn w:val="a0"/>
    <w:uiPriority w:val="22"/>
    <w:qFormat/>
    <w:rsid w:val="00F51805"/>
    <w:rPr>
      <w:b/>
      <w:bCs/>
    </w:rPr>
  </w:style>
  <w:style w:type="paragraph" w:customStyle="1" w:styleId="style13222631300000000552consplusnormal">
    <w:name w:val="style_13222631300000000552consplusnormal"/>
    <w:basedOn w:val="a"/>
    <w:rsid w:val="00F51805"/>
    <w:pPr>
      <w:spacing w:before="100" w:beforeAutospacing="1" w:after="100" w:afterAutospacing="1"/>
    </w:pPr>
  </w:style>
  <w:style w:type="table" w:styleId="a9">
    <w:name w:val="Table Grid"/>
    <w:basedOn w:val="a1"/>
    <w:uiPriority w:val="59"/>
    <w:rsid w:val="009236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 Знак"/>
    <w:basedOn w:val="a0"/>
    <w:rsid w:val="00E4312D"/>
    <w:rPr>
      <w:rFonts w:ascii="Arial" w:hAnsi="Arial" w:cs="Arial"/>
    </w:rPr>
  </w:style>
  <w:style w:type="paragraph" w:styleId="aa">
    <w:name w:val="Balloon Text"/>
    <w:basedOn w:val="a"/>
    <w:link w:val="ab"/>
    <w:uiPriority w:val="99"/>
    <w:semiHidden/>
    <w:unhideWhenUsed/>
    <w:rsid w:val="009A4F95"/>
    <w:rPr>
      <w:rFonts w:ascii="Tahoma" w:hAnsi="Tahoma" w:cs="Tahoma"/>
      <w:sz w:val="16"/>
      <w:szCs w:val="16"/>
    </w:rPr>
  </w:style>
  <w:style w:type="character" w:customStyle="1" w:styleId="ab">
    <w:name w:val="Текст выноски Знак"/>
    <w:basedOn w:val="a0"/>
    <w:link w:val="aa"/>
    <w:uiPriority w:val="99"/>
    <w:semiHidden/>
    <w:rsid w:val="009A4F95"/>
    <w:rPr>
      <w:rFonts w:ascii="Tahoma" w:eastAsia="Times New Roman" w:hAnsi="Tahoma" w:cs="Tahoma"/>
      <w:sz w:val="16"/>
      <w:szCs w:val="16"/>
      <w:lang w:eastAsia="ru-RU"/>
    </w:rPr>
  </w:style>
  <w:style w:type="paragraph" w:styleId="ac">
    <w:name w:val="List Paragraph"/>
    <w:basedOn w:val="a"/>
    <w:qFormat/>
    <w:rsid w:val="00FF3ED3"/>
    <w:pPr>
      <w:spacing w:after="200" w:line="276" w:lineRule="auto"/>
      <w:ind w:left="720"/>
      <w:contextualSpacing/>
    </w:pPr>
    <w:rPr>
      <w:rFonts w:ascii="Calibri" w:eastAsia="Calibri" w:hAnsi="Calibri"/>
      <w:sz w:val="22"/>
      <w:szCs w:val="22"/>
      <w:lang w:eastAsia="en-US"/>
    </w:rPr>
  </w:style>
  <w:style w:type="paragraph" w:styleId="ad">
    <w:name w:val="No Spacing"/>
    <w:link w:val="ae"/>
    <w:uiPriority w:val="99"/>
    <w:qFormat/>
    <w:rsid w:val="0052653F"/>
    <w:rPr>
      <w:rFonts w:ascii="Times New Roman" w:eastAsia="Times New Roman" w:hAnsi="Times New Roman" w:cs="Times New Roman"/>
      <w:sz w:val="28"/>
      <w:szCs w:val="24"/>
      <w:lang w:eastAsia="ru-RU"/>
    </w:rPr>
  </w:style>
  <w:style w:type="paragraph" w:styleId="af">
    <w:name w:val="TOC Heading"/>
    <w:basedOn w:val="1"/>
    <w:next w:val="a"/>
    <w:uiPriority w:val="39"/>
    <w:unhideWhenUsed/>
    <w:qFormat/>
    <w:rsid w:val="000545F4"/>
    <w:pPr>
      <w:spacing w:line="276" w:lineRule="auto"/>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652D9D"/>
    <w:pPr>
      <w:spacing w:after="100"/>
    </w:pPr>
    <w:rPr>
      <w:b/>
    </w:rPr>
  </w:style>
  <w:style w:type="paragraph" w:styleId="22">
    <w:name w:val="toc 2"/>
    <w:basedOn w:val="a"/>
    <w:next w:val="a"/>
    <w:autoRedefine/>
    <w:uiPriority w:val="39"/>
    <w:unhideWhenUsed/>
    <w:rsid w:val="00652D9D"/>
    <w:pPr>
      <w:tabs>
        <w:tab w:val="right" w:leader="dot" w:pos="9344"/>
      </w:tabs>
      <w:spacing w:after="100"/>
      <w:ind w:left="240"/>
      <w:jc w:val="both"/>
    </w:pPr>
  </w:style>
  <w:style w:type="paragraph" w:styleId="31">
    <w:name w:val="toc 3"/>
    <w:basedOn w:val="a"/>
    <w:next w:val="a"/>
    <w:autoRedefine/>
    <w:uiPriority w:val="39"/>
    <w:unhideWhenUsed/>
    <w:rsid w:val="00652D9D"/>
    <w:pPr>
      <w:spacing w:after="100"/>
      <w:ind w:left="480"/>
      <w:jc w:val="both"/>
    </w:pPr>
  </w:style>
  <w:style w:type="character" w:styleId="af0">
    <w:name w:val="Hyperlink"/>
    <w:basedOn w:val="a0"/>
    <w:uiPriority w:val="99"/>
    <w:unhideWhenUsed/>
    <w:rsid w:val="000545F4"/>
    <w:rPr>
      <w:color w:val="0000FF" w:themeColor="hyperlink"/>
      <w:u w:val="single"/>
    </w:rPr>
  </w:style>
  <w:style w:type="paragraph" w:styleId="41">
    <w:name w:val="toc 4"/>
    <w:basedOn w:val="a"/>
    <w:next w:val="a"/>
    <w:autoRedefine/>
    <w:uiPriority w:val="39"/>
    <w:unhideWhenUsed/>
    <w:rsid w:val="00135569"/>
    <w:pPr>
      <w:spacing w:after="100"/>
      <w:ind w:left="720"/>
      <w:jc w:val="both"/>
    </w:pPr>
    <w:rPr>
      <w:sz w:val="28"/>
    </w:rPr>
  </w:style>
  <w:style w:type="paragraph" w:styleId="5">
    <w:name w:val="toc 5"/>
    <w:basedOn w:val="a"/>
    <w:next w:val="a"/>
    <w:autoRedefine/>
    <w:uiPriority w:val="39"/>
    <w:unhideWhenUsed/>
    <w:rsid w:val="0013556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13556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13556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13556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135569"/>
    <w:pPr>
      <w:spacing w:after="100" w:line="276" w:lineRule="auto"/>
      <w:ind w:left="1760"/>
    </w:pPr>
    <w:rPr>
      <w:rFonts w:asciiTheme="minorHAnsi" w:eastAsiaTheme="minorEastAsia" w:hAnsiTheme="minorHAnsi" w:cstheme="minorBidi"/>
      <w:sz w:val="22"/>
      <w:szCs w:val="22"/>
    </w:rPr>
  </w:style>
  <w:style w:type="table" w:customStyle="1" w:styleId="12">
    <w:name w:val="Сетка таблицы1"/>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8F0DBB"/>
  </w:style>
  <w:style w:type="table" w:customStyle="1" w:styleId="32">
    <w:name w:val="Сетка таблицы3"/>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2">
    <w:name w:val="Сетка таблицы4"/>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0">
    <w:name w:val="Сетка таблицы5"/>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0">
    <w:name w:val="Сетка таблицы6"/>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0">
    <w:name w:val="Сетка таблицы7"/>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header"/>
    <w:basedOn w:val="a"/>
    <w:link w:val="af2"/>
    <w:uiPriority w:val="99"/>
    <w:unhideWhenUsed/>
    <w:rsid w:val="00C9690E"/>
    <w:pPr>
      <w:tabs>
        <w:tab w:val="center" w:pos="4677"/>
        <w:tab w:val="right" w:pos="9355"/>
      </w:tabs>
    </w:pPr>
  </w:style>
  <w:style w:type="character" w:customStyle="1" w:styleId="af2">
    <w:name w:val="Верхний колонтитул Знак"/>
    <w:basedOn w:val="a0"/>
    <w:link w:val="af1"/>
    <w:uiPriority w:val="99"/>
    <w:rsid w:val="00C9690E"/>
    <w:rPr>
      <w:rFonts w:ascii="Times New Roman" w:eastAsia="Times New Roman" w:hAnsi="Times New Roman" w:cs="Times New Roman"/>
      <w:sz w:val="24"/>
      <w:szCs w:val="24"/>
      <w:lang w:eastAsia="ru-RU"/>
    </w:rPr>
  </w:style>
  <w:style w:type="table" w:customStyle="1" w:styleId="80">
    <w:name w:val="Сетка таблицы8"/>
    <w:basedOn w:val="a1"/>
    <w:next w:val="a9"/>
    <w:uiPriority w:val="59"/>
    <w:rsid w:val="00F772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0">
    <w:name w:val="Сетка таблицы9"/>
    <w:basedOn w:val="a1"/>
    <w:next w:val="a9"/>
    <w:uiPriority w:val="59"/>
    <w:rsid w:val="00F772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0">
    <w:name w:val="Сетка таблицы10"/>
    <w:basedOn w:val="a1"/>
    <w:next w:val="a9"/>
    <w:uiPriority w:val="59"/>
    <w:rsid w:val="000B05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endnote text"/>
    <w:basedOn w:val="a"/>
    <w:link w:val="af4"/>
    <w:uiPriority w:val="99"/>
    <w:semiHidden/>
    <w:unhideWhenUsed/>
    <w:rsid w:val="00AD3C61"/>
    <w:rPr>
      <w:sz w:val="20"/>
      <w:szCs w:val="20"/>
    </w:rPr>
  </w:style>
  <w:style w:type="character" w:customStyle="1" w:styleId="af4">
    <w:name w:val="Текст концевой сноски Знак"/>
    <w:basedOn w:val="a0"/>
    <w:link w:val="af3"/>
    <w:uiPriority w:val="99"/>
    <w:semiHidden/>
    <w:rsid w:val="00AD3C61"/>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AD3C61"/>
    <w:rPr>
      <w:vertAlign w:val="superscript"/>
    </w:rPr>
  </w:style>
  <w:style w:type="paragraph" w:styleId="af6">
    <w:name w:val="footnote text"/>
    <w:aliases w:val="Table_Footnote_last Знак,Table_Footnote_last Знак Знак,Table_Footnote_last"/>
    <w:basedOn w:val="a"/>
    <w:link w:val="af7"/>
    <w:unhideWhenUsed/>
    <w:rsid w:val="00AD3C61"/>
    <w:rPr>
      <w:sz w:val="20"/>
      <w:szCs w:val="20"/>
    </w:rPr>
  </w:style>
  <w:style w:type="character" w:customStyle="1" w:styleId="af7">
    <w:name w:val="Текст сноски Знак"/>
    <w:aliases w:val="Table_Footnote_last Знак Знак1,Table_Footnote_last Знак Знак Знак,Table_Footnote_last Знак1"/>
    <w:basedOn w:val="a0"/>
    <w:link w:val="af6"/>
    <w:rsid w:val="00AD3C61"/>
    <w:rPr>
      <w:rFonts w:ascii="Times New Roman" w:eastAsia="Times New Roman" w:hAnsi="Times New Roman" w:cs="Times New Roman"/>
      <w:sz w:val="20"/>
      <w:szCs w:val="20"/>
      <w:lang w:eastAsia="ru-RU"/>
    </w:rPr>
  </w:style>
  <w:style w:type="character" w:styleId="af8">
    <w:name w:val="footnote reference"/>
    <w:basedOn w:val="a0"/>
    <w:uiPriority w:val="99"/>
    <w:unhideWhenUsed/>
    <w:rsid w:val="00AD3C61"/>
    <w:rPr>
      <w:vertAlign w:val="superscript"/>
    </w:rPr>
  </w:style>
  <w:style w:type="character" w:styleId="af9">
    <w:name w:val="FollowedHyperlink"/>
    <w:basedOn w:val="a0"/>
    <w:uiPriority w:val="99"/>
    <w:semiHidden/>
    <w:unhideWhenUsed/>
    <w:rsid w:val="00F4528C"/>
    <w:rPr>
      <w:color w:val="800080" w:themeColor="followedHyperlink"/>
      <w:u w:val="single"/>
    </w:rPr>
  </w:style>
  <w:style w:type="character" w:customStyle="1" w:styleId="r">
    <w:name w:val="r"/>
    <w:basedOn w:val="a0"/>
    <w:rsid w:val="00EC6EE4"/>
  </w:style>
  <w:style w:type="character" w:customStyle="1" w:styleId="ep">
    <w:name w:val="ep"/>
    <w:basedOn w:val="a0"/>
    <w:rsid w:val="00EC6EE4"/>
  </w:style>
  <w:style w:type="paragraph" w:styleId="afa">
    <w:name w:val="Normal (Web)"/>
    <w:basedOn w:val="a"/>
    <w:uiPriority w:val="99"/>
    <w:semiHidden/>
    <w:unhideWhenUsed/>
    <w:rsid w:val="009A58FD"/>
    <w:pPr>
      <w:spacing w:before="100" w:beforeAutospacing="1" w:after="100" w:afterAutospacing="1"/>
    </w:pPr>
  </w:style>
  <w:style w:type="character" w:customStyle="1" w:styleId="blk">
    <w:name w:val="blk"/>
    <w:basedOn w:val="a0"/>
    <w:rsid w:val="00C805E9"/>
  </w:style>
  <w:style w:type="paragraph" w:customStyle="1" w:styleId="14">
    <w:name w:val="Без интервала1"/>
    <w:rsid w:val="00EC55C8"/>
    <w:rPr>
      <w:rFonts w:ascii="Times New Roman" w:eastAsia="Calibri" w:hAnsi="Times New Roman" w:cs="Times New Roman"/>
      <w:sz w:val="24"/>
      <w:szCs w:val="24"/>
      <w:lang w:eastAsia="ru-RU"/>
    </w:rPr>
  </w:style>
  <w:style w:type="character" w:customStyle="1" w:styleId="ae">
    <w:name w:val="Без интервала Знак"/>
    <w:link w:val="ad"/>
    <w:uiPriority w:val="99"/>
    <w:rsid w:val="0052653F"/>
    <w:rPr>
      <w:rFonts w:ascii="Times New Roman" w:eastAsia="Times New Roman" w:hAnsi="Times New Roman" w:cs="Times New Roman"/>
      <w:sz w:val="28"/>
      <w:szCs w:val="24"/>
      <w:lang w:eastAsia="ru-RU"/>
    </w:rPr>
  </w:style>
  <w:style w:type="paragraph" w:styleId="afb">
    <w:name w:val="caption"/>
    <w:basedOn w:val="a"/>
    <w:next w:val="a"/>
    <w:uiPriority w:val="35"/>
    <w:unhideWhenUsed/>
    <w:qFormat/>
    <w:rsid w:val="00436D8D"/>
    <w:pPr>
      <w:spacing w:after="200"/>
    </w:pPr>
    <w:rPr>
      <w:b/>
      <w:bCs/>
      <w:color w:val="4F81BD" w:themeColor="accent1"/>
      <w:sz w:val="18"/>
      <w:szCs w:val="18"/>
    </w:rPr>
  </w:style>
  <w:style w:type="paragraph" w:styleId="afc">
    <w:name w:val="Body Text"/>
    <w:basedOn w:val="a"/>
    <w:link w:val="afd"/>
    <w:unhideWhenUsed/>
    <w:rsid w:val="0052653F"/>
    <w:pPr>
      <w:jc w:val="both"/>
    </w:pPr>
    <w:rPr>
      <w:sz w:val="28"/>
    </w:rPr>
  </w:style>
  <w:style w:type="character" w:customStyle="1" w:styleId="afd">
    <w:name w:val="Основной текст Знак"/>
    <w:basedOn w:val="a0"/>
    <w:link w:val="afc"/>
    <w:rsid w:val="0052653F"/>
    <w:rPr>
      <w:rFonts w:ascii="Times New Roman" w:eastAsia="Times New Roman" w:hAnsi="Times New Roman" w:cs="Times New Roman"/>
      <w:sz w:val="28"/>
      <w:szCs w:val="24"/>
      <w:lang w:eastAsia="ru-RU"/>
    </w:rPr>
  </w:style>
  <w:style w:type="numbering" w:customStyle="1" w:styleId="24">
    <w:name w:val="Нет списка2"/>
    <w:next w:val="a2"/>
    <w:uiPriority w:val="99"/>
    <w:semiHidden/>
    <w:unhideWhenUsed/>
    <w:rsid w:val="001416DC"/>
  </w:style>
  <w:style w:type="table" w:customStyle="1" w:styleId="110">
    <w:name w:val="Сетка таблицы1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0">
    <w:name w:val="Сетка таблицы12"/>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0">
    <w:name w:val="Сетка таблицы2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1416DC"/>
  </w:style>
  <w:style w:type="table" w:customStyle="1" w:styleId="310">
    <w:name w:val="Сетка таблицы3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0">
    <w:name w:val="Сетка таблицы4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1">
    <w:name w:val="Сетка таблицы6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1">
    <w:name w:val="Сетка таблицы7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1">
    <w:name w:val="Сетка таблицы8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1">
    <w:name w:val="Сетка таблицы9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1">
    <w:name w:val="Сетка таблицы10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416DC"/>
  </w:style>
  <w:style w:type="numbering" w:customStyle="1" w:styleId="1110">
    <w:name w:val="Нет списка111"/>
    <w:next w:val="a2"/>
    <w:uiPriority w:val="99"/>
    <w:semiHidden/>
    <w:unhideWhenUsed/>
    <w:rsid w:val="00141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805"/>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A4198"/>
    <w:pPr>
      <w:keepNext/>
      <w:keepLines/>
      <w:spacing w:before="120" w:after="120"/>
      <w:jc w:val="center"/>
      <w:outlineLvl w:val="0"/>
    </w:pPr>
    <w:rPr>
      <w:rFonts w:eastAsiaTheme="majorEastAsia" w:cstheme="majorBidi"/>
      <w:b/>
      <w:bCs/>
      <w:sz w:val="28"/>
      <w:szCs w:val="28"/>
    </w:rPr>
  </w:style>
  <w:style w:type="paragraph" w:styleId="2">
    <w:name w:val="heading 2"/>
    <w:basedOn w:val="a"/>
    <w:next w:val="a"/>
    <w:link w:val="20"/>
    <w:uiPriority w:val="9"/>
    <w:unhideWhenUsed/>
    <w:qFormat/>
    <w:rsid w:val="00DA4198"/>
    <w:pPr>
      <w:keepNext/>
      <w:keepLines/>
      <w:spacing w:before="120" w:after="120"/>
      <w:jc w:val="both"/>
      <w:outlineLvl w:val="1"/>
    </w:pPr>
    <w:rPr>
      <w:rFonts w:eastAsiaTheme="majorEastAsia" w:cstheme="majorBidi"/>
      <w:b/>
      <w:bCs/>
      <w:sz w:val="28"/>
      <w:szCs w:val="26"/>
    </w:rPr>
  </w:style>
  <w:style w:type="paragraph" w:styleId="3">
    <w:name w:val="heading 3"/>
    <w:basedOn w:val="a"/>
    <w:next w:val="a"/>
    <w:link w:val="30"/>
    <w:uiPriority w:val="9"/>
    <w:unhideWhenUsed/>
    <w:qFormat/>
    <w:rsid w:val="00D31E24"/>
    <w:pPr>
      <w:keepNext/>
      <w:keepLines/>
      <w:spacing w:before="200"/>
      <w:jc w:val="center"/>
      <w:outlineLvl w:val="2"/>
    </w:pPr>
    <w:rPr>
      <w:rFonts w:eastAsiaTheme="majorEastAsia" w:cstheme="majorBidi"/>
      <w:bCs/>
      <w:sz w:val="28"/>
    </w:rPr>
  </w:style>
  <w:style w:type="paragraph" w:styleId="4">
    <w:name w:val="heading 4"/>
    <w:basedOn w:val="a"/>
    <w:next w:val="a"/>
    <w:link w:val="40"/>
    <w:uiPriority w:val="9"/>
    <w:unhideWhenUsed/>
    <w:qFormat/>
    <w:rsid w:val="00135569"/>
    <w:pPr>
      <w:keepNext/>
      <w:keepLines/>
      <w:spacing w:before="200"/>
      <w:jc w:val="both"/>
      <w:outlineLvl w:val="3"/>
    </w:pPr>
    <w:rPr>
      <w:rFonts w:eastAsiaTheme="majorEastAsia" w:cstheme="majorBidi"/>
      <w:b/>
      <w:bCs/>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4198"/>
    <w:rPr>
      <w:rFonts w:ascii="Times New Roman" w:eastAsiaTheme="majorEastAsia" w:hAnsi="Times New Roman" w:cstheme="majorBidi"/>
      <w:b/>
      <w:bCs/>
      <w:sz w:val="28"/>
      <w:szCs w:val="28"/>
      <w:lang w:eastAsia="ru-RU"/>
    </w:rPr>
  </w:style>
  <w:style w:type="character" w:customStyle="1" w:styleId="20">
    <w:name w:val="Заголовок 2 Знак"/>
    <w:basedOn w:val="a0"/>
    <w:link w:val="2"/>
    <w:uiPriority w:val="9"/>
    <w:rsid w:val="00DA4198"/>
    <w:rPr>
      <w:rFonts w:ascii="Times New Roman" w:eastAsiaTheme="majorEastAsia" w:hAnsi="Times New Roman" w:cstheme="majorBidi"/>
      <w:b/>
      <w:bCs/>
      <w:sz w:val="28"/>
      <w:szCs w:val="26"/>
      <w:lang w:eastAsia="ru-RU"/>
    </w:rPr>
  </w:style>
  <w:style w:type="character" w:customStyle="1" w:styleId="30">
    <w:name w:val="Заголовок 3 Знак"/>
    <w:basedOn w:val="a0"/>
    <w:link w:val="3"/>
    <w:uiPriority w:val="9"/>
    <w:rsid w:val="00D31E24"/>
    <w:rPr>
      <w:rFonts w:ascii="Times New Roman" w:eastAsiaTheme="majorEastAsia" w:hAnsi="Times New Roman" w:cstheme="majorBidi"/>
      <w:bCs/>
      <w:sz w:val="28"/>
      <w:szCs w:val="24"/>
      <w:lang w:eastAsia="ru-RU"/>
    </w:rPr>
  </w:style>
  <w:style w:type="character" w:customStyle="1" w:styleId="40">
    <w:name w:val="Заголовок 4 Знак"/>
    <w:basedOn w:val="a0"/>
    <w:link w:val="4"/>
    <w:uiPriority w:val="9"/>
    <w:rsid w:val="00135569"/>
    <w:rPr>
      <w:rFonts w:ascii="Times New Roman" w:eastAsiaTheme="majorEastAsia" w:hAnsi="Times New Roman" w:cstheme="majorBidi"/>
      <w:b/>
      <w:bCs/>
      <w:iCs/>
      <w:sz w:val="28"/>
      <w:szCs w:val="24"/>
      <w:lang w:eastAsia="ru-RU"/>
    </w:rPr>
  </w:style>
  <w:style w:type="paragraph" w:customStyle="1" w:styleId="ConsPlusNormal">
    <w:name w:val="ConsPlusNormal"/>
    <w:rsid w:val="00F5180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F51805"/>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Title">
    <w:name w:val="ConsPlusTitle"/>
    <w:rsid w:val="00F51805"/>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Cell">
    <w:name w:val="ConsPlusCell"/>
    <w:rsid w:val="00F51805"/>
    <w:pPr>
      <w:widowControl w:val="0"/>
      <w:autoSpaceDE w:val="0"/>
      <w:autoSpaceDN w:val="0"/>
      <w:adjustRightInd w:val="0"/>
      <w:jc w:val="left"/>
    </w:pPr>
    <w:rPr>
      <w:rFonts w:ascii="Arial" w:eastAsia="Times New Roman" w:hAnsi="Arial" w:cs="Arial"/>
      <w:sz w:val="20"/>
      <w:szCs w:val="20"/>
      <w:lang w:eastAsia="ru-RU"/>
    </w:rPr>
  </w:style>
  <w:style w:type="paragraph" w:customStyle="1" w:styleId="ConsPlusDocList">
    <w:name w:val="ConsPlusDocList"/>
    <w:rsid w:val="00F51805"/>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3">
    <w:name w:val="footer"/>
    <w:basedOn w:val="a"/>
    <w:link w:val="a4"/>
    <w:uiPriority w:val="99"/>
    <w:rsid w:val="00F51805"/>
    <w:pPr>
      <w:tabs>
        <w:tab w:val="center" w:pos="4677"/>
        <w:tab w:val="right" w:pos="9355"/>
      </w:tabs>
    </w:pPr>
  </w:style>
  <w:style w:type="character" w:customStyle="1" w:styleId="a4">
    <w:name w:val="Нижний колонтитул Знак"/>
    <w:basedOn w:val="a0"/>
    <w:link w:val="a3"/>
    <w:uiPriority w:val="99"/>
    <w:rsid w:val="00F51805"/>
    <w:rPr>
      <w:rFonts w:ascii="Times New Roman" w:eastAsia="Times New Roman" w:hAnsi="Times New Roman" w:cs="Times New Roman"/>
      <w:sz w:val="24"/>
      <w:szCs w:val="24"/>
      <w:lang w:eastAsia="ru-RU"/>
    </w:rPr>
  </w:style>
  <w:style w:type="character" w:styleId="a5">
    <w:name w:val="page number"/>
    <w:basedOn w:val="a0"/>
    <w:rsid w:val="00F51805"/>
  </w:style>
  <w:style w:type="paragraph" w:styleId="a6">
    <w:name w:val="Document Map"/>
    <w:basedOn w:val="a"/>
    <w:link w:val="a7"/>
    <w:semiHidden/>
    <w:rsid w:val="00F51805"/>
    <w:pPr>
      <w:shd w:val="clear" w:color="auto" w:fill="000080"/>
    </w:pPr>
    <w:rPr>
      <w:rFonts w:ascii="Tahoma" w:hAnsi="Tahoma" w:cs="Tahoma"/>
      <w:sz w:val="20"/>
      <w:szCs w:val="20"/>
    </w:rPr>
  </w:style>
  <w:style w:type="character" w:customStyle="1" w:styleId="a7">
    <w:name w:val="Схема документа Знак"/>
    <w:basedOn w:val="a0"/>
    <w:link w:val="a6"/>
    <w:uiPriority w:val="99"/>
    <w:semiHidden/>
    <w:rsid w:val="00F51805"/>
    <w:rPr>
      <w:rFonts w:ascii="Tahoma" w:eastAsia="Times New Roman" w:hAnsi="Tahoma" w:cs="Tahoma"/>
      <w:sz w:val="20"/>
      <w:szCs w:val="20"/>
      <w:shd w:val="clear" w:color="auto" w:fill="000080"/>
      <w:lang w:eastAsia="ru-RU"/>
    </w:rPr>
  </w:style>
  <w:style w:type="character" w:styleId="a8">
    <w:name w:val="Strong"/>
    <w:basedOn w:val="a0"/>
    <w:uiPriority w:val="22"/>
    <w:qFormat/>
    <w:rsid w:val="00F51805"/>
    <w:rPr>
      <w:b/>
      <w:bCs/>
    </w:rPr>
  </w:style>
  <w:style w:type="paragraph" w:customStyle="1" w:styleId="style13222631300000000552consplusnormal">
    <w:name w:val="style_13222631300000000552consplusnormal"/>
    <w:basedOn w:val="a"/>
    <w:rsid w:val="00F51805"/>
    <w:pPr>
      <w:spacing w:before="100" w:beforeAutospacing="1" w:after="100" w:afterAutospacing="1"/>
    </w:pPr>
  </w:style>
  <w:style w:type="table" w:styleId="a9">
    <w:name w:val="Table Grid"/>
    <w:basedOn w:val="a1"/>
    <w:uiPriority w:val="59"/>
    <w:rsid w:val="009236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 Знак"/>
    <w:basedOn w:val="a0"/>
    <w:rsid w:val="00E4312D"/>
    <w:rPr>
      <w:rFonts w:ascii="Arial" w:hAnsi="Arial" w:cs="Arial"/>
    </w:rPr>
  </w:style>
  <w:style w:type="paragraph" w:styleId="aa">
    <w:name w:val="Balloon Text"/>
    <w:basedOn w:val="a"/>
    <w:link w:val="ab"/>
    <w:uiPriority w:val="99"/>
    <w:semiHidden/>
    <w:unhideWhenUsed/>
    <w:rsid w:val="009A4F95"/>
    <w:rPr>
      <w:rFonts w:ascii="Tahoma" w:hAnsi="Tahoma" w:cs="Tahoma"/>
      <w:sz w:val="16"/>
      <w:szCs w:val="16"/>
    </w:rPr>
  </w:style>
  <w:style w:type="character" w:customStyle="1" w:styleId="ab">
    <w:name w:val="Текст выноски Знак"/>
    <w:basedOn w:val="a0"/>
    <w:link w:val="aa"/>
    <w:uiPriority w:val="99"/>
    <w:semiHidden/>
    <w:rsid w:val="009A4F95"/>
    <w:rPr>
      <w:rFonts w:ascii="Tahoma" w:eastAsia="Times New Roman" w:hAnsi="Tahoma" w:cs="Tahoma"/>
      <w:sz w:val="16"/>
      <w:szCs w:val="16"/>
      <w:lang w:eastAsia="ru-RU"/>
    </w:rPr>
  </w:style>
  <w:style w:type="paragraph" w:styleId="ac">
    <w:name w:val="List Paragraph"/>
    <w:basedOn w:val="a"/>
    <w:qFormat/>
    <w:rsid w:val="00FF3ED3"/>
    <w:pPr>
      <w:spacing w:after="200" w:line="276" w:lineRule="auto"/>
      <w:ind w:left="720"/>
      <w:contextualSpacing/>
    </w:pPr>
    <w:rPr>
      <w:rFonts w:ascii="Calibri" w:eastAsia="Calibri" w:hAnsi="Calibri"/>
      <w:sz w:val="22"/>
      <w:szCs w:val="22"/>
      <w:lang w:eastAsia="en-US"/>
    </w:rPr>
  </w:style>
  <w:style w:type="paragraph" w:styleId="ad">
    <w:name w:val="No Spacing"/>
    <w:link w:val="ae"/>
    <w:uiPriority w:val="99"/>
    <w:qFormat/>
    <w:rsid w:val="0052653F"/>
    <w:rPr>
      <w:rFonts w:ascii="Times New Roman" w:eastAsia="Times New Roman" w:hAnsi="Times New Roman" w:cs="Times New Roman"/>
      <w:sz w:val="28"/>
      <w:szCs w:val="24"/>
      <w:lang w:eastAsia="ru-RU"/>
    </w:rPr>
  </w:style>
  <w:style w:type="paragraph" w:styleId="af">
    <w:name w:val="TOC Heading"/>
    <w:basedOn w:val="1"/>
    <w:next w:val="a"/>
    <w:uiPriority w:val="39"/>
    <w:unhideWhenUsed/>
    <w:qFormat/>
    <w:rsid w:val="000545F4"/>
    <w:pPr>
      <w:spacing w:line="276" w:lineRule="auto"/>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652D9D"/>
    <w:pPr>
      <w:spacing w:after="100"/>
    </w:pPr>
    <w:rPr>
      <w:b/>
    </w:rPr>
  </w:style>
  <w:style w:type="paragraph" w:styleId="22">
    <w:name w:val="toc 2"/>
    <w:basedOn w:val="a"/>
    <w:next w:val="a"/>
    <w:autoRedefine/>
    <w:uiPriority w:val="39"/>
    <w:unhideWhenUsed/>
    <w:rsid w:val="00652D9D"/>
    <w:pPr>
      <w:tabs>
        <w:tab w:val="right" w:leader="dot" w:pos="9344"/>
      </w:tabs>
      <w:spacing w:after="100"/>
      <w:ind w:left="240"/>
      <w:jc w:val="both"/>
    </w:pPr>
  </w:style>
  <w:style w:type="paragraph" w:styleId="31">
    <w:name w:val="toc 3"/>
    <w:basedOn w:val="a"/>
    <w:next w:val="a"/>
    <w:autoRedefine/>
    <w:uiPriority w:val="39"/>
    <w:unhideWhenUsed/>
    <w:rsid w:val="00652D9D"/>
    <w:pPr>
      <w:spacing w:after="100"/>
      <w:ind w:left="480"/>
      <w:jc w:val="both"/>
    </w:pPr>
  </w:style>
  <w:style w:type="character" w:styleId="af0">
    <w:name w:val="Hyperlink"/>
    <w:basedOn w:val="a0"/>
    <w:uiPriority w:val="99"/>
    <w:unhideWhenUsed/>
    <w:rsid w:val="000545F4"/>
    <w:rPr>
      <w:color w:val="0000FF" w:themeColor="hyperlink"/>
      <w:u w:val="single"/>
    </w:rPr>
  </w:style>
  <w:style w:type="paragraph" w:styleId="41">
    <w:name w:val="toc 4"/>
    <w:basedOn w:val="a"/>
    <w:next w:val="a"/>
    <w:autoRedefine/>
    <w:uiPriority w:val="39"/>
    <w:unhideWhenUsed/>
    <w:rsid w:val="00135569"/>
    <w:pPr>
      <w:spacing w:after="100"/>
      <w:ind w:left="720"/>
      <w:jc w:val="both"/>
    </w:pPr>
    <w:rPr>
      <w:sz w:val="28"/>
    </w:rPr>
  </w:style>
  <w:style w:type="paragraph" w:styleId="5">
    <w:name w:val="toc 5"/>
    <w:basedOn w:val="a"/>
    <w:next w:val="a"/>
    <w:autoRedefine/>
    <w:uiPriority w:val="39"/>
    <w:unhideWhenUsed/>
    <w:rsid w:val="0013556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13556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13556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13556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135569"/>
    <w:pPr>
      <w:spacing w:after="100" w:line="276" w:lineRule="auto"/>
      <w:ind w:left="1760"/>
    </w:pPr>
    <w:rPr>
      <w:rFonts w:asciiTheme="minorHAnsi" w:eastAsiaTheme="minorEastAsia" w:hAnsiTheme="minorHAnsi" w:cstheme="minorBidi"/>
      <w:sz w:val="22"/>
      <w:szCs w:val="22"/>
    </w:rPr>
  </w:style>
  <w:style w:type="table" w:customStyle="1" w:styleId="12">
    <w:name w:val="Сетка таблицы1"/>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8F0DBB"/>
  </w:style>
  <w:style w:type="table" w:customStyle="1" w:styleId="32">
    <w:name w:val="Сетка таблицы3"/>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2">
    <w:name w:val="Сетка таблицы4"/>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0">
    <w:name w:val="Сетка таблицы5"/>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0">
    <w:name w:val="Сетка таблицы6"/>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0">
    <w:name w:val="Сетка таблицы7"/>
    <w:basedOn w:val="a1"/>
    <w:next w:val="a9"/>
    <w:uiPriority w:val="59"/>
    <w:rsid w:val="008F0D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header"/>
    <w:basedOn w:val="a"/>
    <w:link w:val="af2"/>
    <w:uiPriority w:val="99"/>
    <w:unhideWhenUsed/>
    <w:rsid w:val="00C9690E"/>
    <w:pPr>
      <w:tabs>
        <w:tab w:val="center" w:pos="4677"/>
        <w:tab w:val="right" w:pos="9355"/>
      </w:tabs>
    </w:pPr>
  </w:style>
  <w:style w:type="character" w:customStyle="1" w:styleId="af2">
    <w:name w:val="Верхний колонтитул Знак"/>
    <w:basedOn w:val="a0"/>
    <w:link w:val="af1"/>
    <w:uiPriority w:val="99"/>
    <w:rsid w:val="00C9690E"/>
    <w:rPr>
      <w:rFonts w:ascii="Times New Roman" w:eastAsia="Times New Roman" w:hAnsi="Times New Roman" w:cs="Times New Roman"/>
      <w:sz w:val="24"/>
      <w:szCs w:val="24"/>
      <w:lang w:eastAsia="ru-RU"/>
    </w:rPr>
  </w:style>
  <w:style w:type="table" w:customStyle="1" w:styleId="80">
    <w:name w:val="Сетка таблицы8"/>
    <w:basedOn w:val="a1"/>
    <w:next w:val="a9"/>
    <w:uiPriority w:val="59"/>
    <w:rsid w:val="00F772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0">
    <w:name w:val="Сетка таблицы9"/>
    <w:basedOn w:val="a1"/>
    <w:next w:val="a9"/>
    <w:uiPriority w:val="59"/>
    <w:rsid w:val="00F772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0">
    <w:name w:val="Сетка таблицы10"/>
    <w:basedOn w:val="a1"/>
    <w:next w:val="a9"/>
    <w:uiPriority w:val="59"/>
    <w:rsid w:val="000B05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endnote text"/>
    <w:basedOn w:val="a"/>
    <w:link w:val="af4"/>
    <w:uiPriority w:val="99"/>
    <w:semiHidden/>
    <w:unhideWhenUsed/>
    <w:rsid w:val="00AD3C61"/>
    <w:rPr>
      <w:sz w:val="20"/>
      <w:szCs w:val="20"/>
    </w:rPr>
  </w:style>
  <w:style w:type="character" w:customStyle="1" w:styleId="af4">
    <w:name w:val="Текст концевой сноски Знак"/>
    <w:basedOn w:val="a0"/>
    <w:link w:val="af3"/>
    <w:uiPriority w:val="99"/>
    <w:semiHidden/>
    <w:rsid w:val="00AD3C61"/>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AD3C61"/>
    <w:rPr>
      <w:vertAlign w:val="superscript"/>
    </w:rPr>
  </w:style>
  <w:style w:type="paragraph" w:styleId="af6">
    <w:name w:val="footnote text"/>
    <w:aliases w:val="Table_Footnote_last Знак,Table_Footnote_last Знак Знак,Table_Footnote_last"/>
    <w:basedOn w:val="a"/>
    <w:link w:val="af7"/>
    <w:unhideWhenUsed/>
    <w:rsid w:val="00AD3C61"/>
    <w:rPr>
      <w:sz w:val="20"/>
      <w:szCs w:val="20"/>
    </w:rPr>
  </w:style>
  <w:style w:type="character" w:customStyle="1" w:styleId="af7">
    <w:name w:val="Текст сноски Знак"/>
    <w:aliases w:val="Table_Footnote_last Знак Знак1,Table_Footnote_last Знак Знак Знак,Table_Footnote_last Знак1"/>
    <w:basedOn w:val="a0"/>
    <w:link w:val="af6"/>
    <w:rsid w:val="00AD3C61"/>
    <w:rPr>
      <w:rFonts w:ascii="Times New Roman" w:eastAsia="Times New Roman" w:hAnsi="Times New Roman" w:cs="Times New Roman"/>
      <w:sz w:val="20"/>
      <w:szCs w:val="20"/>
      <w:lang w:eastAsia="ru-RU"/>
    </w:rPr>
  </w:style>
  <w:style w:type="character" w:styleId="af8">
    <w:name w:val="footnote reference"/>
    <w:basedOn w:val="a0"/>
    <w:uiPriority w:val="99"/>
    <w:unhideWhenUsed/>
    <w:rsid w:val="00AD3C61"/>
    <w:rPr>
      <w:vertAlign w:val="superscript"/>
    </w:rPr>
  </w:style>
  <w:style w:type="character" w:styleId="af9">
    <w:name w:val="FollowedHyperlink"/>
    <w:basedOn w:val="a0"/>
    <w:uiPriority w:val="99"/>
    <w:semiHidden/>
    <w:unhideWhenUsed/>
    <w:rsid w:val="00F4528C"/>
    <w:rPr>
      <w:color w:val="800080" w:themeColor="followedHyperlink"/>
      <w:u w:val="single"/>
    </w:rPr>
  </w:style>
  <w:style w:type="character" w:customStyle="1" w:styleId="r">
    <w:name w:val="r"/>
    <w:basedOn w:val="a0"/>
    <w:rsid w:val="00EC6EE4"/>
  </w:style>
  <w:style w:type="character" w:customStyle="1" w:styleId="ep">
    <w:name w:val="ep"/>
    <w:basedOn w:val="a0"/>
    <w:rsid w:val="00EC6EE4"/>
  </w:style>
  <w:style w:type="paragraph" w:styleId="afa">
    <w:name w:val="Normal (Web)"/>
    <w:basedOn w:val="a"/>
    <w:uiPriority w:val="99"/>
    <w:semiHidden/>
    <w:unhideWhenUsed/>
    <w:rsid w:val="009A58FD"/>
    <w:pPr>
      <w:spacing w:before="100" w:beforeAutospacing="1" w:after="100" w:afterAutospacing="1"/>
    </w:pPr>
  </w:style>
  <w:style w:type="character" w:customStyle="1" w:styleId="blk">
    <w:name w:val="blk"/>
    <w:basedOn w:val="a0"/>
    <w:rsid w:val="00C805E9"/>
  </w:style>
  <w:style w:type="paragraph" w:customStyle="1" w:styleId="14">
    <w:name w:val="Без интервала1"/>
    <w:rsid w:val="00EC55C8"/>
    <w:rPr>
      <w:rFonts w:ascii="Times New Roman" w:eastAsia="Calibri" w:hAnsi="Times New Roman" w:cs="Times New Roman"/>
      <w:sz w:val="24"/>
      <w:szCs w:val="24"/>
      <w:lang w:eastAsia="ru-RU"/>
    </w:rPr>
  </w:style>
  <w:style w:type="character" w:customStyle="1" w:styleId="ae">
    <w:name w:val="Без интервала Знак"/>
    <w:link w:val="ad"/>
    <w:uiPriority w:val="99"/>
    <w:rsid w:val="0052653F"/>
    <w:rPr>
      <w:rFonts w:ascii="Times New Roman" w:eastAsia="Times New Roman" w:hAnsi="Times New Roman" w:cs="Times New Roman"/>
      <w:sz w:val="28"/>
      <w:szCs w:val="24"/>
      <w:lang w:eastAsia="ru-RU"/>
    </w:rPr>
  </w:style>
  <w:style w:type="paragraph" w:styleId="afb">
    <w:name w:val="caption"/>
    <w:basedOn w:val="a"/>
    <w:next w:val="a"/>
    <w:uiPriority w:val="35"/>
    <w:unhideWhenUsed/>
    <w:qFormat/>
    <w:rsid w:val="00436D8D"/>
    <w:pPr>
      <w:spacing w:after="200"/>
    </w:pPr>
    <w:rPr>
      <w:b/>
      <w:bCs/>
      <w:color w:val="4F81BD" w:themeColor="accent1"/>
      <w:sz w:val="18"/>
      <w:szCs w:val="18"/>
    </w:rPr>
  </w:style>
  <w:style w:type="paragraph" w:styleId="afc">
    <w:name w:val="Body Text"/>
    <w:basedOn w:val="a"/>
    <w:link w:val="afd"/>
    <w:unhideWhenUsed/>
    <w:rsid w:val="0052653F"/>
    <w:pPr>
      <w:jc w:val="both"/>
    </w:pPr>
    <w:rPr>
      <w:sz w:val="28"/>
    </w:rPr>
  </w:style>
  <w:style w:type="character" w:customStyle="1" w:styleId="afd">
    <w:name w:val="Основной текст Знак"/>
    <w:basedOn w:val="a0"/>
    <w:link w:val="afc"/>
    <w:rsid w:val="0052653F"/>
    <w:rPr>
      <w:rFonts w:ascii="Times New Roman" w:eastAsia="Times New Roman" w:hAnsi="Times New Roman" w:cs="Times New Roman"/>
      <w:sz w:val="28"/>
      <w:szCs w:val="24"/>
      <w:lang w:eastAsia="ru-RU"/>
    </w:rPr>
  </w:style>
  <w:style w:type="numbering" w:customStyle="1" w:styleId="24">
    <w:name w:val="Нет списка2"/>
    <w:next w:val="a2"/>
    <w:uiPriority w:val="99"/>
    <w:semiHidden/>
    <w:unhideWhenUsed/>
    <w:rsid w:val="001416DC"/>
  </w:style>
  <w:style w:type="table" w:customStyle="1" w:styleId="110">
    <w:name w:val="Сетка таблицы1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0">
    <w:name w:val="Сетка таблицы12"/>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0">
    <w:name w:val="Сетка таблицы2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1416DC"/>
  </w:style>
  <w:style w:type="table" w:customStyle="1" w:styleId="310">
    <w:name w:val="Сетка таблицы3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0">
    <w:name w:val="Сетка таблицы4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1">
    <w:name w:val="Сетка таблицы6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1">
    <w:name w:val="Сетка таблицы7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1">
    <w:name w:val="Сетка таблицы8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1">
    <w:name w:val="Сетка таблицы9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1">
    <w:name w:val="Сетка таблицы101"/>
    <w:basedOn w:val="a1"/>
    <w:next w:val="a9"/>
    <w:uiPriority w:val="59"/>
    <w:rsid w:val="001416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416DC"/>
  </w:style>
  <w:style w:type="numbering" w:customStyle="1" w:styleId="1110">
    <w:name w:val="Нет списка111"/>
    <w:next w:val="a2"/>
    <w:uiPriority w:val="99"/>
    <w:semiHidden/>
    <w:unhideWhenUsed/>
    <w:rsid w:val="00141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1553">
      <w:bodyDiv w:val="1"/>
      <w:marLeft w:val="0"/>
      <w:marRight w:val="0"/>
      <w:marTop w:val="0"/>
      <w:marBottom w:val="0"/>
      <w:divBdr>
        <w:top w:val="none" w:sz="0" w:space="0" w:color="auto"/>
        <w:left w:val="none" w:sz="0" w:space="0" w:color="auto"/>
        <w:bottom w:val="none" w:sz="0" w:space="0" w:color="auto"/>
        <w:right w:val="none" w:sz="0" w:space="0" w:color="auto"/>
      </w:divBdr>
    </w:div>
    <w:div w:id="416481368">
      <w:bodyDiv w:val="1"/>
      <w:marLeft w:val="0"/>
      <w:marRight w:val="0"/>
      <w:marTop w:val="0"/>
      <w:marBottom w:val="0"/>
      <w:divBdr>
        <w:top w:val="none" w:sz="0" w:space="0" w:color="auto"/>
        <w:left w:val="none" w:sz="0" w:space="0" w:color="auto"/>
        <w:bottom w:val="none" w:sz="0" w:space="0" w:color="auto"/>
        <w:right w:val="none" w:sz="0" w:space="0" w:color="auto"/>
      </w:divBdr>
    </w:div>
    <w:div w:id="463471799">
      <w:bodyDiv w:val="1"/>
      <w:marLeft w:val="0"/>
      <w:marRight w:val="0"/>
      <w:marTop w:val="0"/>
      <w:marBottom w:val="0"/>
      <w:divBdr>
        <w:top w:val="none" w:sz="0" w:space="0" w:color="auto"/>
        <w:left w:val="none" w:sz="0" w:space="0" w:color="auto"/>
        <w:bottom w:val="none" w:sz="0" w:space="0" w:color="auto"/>
        <w:right w:val="none" w:sz="0" w:space="0" w:color="auto"/>
      </w:divBdr>
    </w:div>
    <w:div w:id="657610889">
      <w:bodyDiv w:val="1"/>
      <w:marLeft w:val="0"/>
      <w:marRight w:val="0"/>
      <w:marTop w:val="0"/>
      <w:marBottom w:val="0"/>
      <w:divBdr>
        <w:top w:val="none" w:sz="0" w:space="0" w:color="auto"/>
        <w:left w:val="none" w:sz="0" w:space="0" w:color="auto"/>
        <w:bottom w:val="none" w:sz="0" w:space="0" w:color="auto"/>
        <w:right w:val="none" w:sz="0" w:space="0" w:color="auto"/>
      </w:divBdr>
    </w:div>
    <w:div w:id="744301080">
      <w:bodyDiv w:val="1"/>
      <w:marLeft w:val="0"/>
      <w:marRight w:val="0"/>
      <w:marTop w:val="0"/>
      <w:marBottom w:val="0"/>
      <w:divBdr>
        <w:top w:val="none" w:sz="0" w:space="0" w:color="auto"/>
        <w:left w:val="none" w:sz="0" w:space="0" w:color="auto"/>
        <w:bottom w:val="none" w:sz="0" w:space="0" w:color="auto"/>
        <w:right w:val="none" w:sz="0" w:space="0" w:color="auto"/>
      </w:divBdr>
    </w:div>
    <w:div w:id="775371846">
      <w:bodyDiv w:val="1"/>
      <w:marLeft w:val="0"/>
      <w:marRight w:val="0"/>
      <w:marTop w:val="0"/>
      <w:marBottom w:val="0"/>
      <w:divBdr>
        <w:top w:val="none" w:sz="0" w:space="0" w:color="auto"/>
        <w:left w:val="none" w:sz="0" w:space="0" w:color="auto"/>
        <w:bottom w:val="none" w:sz="0" w:space="0" w:color="auto"/>
        <w:right w:val="none" w:sz="0" w:space="0" w:color="auto"/>
      </w:divBdr>
    </w:div>
    <w:div w:id="992492180">
      <w:bodyDiv w:val="1"/>
      <w:marLeft w:val="0"/>
      <w:marRight w:val="0"/>
      <w:marTop w:val="0"/>
      <w:marBottom w:val="0"/>
      <w:divBdr>
        <w:top w:val="none" w:sz="0" w:space="0" w:color="auto"/>
        <w:left w:val="none" w:sz="0" w:space="0" w:color="auto"/>
        <w:bottom w:val="none" w:sz="0" w:space="0" w:color="auto"/>
        <w:right w:val="none" w:sz="0" w:space="0" w:color="auto"/>
      </w:divBdr>
    </w:div>
    <w:div w:id="1070426239">
      <w:bodyDiv w:val="1"/>
      <w:marLeft w:val="0"/>
      <w:marRight w:val="0"/>
      <w:marTop w:val="0"/>
      <w:marBottom w:val="0"/>
      <w:divBdr>
        <w:top w:val="none" w:sz="0" w:space="0" w:color="auto"/>
        <w:left w:val="none" w:sz="0" w:space="0" w:color="auto"/>
        <w:bottom w:val="none" w:sz="0" w:space="0" w:color="auto"/>
        <w:right w:val="none" w:sz="0" w:space="0" w:color="auto"/>
      </w:divBdr>
      <w:divsChild>
        <w:div w:id="72364434">
          <w:marLeft w:val="0"/>
          <w:marRight w:val="0"/>
          <w:marTop w:val="0"/>
          <w:marBottom w:val="0"/>
          <w:divBdr>
            <w:top w:val="none" w:sz="0" w:space="0" w:color="auto"/>
            <w:left w:val="none" w:sz="0" w:space="0" w:color="auto"/>
            <w:bottom w:val="none" w:sz="0" w:space="0" w:color="auto"/>
            <w:right w:val="none" w:sz="0" w:space="0" w:color="auto"/>
          </w:divBdr>
        </w:div>
        <w:div w:id="152263340">
          <w:marLeft w:val="0"/>
          <w:marRight w:val="0"/>
          <w:marTop w:val="0"/>
          <w:marBottom w:val="0"/>
          <w:divBdr>
            <w:top w:val="none" w:sz="0" w:space="0" w:color="auto"/>
            <w:left w:val="none" w:sz="0" w:space="0" w:color="auto"/>
            <w:bottom w:val="none" w:sz="0" w:space="0" w:color="auto"/>
            <w:right w:val="none" w:sz="0" w:space="0" w:color="auto"/>
          </w:divBdr>
        </w:div>
        <w:div w:id="562452983">
          <w:marLeft w:val="0"/>
          <w:marRight w:val="0"/>
          <w:marTop w:val="0"/>
          <w:marBottom w:val="0"/>
          <w:divBdr>
            <w:top w:val="none" w:sz="0" w:space="0" w:color="auto"/>
            <w:left w:val="none" w:sz="0" w:space="0" w:color="auto"/>
            <w:bottom w:val="none" w:sz="0" w:space="0" w:color="auto"/>
            <w:right w:val="none" w:sz="0" w:space="0" w:color="auto"/>
          </w:divBdr>
        </w:div>
        <w:div w:id="694770766">
          <w:marLeft w:val="0"/>
          <w:marRight w:val="0"/>
          <w:marTop w:val="0"/>
          <w:marBottom w:val="0"/>
          <w:divBdr>
            <w:top w:val="none" w:sz="0" w:space="0" w:color="auto"/>
            <w:left w:val="none" w:sz="0" w:space="0" w:color="auto"/>
            <w:bottom w:val="none" w:sz="0" w:space="0" w:color="auto"/>
            <w:right w:val="none" w:sz="0" w:space="0" w:color="auto"/>
          </w:divBdr>
        </w:div>
        <w:div w:id="1230725401">
          <w:marLeft w:val="0"/>
          <w:marRight w:val="0"/>
          <w:marTop w:val="0"/>
          <w:marBottom w:val="0"/>
          <w:divBdr>
            <w:top w:val="none" w:sz="0" w:space="0" w:color="auto"/>
            <w:left w:val="none" w:sz="0" w:space="0" w:color="auto"/>
            <w:bottom w:val="none" w:sz="0" w:space="0" w:color="auto"/>
            <w:right w:val="none" w:sz="0" w:space="0" w:color="auto"/>
          </w:divBdr>
        </w:div>
      </w:divsChild>
    </w:div>
    <w:div w:id="1134835845">
      <w:bodyDiv w:val="1"/>
      <w:marLeft w:val="0"/>
      <w:marRight w:val="0"/>
      <w:marTop w:val="0"/>
      <w:marBottom w:val="0"/>
      <w:divBdr>
        <w:top w:val="none" w:sz="0" w:space="0" w:color="auto"/>
        <w:left w:val="none" w:sz="0" w:space="0" w:color="auto"/>
        <w:bottom w:val="none" w:sz="0" w:space="0" w:color="auto"/>
        <w:right w:val="none" w:sz="0" w:space="0" w:color="auto"/>
      </w:divBdr>
    </w:div>
    <w:div w:id="1250845568">
      <w:bodyDiv w:val="1"/>
      <w:marLeft w:val="0"/>
      <w:marRight w:val="0"/>
      <w:marTop w:val="0"/>
      <w:marBottom w:val="0"/>
      <w:divBdr>
        <w:top w:val="none" w:sz="0" w:space="0" w:color="auto"/>
        <w:left w:val="none" w:sz="0" w:space="0" w:color="auto"/>
        <w:bottom w:val="none" w:sz="0" w:space="0" w:color="auto"/>
        <w:right w:val="none" w:sz="0" w:space="0" w:color="auto"/>
      </w:divBdr>
    </w:div>
    <w:div w:id="1263732338">
      <w:bodyDiv w:val="1"/>
      <w:marLeft w:val="0"/>
      <w:marRight w:val="0"/>
      <w:marTop w:val="0"/>
      <w:marBottom w:val="0"/>
      <w:divBdr>
        <w:top w:val="none" w:sz="0" w:space="0" w:color="auto"/>
        <w:left w:val="none" w:sz="0" w:space="0" w:color="auto"/>
        <w:bottom w:val="none" w:sz="0" w:space="0" w:color="auto"/>
        <w:right w:val="none" w:sz="0" w:space="0" w:color="auto"/>
      </w:divBdr>
    </w:div>
    <w:div w:id="1288005048">
      <w:bodyDiv w:val="1"/>
      <w:marLeft w:val="0"/>
      <w:marRight w:val="0"/>
      <w:marTop w:val="0"/>
      <w:marBottom w:val="0"/>
      <w:divBdr>
        <w:top w:val="none" w:sz="0" w:space="0" w:color="auto"/>
        <w:left w:val="none" w:sz="0" w:space="0" w:color="auto"/>
        <w:bottom w:val="none" w:sz="0" w:space="0" w:color="auto"/>
        <w:right w:val="none" w:sz="0" w:space="0" w:color="auto"/>
      </w:divBdr>
    </w:div>
    <w:div w:id="1305542659">
      <w:bodyDiv w:val="1"/>
      <w:marLeft w:val="0"/>
      <w:marRight w:val="0"/>
      <w:marTop w:val="0"/>
      <w:marBottom w:val="0"/>
      <w:divBdr>
        <w:top w:val="none" w:sz="0" w:space="0" w:color="auto"/>
        <w:left w:val="none" w:sz="0" w:space="0" w:color="auto"/>
        <w:bottom w:val="none" w:sz="0" w:space="0" w:color="auto"/>
        <w:right w:val="none" w:sz="0" w:space="0" w:color="auto"/>
      </w:divBdr>
    </w:div>
    <w:div w:id="1546406313">
      <w:bodyDiv w:val="1"/>
      <w:marLeft w:val="0"/>
      <w:marRight w:val="0"/>
      <w:marTop w:val="0"/>
      <w:marBottom w:val="0"/>
      <w:divBdr>
        <w:top w:val="none" w:sz="0" w:space="0" w:color="auto"/>
        <w:left w:val="none" w:sz="0" w:space="0" w:color="auto"/>
        <w:bottom w:val="none" w:sz="0" w:space="0" w:color="auto"/>
        <w:right w:val="none" w:sz="0" w:space="0" w:color="auto"/>
      </w:divBdr>
    </w:div>
    <w:div w:id="1584876505">
      <w:bodyDiv w:val="1"/>
      <w:marLeft w:val="0"/>
      <w:marRight w:val="0"/>
      <w:marTop w:val="0"/>
      <w:marBottom w:val="0"/>
      <w:divBdr>
        <w:top w:val="none" w:sz="0" w:space="0" w:color="auto"/>
        <w:left w:val="none" w:sz="0" w:space="0" w:color="auto"/>
        <w:bottom w:val="none" w:sz="0" w:space="0" w:color="auto"/>
        <w:right w:val="none" w:sz="0" w:space="0" w:color="auto"/>
      </w:divBdr>
    </w:div>
    <w:div w:id="1603338485">
      <w:bodyDiv w:val="1"/>
      <w:marLeft w:val="0"/>
      <w:marRight w:val="0"/>
      <w:marTop w:val="0"/>
      <w:marBottom w:val="0"/>
      <w:divBdr>
        <w:top w:val="none" w:sz="0" w:space="0" w:color="auto"/>
        <w:left w:val="none" w:sz="0" w:space="0" w:color="auto"/>
        <w:bottom w:val="none" w:sz="0" w:space="0" w:color="auto"/>
        <w:right w:val="none" w:sz="0" w:space="0" w:color="auto"/>
      </w:divBdr>
    </w:div>
    <w:div w:id="1626738886">
      <w:bodyDiv w:val="1"/>
      <w:marLeft w:val="0"/>
      <w:marRight w:val="0"/>
      <w:marTop w:val="0"/>
      <w:marBottom w:val="0"/>
      <w:divBdr>
        <w:top w:val="none" w:sz="0" w:space="0" w:color="auto"/>
        <w:left w:val="none" w:sz="0" w:space="0" w:color="auto"/>
        <w:bottom w:val="none" w:sz="0" w:space="0" w:color="auto"/>
        <w:right w:val="none" w:sz="0" w:space="0" w:color="auto"/>
      </w:divBdr>
    </w:div>
    <w:div w:id="1642147428">
      <w:bodyDiv w:val="1"/>
      <w:marLeft w:val="0"/>
      <w:marRight w:val="0"/>
      <w:marTop w:val="0"/>
      <w:marBottom w:val="0"/>
      <w:divBdr>
        <w:top w:val="none" w:sz="0" w:space="0" w:color="auto"/>
        <w:left w:val="none" w:sz="0" w:space="0" w:color="auto"/>
        <w:bottom w:val="none" w:sz="0" w:space="0" w:color="auto"/>
        <w:right w:val="none" w:sz="0" w:space="0" w:color="auto"/>
      </w:divBdr>
    </w:div>
    <w:div w:id="1717047000">
      <w:bodyDiv w:val="1"/>
      <w:marLeft w:val="0"/>
      <w:marRight w:val="0"/>
      <w:marTop w:val="0"/>
      <w:marBottom w:val="0"/>
      <w:divBdr>
        <w:top w:val="none" w:sz="0" w:space="0" w:color="auto"/>
        <w:left w:val="none" w:sz="0" w:space="0" w:color="auto"/>
        <w:bottom w:val="none" w:sz="0" w:space="0" w:color="auto"/>
        <w:right w:val="none" w:sz="0" w:space="0" w:color="auto"/>
      </w:divBdr>
      <w:divsChild>
        <w:div w:id="476143308">
          <w:marLeft w:val="0"/>
          <w:marRight w:val="0"/>
          <w:marTop w:val="0"/>
          <w:marBottom w:val="0"/>
          <w:divBdr>
            <w:top w:val="none" w:sz="0" w:space="0" w:color="auto"/>
            <w:left w:val="none" w:sz="0" w:space="0" w:color="auto"/>
            <w:bottom w:val="none" w:sz="0" w:space="0" w:color="auto"/>
            <w:right w:val="none" w:sz="0" w:space="0" w:color="auto"/>
          </w:divBdr>
        </w:div>
      </w:divsChild>
    </w:div>
    <w:div w:id="1753432112">
      <w:bodyDiv w:val="1"/>
      <w:marLeft w:val="0"/>
      <w:marRight w:val="0"/>
      <w:marTop w:val="0"/>
      <w:marBottom w:val="0"/>
      <w:divBdr>
        <w:top w:val="none" w:sz="0" w:space="0" w:color="auto"/>
        <w:left w:val="none" w:sz="0" w:space="0" w:color="auto"/>
        <w:bottom w:val="none" w:sz="0" w:space="0" w:color="auto"/>
        <w:right w:val="none" w:sz="0" w:space="0" w:color="auto"/>
      </w:divBdr>
    </w:div>
    <w:div w:id="1754280597">
      <w:bodyDiv w:val="1"/>
      <w:marLeft w:val="0"/>
      <w:marRight w:val="0"/>
      <w:marTop w:val="0"/>
      <w:marBottom w:val="0"/>
      <w:divBdr>
        <w:top w:val="none" w:sz="0" w:space="0" w:color="auto"/>
        <w:left w:val="none" w:sz="0" w:space="0" w:color="auto"/>
        <w:bottom w:val="none" w:sz="0" w:space="0" w:color="auto"/>
        <w:right w:val="none" w:sz="0" w:space="0" w:color="auto"/>
      </w:divBdr>
      <w:divsChild>
        <w:div w:id="1950431155">
          <w:marLeft w:val="0"/>
          <w:marRight w:val="0"/>
          <w:marTop w:val="0"/>
          <w:marBottom w:val="0"/>
          <w:divBdr>
            <w:top w:val="none" w:sz="0" w:space="0" w:color="auto"/>
            <w:left w:val="none" w:sz="0" w:space="0" w:color="auto"/>
            <w:bottom w:val="none" w:sz="0" w:space="0" w:color="auto"/>
            <w:right w:val="none" w:sz="0" w:space="0" w:color="auto"/>
          </w:divBdr>
        </w:div>
        <w:div w:id="2019696261">
          <w:marLeft w:val="0"/>
          <w:marRight w:val="0"/>
          <w:marTop w:val="0"/>
          <w:marBottom w:val="0"/>
          <w:divBdr>
            <w:top w:val="none" w:sz="0" w:space="0" w:color="auto"/>
            <w:left w:val="none" w:sz="0" w:space="0" w:color="auto"/>
            <w:bottom w:val="none" w:sz="0" w:space="0" w:color="auto"/>
            <w:right w:val="none" w:sz="0" w:space="0" w:color="auto"/>
          </w:divBdr>
        </w:div>
      </w:divsChild>
    </w:div>
    <w:div w:id="1846242794">
      <w:bodyDiv w:val="1"/>
      <w:marLeft w:val="0"/>
      <w:marRight w:val="0"/>
      <w:marTop w:val="0"/>
      <w:marBottom w:val="0"/>
      <w:divBdr>
        <w:top w:val="none" w:sz="0" w:space="0" w:color="auto"/>
        <w:left w:val="none" w:sz="0" w:space="0" w:color="auto"/>
        <w:bottom w:val="none" w:sz="0" w:space="0" w:color="auto"/>
        <w:right w:val="none" w:sz="0" w:space="0" w:color="auto"/>
      </w:divBdr>
    </w:div>
    <w:div w:id="1940677338">
      <w:bodyDiv w:val="1"/>
      <w:marLeft w:val="0"/>
      <w:marRight w:val="0"/>
      <w:marTop w:val="0"/>
      <w:marBottom w:val="0"/>
      <w:divBdr>
        <w:top w:val="none" w:sz="0" w:space="0" w:color="auto"/>
        <w:left w:val="none" w:sz="0" w:space="0" w:color="auto"/>
        <w:bottom w:val="none" w:sz="0" w:space="0" w:color="auto"/>
        <w:right w:val="none" w:sz="0" w:space="0" w:color="auto"/>
      </w:divBdr>
      <w:divsChild>
        <w:div w:id="183324239">
          <w:marLeft w:val="0"/>
          <w:marRight w:val="0"/>
          <w:marTop w:val="0"/>
          <w:marBottom w:val="0"/>
          <w:divBdr>
            <w:top w:val="none" w:sz="0" w:space="0" w:color="auto"/>
            <w:left w:val="none" w:sz="0" w:space="0" w:color="auto"/>
            <w:bottom w:val="none" w:sz="0" w:space="0" w:color="auto"/>
            <w:right w:val="none" w:sz="0" w:space="0" w:color="auto"/>
          </w:divBdr>
        </w:div>
        <w:div w:id="1449395654">
          <w:marLeft w:val="0"/>
          <w:marRight w:val="0"/>
          <w:marTop w:val="0"/>
          <w:marBottom w:val="0"/>
          <w:divBdr>
            <w:top w:val="none" w:sz="0" w:space="0" w:color="auto"/>
            <w:left w:val="none" w:sz="0" w:space="0" w:color="auto"/>
            <w:bottom w:val="none" w:sz="0" w:space="0" w:color="auto"/>
            <w:right w:val="none" w:sz="0" w:space="0" w:color="auto"/>
          </w:divBdr>
        </w:div>
        <w:div w:id="1500077099">
          <w:marLeft w:val="0"/>
          <w:marRight w:val="0"/>
          <w:marTop w:val="0"/>
          <w:marBottom w:val="0"/>
          <w:divBdr>
            <w:top w:val="none" w:sz="0" w:space="0" w:color="auto"/>
            <w:left w:val="none" w:sz="0" w:space="0" w:color="auto"/>
            <w:bottom w:val="none" w:sz="0" w:space="0" w:color="auto"/>
            <w:right w:val="none" w:sz="0" w:space="0" w:color="auto"/>
          </w:divBdr>
        </w:div>
        <w:div w:id="1570338830">
          <w:marLeft w:val="0"/>
          <w:marRight w:val="0"/>
          <w:marTop w:val="0"/>
          <w:marBottom w:val="0"/>
          <w:divBdr>
            <w:top w:val="none" w:sz="0" w:space="0" w:color="auto"/>
            <w:left w:val="none" w:sz="0" w:space="0" w:color="auto"/>
            <w:bottom w:val="none" w:sz="0" w:space="0" w:color="auto"/>
            <w:right w:val="none" w:sz="0" w:space="0" w:color="auto"/>
          </w:divBdr>
        </w:div>
        <w:div w:id="2114008194">
          <w:marLeft w:val="0"/>
          <w:marRight w:val="0"/>
          <w:marTop w:val="0"/>
          <w:marBottom w:val="0"/>
          <w:divBdr>
            <w:top w:val="none" w:sz="0" w:space="0" w:color="auto"/>
            <w:left w:val="none" w:sz="0" w:space="0" w:color="auto"/>
            <w:bottom w:val="none" w:sz="0" w:space="0" w:color="auto"/>
            <w:right w:val="none" w:sz="0" w:space="0" w:color="auto"/>
          </w:divBdr>
        </w:div>
      </w:divsChild>
    </w:div>
    <w:div w:id="1980380289">
      <w:bodyDiv w:val="1"/>
      <w:marLeft w:val="0"/>
      <w:marRight w:val="0"/>
      <w:marTop w:val="0"/>
      <w:marBottom w:val="0"/>
      <w:divBdr>
        <w:top w:val="none" w:sz="0" w:space="0" w:color="auto"/>
        <w:left w:val="none" w:sz="0" w:space="0" w:color="auto"/>
        <w:bottom w:val="none" w:sz="0" w:space="0" w:color="auto"/>
        <w:right w:val="none" w:sz="0" w:space="0" w:color="auto"/>
      </w:divBdr>
    </w:div>
    <w:div w:id="1997105635">
      <w:bodyDiv w:val="1"/>
      <w:marLeft w:val="0"/>
      <w:marRight w:val="0"/>
      <w:marTop w:val="0"/>
      <w:marBottom w:val="0"/>
      <w:divBdr>
        <w:top w:val="none" w:sz="0" w:space="0" w:color="auto"/>
        <w:left w:val="none" w:sz="0" w:space="0" w:color="auto"/>
        <w:bottom w:val="none" w:sz="0" w:space="0" w:color="auto"/>
        <w:right w:val="none" w:sz="0" w:space="0" w:color="auto"/>
      </w:divBdr>
      <w:divsChild>
        <w:div w:id="1158618811">
          <w:marLeft w:val="0"/>
          <w:marRight w:val="0"/>
          <w:marTop w:val="0"/>
          <w:marBottom w:val="0"/>
          <w:divBdr>
            <w:top w:val="none" w:sz="0" w:space="0" w:color="auto"/>
            <w:left w:val="none" w:sz="0" w:space="0" w:color="auto"/>
            <w:bottom w:val="none" w:sz="0" w:space="0" w:color="auto"/>
            <w:right w:val="none" w:sz="0" w:space="0" w:color="auto"/>
          </w:divBdr>
        </w:div>
      </w:divsChild>
    </w:div>
    <w:div w:id="2026832570">
      <w:bodyDiv w:val="1"/>
      <w:marLeft w:val="0"/>
      <w:marRight w:val="0"/>
      <w:marTop w:val="0"/>
      <w:marBottom w:val="0"/>
      <w:divBdr>
        <w:top w:val="none" w:sz="0" w:space="0" w:color="auto"/>
        <w:left w:val="none" w:sz="0" w:space="0" w:color="auto"/>
        <w:bottom w:val="none" w:sz="0" w:space="0" w:color="auto"/>
        <w:right w:val="none" w:sz="0" w:space="0" w:color="auto"/>
      </w:divBdr>
    </w:div>
    <w:div w:id="2061854382">
      <w:bodyDiv w:val="1"/>
      <w:marLeft w:val="0"/>
      <w:marRight w:val="0"/>
      <w:marTop w:val="0"/>
      <w:marBottom w:val="0"/>
      <w:divBdr>
        <w:top w:val="none" w:sz="0" w:space="0" w:color="auto"/>
        <w:left w:val="none" w:sz="0" w:space="0" w:color="auto"/>
        <w:bottom w:val="none" w:sz="0" w:space="0" w:color="auto"/>
        <w:right w:val="none" w:sz="0" w:space="0" w:color="auto"/>
      </w:divBdr>
    </w:div>
    <w:div w:id="2120221298">
      <w:bodyDiv w:val="1"/>
      <w:marLeft w:val="0"/>
      <w:marRight w:val="0"/>
      <w:marTop w:val="0"/>
      <w:marBottom w:val="0"/>
      <w:divBdr>
        <w:top w:val="none" w:sz="0" w:space="0" w:color="auto"/>
        <w:left w:val="none" w:sz="0" w:space="0" w:color="auto"/>
        <w:bottom w:val="none" w:sz="0" w:space="0" w:color="auto"/>
        <w:right w:val="none" w:sz="0" w:space="0" w:color="auto"/>
      </w:divBdr>
      <w:divsChild>
        <w:div w:id="12997366">
          <w:marLeft w:val="0"/>
          <w:marRight w:val="0"/>
          <w:marTop w:val="0"/>
          <w:marBottom w:val="0"/>
          <w:divBdr>
            <w:top w:val="none" w:sz="0" w:space="0" w:color="auto"/>
            <w:left w:val="none" w:sz="0" w:space="0" w:color="auto"/>
            <w:bottom w:val="none" w:sz="0" w:space="0" w:color="auto"/>
            <w:right w:val="none" w:sz="0" w:space="0" w:color="auto"/>
          </w:divBdr>
        </w:div>
        <w:div w:id="1022975259">
          <w:marLeft w:val="0"/>
          <w:marRight w:val="0"/>
          <w:marTop w:val="0"/>
          <w:marBottom w:val="0"/>
          <w:divBdr>
            <w:top w:val="none" w:sz="0" w:space="0" w:color="auto"/>
            <w:left w:val="none" w:sz="0" w:space="0" w:color="auto"/>
            <w:bottom w:val="none" w:sz="0" w:space="0" w:color="auto"/>
            <w:right w:val="none" w:sz="0" w:space="0" w:color="auto"/>
          </w:divBdr>
        </w:div>
      </w:divsChild>
    </w:div>
    <w:div w:id="2133745855">
      <w:bodyDiv w:val="1"/>
      <w:marLeft w:val="0"/>
      <w:marRight w:val="0"/>
      <w:marTop w:val="0"/>
      <w:marBottom w:val="0"/>
      <w:divBdr>
        <w:top w:val="none" w:sz="0" w:space="0" w:color="auto"/>
        <w:left w:val="none" w:sz="0" w:space="0" w:color="auto"/>
        <w:bottom w:val="none" w:sz="0" w:space="0" w:color="auto"/>
        <w:right w:val="none" w:sz="0" w:space="0" w:color="auto"/>
      </w:divBdr>
    </w:div>
    <w:div w:id="214492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7F30D0A-CB93-4DDC-B1B4-56213C065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162</Pages>
  <Words>49917</Words>
  <Characters>284532</Characters>
  <Application>Microsoft Office Word</Application>
  <DocSecurity>0</DocSecurity>
  <Lines>2371</Lines>
  <Paragraphs>667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Строев Николай Николаевич</dc:creator>
  <cp:lastModifiedBy>Uspenskoe</cp:lastModifiedBy>
  <cp:revision>2</cp:revision>
  <cp:lastPrinted>2014-01-27T10:54:00Z</cp:lastPrinted>
  <dcterms:created xsi:type="dcterms:W3CDTF">2016-10-06T10:19:00Z</dcterms:created>
  <dcterms:modified xsi:type="dcterms:W3CDTF">2016-10-06T10:19:00Z</dcterms:modified>
</cp:coreProperties>
</file>