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99" w:rsidRDefault="00CA2B99">
      <w:pPr>
        <w:jc w:val="both"/>
      </w:pPr>
    </w:p>
    <w:p w:rsidR="00CA2B99" w:rsidRDefault="00CA2B99">
      <w:pPr>
        <w:jc w:val="both"/>
      </w:pPr>
    </w:p>
    <w:p w:rsidR="00CA2B99" w:rsidRDefault="00CA2B99">
      <w:pPr>
        <w:jc w:val="both"/>
      </w:pPr>
    </w:p>
    <w:p w:rsidR="00CA2B99" w:rsidRDefault="00CA2B99">
      <w:pPr>
        <w:jc w:val="both"/>
      </w:pPr>
    </w:p>
    <w:p w:rsidR="00CA2B99" w:rsidRDefault="00CA2B99">
      <w:pPr>
        <w:jc w:val="both"/>
      </w:pPr>
    </w:p>
    <w:p w:rsidR="00CA2B99" w:rsidRDefault="00CA2B99">
      <w:pPr>
        <w:jc w:val="both"/>
      </w:pPr>
    </w:p>
    <w:p w:rsidR="00CA2B99" w:rsidRDefault="00CA2B99">
      <w:pPr>
        <w:jc w:val="both"/>
      </w:pPr>
    </w:p>
    <w:p w:rsidR="00CA2B99" w:rsidRDefault="00CA2B99">
      <w:pPr>
        <w:jc w:val="both"/>
      </w:pPr>
    </w:p>
    <w:p w:rsidR="00CA2B99" w:rsidRDefault="00CA2B99">
      <w:pPr>
        <w:jc w:val="both"/>
      </w:pPr>
    </w:p>
    <w:p w:rsidR="00CA2B99" w:rsidRDefault="00CA2B99">
      <w:pPr>
        <w:jc w:val="both"/>
      </w:pPr>
    </w:p>
    <w:p w:rsidR="00CA2B99" w:rsidRDefault="00CA2B99">
      <w:pPr>
        <w:jc w:val="both"/>
      </w:pPr>
    </w:p>
    <w:p w:rsidR="00B34AAA" w:rsidRPr="00B34AAA" w:rsidRDefault="00CA2B99" w:rsidP="00CA2B99">
      <w:pPr>
        <w:jc w:val="center"/>
        <w:rPr>
          <w:b/>
          <w:sz w:val="40"/>
          <w:szCs w:val="40"/>
        </w:rPr>
      </w:pPr>
      <w:r w:rsidRPr="00B34AAA">
        <w:rPr>
          <w:b/>
          <w:sz w:val="40"/>
          <w:szCs w:val="40"/>
        </w:rPr>
        <w:t xml:space="preserve">ПРОЕКТ </w:t>
      </w:r>
    </w:p>
    <w:p w:rsidR="00007776" w:rsidRDefault="00CA2B99" w:rsidP="00CA2B99">
      <w:pPr>
        <w:jc w:val="center"/>
        <w:rPr>
          <w:b/>
        </w:rPr>
      </w:pPr>
      <w:r w:rsidRPr="00CA2B99">
        <w:rPr>
          <w:b/>
        </w:rPr>
        <w:t xml:space="preserve">ИЗМЕНЕНИЙ В ПРАВИЛА ЗЕМЛЕПОЛЬЗОВАНИЯ И ЗАСТРОЙКИ </w:t>
      </w:r>
      <w:r w:rsidR="00EA4820">
        <w:rPr>
          <w:b/>
        </w:rPr>
        <w:t>УСПЕНСКОГО</w:t>
      </w:r>
      <w:r w:rsidRPr="00CA2B99">
        <w:rPr>
          <w:b/>
        </w:rPr>
        <w:t xml:space="preserve"> СЕЛЬСКОГО ПОСЕЛЕНИЯ</w:t>
      </w:r>
    </w:p>
    <w:p w:rsidR="00007776" w:rsidRDefault="00CA2B99" w:rsidP="00CA2B99">
      <w:pPr>
        <w:jc w:val="center"/>
        <w:rPr>
          <w:b/>
        </w:rPr>
      </w:pPr>
      <w:r w:rsidRPr="00CA2B99">
        <w:rPr>
          <w:b/>
        </w:rPr>
        <w:t xml:space="preserve"> </w:t>
      </w:r>
      <w:r w:rsidR="00EA4820">
        <w:rPr>
          <w:b/>
        </w:rPr>
        <w:t>ЧУДОВСКОГО</w:t>
      </w:r>
      <w:r w:rsidRPr="00CA2B99">
        <w:rPr>
          <w:b/>
        </w:rPr>
        <w:t xml:space="preserve"> РАЙОНА </w:t>
      </w:r>
    </w:p>
    <w:p w:rsidR="00CA2B99" w:rsidRDefault="00CA2B99" w:rsidP="00CA2B99">
      <w:pPr>
        <w:jc w:val="center"/>
        <w:rPr>
          <w:b/>
        </w:rPr>
      </w:pPr>
      <w:r w:rsidRPr="00CA2B99">
        <w:rPr>
          <w:b/>
        </w:rPr>
        <w:t>НОВГОРОДСКОЙ ОБЛАСТИ</w:t>
      </w:r>
    </w:p>
    <w:p w:rsidR="00B34AAA" w:rsidRDefault="00B34AAA" w:rsidP="00CA2B99">
      <w:pPr>
        <w:jc w:val="center"/>
        <w:rPr>
          <w:b/>
        </w:rPr>
      </w:pPr>
      <w:r>
        <w:rPr>
          <w:b/>
        </w:rPr>
        <w:t>(август – сентябрь 2013 г.)</w:t>
      </w:r>
    </w:p>
    <w:p w:rsidR="00CA2B99" w:rsidRDefault="00CA2B99" w:rsidP="00CA2B99">
      <w:pPr>
        <w:jc w:val="center"/>
        <w:rPr>
          <w:b/>
        </w:rPr>
      </w:pPr>
    </w:p>
    <w:p w:rsidR="00E94EE3" w:rsidRPr="00CA2B99" w:rsidRDefault="00E94EE3" w:rsidP="00CA2B99">
      <w:pPr>
        <w:jc w:val="center"/>
        <w:rPr>
          <w:b/>
        </w:rPr>
      </w:pPr>
      <w:bookmarkStart w:id="0" w:name="_GoBack"/>
      <w:bookmarkEnd w:id="0"/>
      <w:r w:rsidRPr="00CA2B99">
        <w:rPr>
          <w:b/>
        </w:rPr>
        <w:br w:type="page"/>
      </w:r>
    </w:p>
    <w:sdt>
      <w:sdtPr>
        <w:rPr>
          <w:rFonts w:ascii="Times New Roman" w:eastAsia="Times New Roman" w:hAnsi="Times New Roman" w:cs="Times New Roman"/>
          <w:b w:val="0"/>
          <w:bCs w:val="0"/>
          <w:color w:val="auto"/>
          <w:sz w:val="24"/>
          <w:szCs w:val="24"/>
        </w:rPr>
        <w:id w:val="-1795513939"/>
        <w:docPartObj>
          <w:docPartGallery w:val="Table of Contents"/>
          <w:docPartUnique/>
        </w:docPartObj>
      </w:sdtPr>
      <w:sdtEndPr/>
      <w:sdtContent>
        <w:p w:rsidR="00CA2B99" w:rsidRDefault="00CA2B99">
          <w:pPr>
            <w:pStyle w:val="ae"/>
          </w:pPr>
          <w:r>
            <w:t>Оглавление</w:t>
          </w:r>
        </w:p>
        <w:p w:rsidR="00CA2B99" w:rsidRDefault="00CA2B99">
          <w:pPr>
            <w:pStyle w:val="11"/>
            <w:tabs>
              <w:tab w:val="right" w:leader="dot" w:pos="9344"/>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365880943" w:history="1">
            <w:r w:rsidRPr="00521CA3">
              <w:rPr>
                <w:rStyle w:val="af"/>
                <w:noProof/>
              </w:rPr>
              <w:t>Часть I.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_Toc365880943 \h </w:instrText>
            </w:r>
            <w:r>
              <w:rPr>
                <w:noProof/>
                <w:webHidden/>
              </w:rPr>
            </w:r>
            <w:r>
              <w:rPr>
                <w:noProof/>
                <w:webHidden/>
              </w:rPr>
              <w:fldChar w:fldCharType="separate"/>
            </w:r>
            <w:r>
              <w:rPr>
                <w:noProof/>
                <w:webHidden/>
              </w:rPr>
              <w:t>6</w:t>
            </w:r>
            <w:r>
              <w:rPr>
                <w:noProof/>
                <w:webHidden/>
              </w:rPr>
              <w:fldChar w:fldCharType="end"/>
            </w:r>
          </w:hyperlink>
        </w:p>
        <w:p w:rsidR="00CA2B99" w:rsidRDefault="003F1AD1">
          <w:pPr>
            <w:pStyle w:val="11"/>
            <w:tabs>
              <w:tab w:val="right" w:leader="dot" w:pos="9344"/>
            </w:tabs>
            <w:rPr>
              <w:rFonts w:asciiTheme="minorHAnsi" w:eastAsiaTheme="minorEastAsia" w:hAnsiTheme="minorHAnsi" w:cstheme="minorBidi"/>
              <w:b w:val="0"/>
              <w:noProof/>
              <w:sz w:val="22"/>
              <w:szCs w:val="22"/>
            </w:rPr>
          </w:pPr>
          <w:hyperlink w:anchor="_Toc365880944" w:history="1">
            <w:r w:rsidR="00CA2B99" w:rsidRPr="00521CA3">
              <w:rPr>
                <w:rStyle w:val="af"/>
                <w:noProof/>
              </w:rPr>
              <w:t>Глава 1. ОБЩИЕ ПОЛОЖЕНИЯ ПО ПРИМЕНЕНИЮ ПРАВИЛ</w:t>
            </w:r>
            <w:r w:rsidR="00CA2B99">
              <w:rPr>
                <w:noProof/>
                <w:webHidden/>
              </w:rPr>
              <w:tab/>
            </w:r>
            <w:r w:rsidR="00CA2B99">
              <w:rPr>
                <w:noProof/>
                <w:webHidden/>
              </w:rPr>
              <w:fldChar w:fldCharType="begin"/>
            </w:r>
            <w:r w:rsidR="00CA2B99">
              <w:rPr>
                <w:noProof/>
                <w:webHidden/>
              </w:rPr>
              <w:instrText xml:space="preserve"> PAGEREF _Toc365880944 \h </w:instrText>
            </w:r>
            <w:r w:rsidR="00CA2B99">
              <w:rPr>
                <w:noProof/>
                <w:webHidden/>
              </w:rPr>
            </w:r>
            <w:r w:rsidR="00CA2B99">
              <w:rPr>
                <w:noProof/>
                <w:webHidden/>
              </w:rPr>
              <w:fldChar w:fldCharType="separate"/>
            </w:r>
            <w:r w:rsidR="00CA2B99">
              <w:rPr>
                <w:noProof/>
                <w:webHidden/>
              </w:rPr>
              <w:t>6</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45" w:history="1">
            <w:r w:rsidR="00CA2B99" w:rsidRPr="00521CA3">
              <w:rPr>
                <w:rStyle w:val="af"/>
                <w:noProof/>
              </w:rPr>
              <w:t>Статья 1. Основные понятия, используемые в настоящих Правилах</w:t>
            </w:r>
            <w:r w:rsidR="00CA2B99">
              <w:rPr>
                <w:noProof/>
                <w:webHidden/>
              </w:rPr>
              <w:tab/>
            </w:r>
            <w:r w:rsidR="00CA2B99">
              <w:rPr>
                <w:noProof/>
                <w:webHidden/>
              </w:rPr>
              <w:fldChar w:fldCharType="begin"/>
            </w:r>
            <w:r w:rsidR="00CA2B99">
              <w:rPr>
                <w:noProof/>
                <w:webHidden/>
              </w:rPr>
              <w:instrText xml:space="preserve"> PAGEREF _Toc365880945 \h </w:instrText>
            </w:r>
            <w:r w:rsidR="00CA2B99">
              <w:rPr>
                <w:noProof/>
                <w:webHidden/>
              </w:rPr>
            </w:r>
            <w:r w:rsidR="00CA2B99">
              <w:rPr>
                <w:noProof/>
                <w:webHidden/>
              </w:rPr>
              <w:fldChar w:fldCharType="separate"/>
            </w:r>
            <w:r w:rsidR="00CA2B99">
              <w:rPr>
                <w:noProof/>
                <w:webHidden/>
              </w:rPr>
              <w:t>6</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46" w:history="1">
            <w:r w:rsidR="00CA2B99" w:rsidRPr="00521CA3">
              <w:rPr>
                <w:rStyle w:val="af"/>
                <w:noProof/>
              </w:rPr>
              <w:t>Статья 2. Основания введения, назначение и состав Правил</w:t>
            </w:r>
            <w:r w:rsidR="00CA2B99">
              <w:rPr>
                <w:noProof/>
                <w:webHidden/>
              </w:rPr>
              <w:tab/>
            </w:r>
            <w:r w:rsidR="00CA2B99">
              <w:rPr>
                <w:noProof/>
                <w:webHidden/>
              </w:rPr>
              <w:fldChar w:fldCharType="begin"/>
            </w:r>
            <w:r w:rsidR="00CA2B99">
              <w:rPr>
                <w:noProof/>
                <w:webHidden/>
              </w:rPr>
              <w:instrText xml:space="preserve"> PAGEREF _Toc365880946 \h </w:instrText>
            </w:r>
            <w:r w:rsidR="00CA2B99">
              <w:rPr>
                <w:noProof/>
                <w:webHidden/>
              </w:rPr>
            </w:r>
            <w:r w:rsidR="00CA2B99">
              <w:rPr>
                <w:noProof/>
                <w:webHidden/>
              </w:rPr>
              <w:fldChar w:fldCharType="separate"/>
            </w:r>
            <w:r w:rsidR="00CA2B99">
              <w:rPr>
                <w:noProof/>
                <w:webHidden/>
              </w:rPr>
              <w:t>16</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47" w:history="1">
            <w:r w:rsidR="00CA2B99" w:rsidRPr="00521CA3">
              <w:rPr>
                <w:rStyle w:val="af"/>
                <w:noProof/>
              </w:rPr>
              <w:t>Статья 3. Регламенты использования территорий и их применение</w:t>
            </w:r>
            <w:r w:rsidR="00CA2B99">
              <w:rPr>
                <w:noProof/>
                <w:webHidden/>
              </w:rPr>
              <w:tab/>
            </w:r>
            <w:r w:rsidR="00CA2B99">
              <w:rPr>
                <w:noProof/>
                <w:webHidden/>
              </w:rPr>
              <w:fldChar w:fldCharType="begin"/>
            </w:r>
            <w:r w:rsidR="00CA2B99">
              <w:rPr>
                <w:noProof/>
                <w:webHidden/>
              </w:rPr>
              <w:instrText xml:space="preserve"> PAGEREF _Toc365880947 \h </w:instrText>
            </w:r>
            <w:r w:rsidR="00CA2B99">
              <w:rPr>
                <w:noProof/>
                <w:webHidden/>
              </w:rPr>
            </w:r>
            <w:r w:rsidR="00CA2B99">
              <w:rPr>
                <w:noProof/>
                <w:webHidden/>
              </w:rPr>
              <w:fldChar w:fldCharType="separate"/>
            </w:r>
            <w:r w:rsidR="00CA2B99">
              <w:rPr>
                <w:noProof/>
                <w:webHidden/>
              </w:rPr>
              <w:t>17</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48" w:history="1">
            <w:r w:rsidR="00CA2B99" w:rsidRPr="00521CA3">
              <w:rPr>
                <w:rStyle w:val="af"/>
                <w:noProof/>
              </w:rPr>
              <w:t>Статья 4. Открытость и доступность информации о землепользовании и застройке</w:t>
            </w:r>
            <w:r w:rsidR="00CA2B99">
              <w:rPr>
                <w:noProof/>
                <w:webHidden/>
              </w:rPr>
              <w:tab/>
            </w:r>
            <w:r w:rsidR="00CA2B99">
              <w:rPr>
                <w:noProof/>
                <w:webHidden/>
              </w:rPr>
              <w:fldChar w:fldCharType="begin"/>
            </w:r>
            <w:r w:rsidR="00CA2B99">
              <w:rPr>
                <w:noProof/>
                <w:webHidden/>
              </w:rPr>
              <w:instrText xml:space="preserve"> PAGEREF _Toc365880948 \h </w:instrText>
            </w:r>
            <w:r w:rsidR="00CA2B99">
              <w:rPr>
                <w:noProof/>
                <w:webHidden/>
              </w:rPr>
            </w:r>
            <w:r w:rsidR="00CA2B99">
              <w:rPr>
                <w:noProof/>
                <w:webHidden/>
              </w:rPr>
              <w:fldChar w:fldCharType="separate"/>
            </w:r>
            <w:r w:rsidR="00CA2B99">
              <w:rPr>
                <w:noProof/>
                <w:webHidden/>
              </w:rPr>
              <w:t>21</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49" w:history="1">
            <w:r w:rsidR="00CA2B99" w:rsidRPr="00521CA3">
              <w:rPr>
                <w:rStyle w:val="af"/>
                <w:noProof/>
              </w:rPr>
              <w:t>Статья 5. Действие Правил по отношению к генеральному плану Поселения, иным документам территориального планирования и документации по планировке территории. Внесение изменений в Правила.</w:t>
            </w:r>
            <w:r w:rsidR="00CA2B99">
              <w:rPr>
                <w:noProof/>
                <w:webHidden/>
              </w:rPr>
              <w:tab/>
            </w:r>
            <w:r w:rsidR="00CA2B99">
              <w:rPr>
                <w:noProof/>
                <w:webHidden/>
              </w:rPr>
              <w:fldChar w:fldCharType="begin"/>
            </w:r>
            <w:r w:rsidR="00CA2B99">
              <w:rPr>
                <w:noProof/>
                <w:webHidden/>
              </w:rPr>
              <w:instrText xml:space="preserve"> PAGEREF _Toc365880949 \h </w:instrText>
            </w:r>
            <w:r w:rsidR="00CA2B99">
              <w:rPr>
                <w:noProof/>
                <w:webHidden/>
              </w:rPr>
            </w:r>
            <w:r w:rsidR="00CA2B99">
              <w:rPr>
                <w:noProof/>
                <w:webHidden/>
              </w:rPr>
              <w:fldChar w:fldCharType="separate"/>
            </w:r>
            <w:r w:rsidR="00CA2B99">
              <w:rPr>
                <w:noProof/>
                <w:webHidden/>
              </w:rPr>
              <w:t>22</w:t>
            </w:r>
            <w:r w:rsidR="00CA2B99">
              <w:rPr>
                <w:noProof/>
                <w:webHidden/>
              </w:rPr>
              <w:fldChar w:fldCharType="end"/>
            </w:r>
          </w:hyperlink>
        </w:p>
        <w:p w:rsidR="00CA2B99" w:rsidRDefault="003F1AD1">
          <w:pPr>
            <w:pStyle w:val="11"/>
            <w:tabs>
              <w:tab w:val="right" w:leader="dot" w:pos="9344"/>
            </w:tabs>
            <w:rPr>
              <w:rFonts w:asciiTheme="minorHAnsi" w:eastAsiaTheme="minorEastAsia" w:hAnsiTheme="minorHAnsi" w:cstheme="minorBidi"/>
              <w:b w:val="0"/>
              <w:noProof/>
              <w:sz w:val="22"/>
              <w:szCs w:val="22"/>
            </w:rPr>
          </w:pPr>
          <w:hyperlink w:anchor="_Toc365880950" w:history="1">
            <w:r w:rsidR="00CA2B99" w:rsidRPr="00521CA3">
              <w:rPr>
                <w:rStyle w:val="af"/>
                <w:noProof/>
              </w:rPr>
              <w:t>Глава 2. ПРАВА ИСПОЛЬЗОВАНИЯ ЗЕМЕЛЬНЫХ УЧАСТКОВ, ИСПОЛЬЗОВАНИЕ И СТРОИТЕЛЬНЫЕ ИЗМЕНЕНИЯ ОБЪЕКТОВ КАПИТАЛЬНОГОСТРОИТЕЛЬСТВА, ВОЗНИКШИЕ ДО ВВЕДЕНИЯ В ДЕЙСТВИЕ НАСТОЯЩИХ ПРАВИЛ</w:t>
            </w:r>
            <w:r w:rsidR="00CA2B99">
              <w:rPr>
                <w:noProof/>
                <w:webHidden/>
              </w:rPr>
              <w:tab/>
            </w:r>
            <w:r w:rsidR="00CA2B99">
              <w:rPr>
                <w:noProof/>
                <w:webHidden/>
              </w:rPr>
              <w:fldChar w:fldCharType="begin"/>
            </w:r>
            <w:r w:rsidR="00CA2B99">
              <w:rPr>
                <w:noProof/>
                <w:webHidden/>
              </w:rPr>
              <w:instrText xml:space="preserve"> PAGEREF _Toc365880950 \h </w:instrText>
            </w:r>
            <w:r w:rsidR="00CA2B99">
              <w:rPr>
                <w:noProof/>
                <w:webHidden/>
              </w:rPr>
            </w:r>
            <w:r w:rsidR="00CA2B99">
              <w:rPr>
                <w:noProof/>
                <w:webHidden/>
              </w:rPr>
              <w:fldChar w:fldCharType="separate"/>
            </w:r>
            <w:r w:rsidR="00CA2B99">
              <w:rPr>
                <w:noProof/>
                <w:webHidden/>
              </w:rPr>
              <w:t>23</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51" w:history="1">
            <w:r w:rsidR="00CA2B99" w:rsidRPr="00521CA3">
              <w:rPr>
                <w:rStyle w:val="af"/>
                <w:noProof/>
              </w:rPr>
              <w:t>Статья 6. Общие положения, относящиеся к ранее возникшим правам</w:t>
            </w:r>
            <w:r w:rsidR="00CA2B99">
              <w:rPr>
                <w:noProof/>
                <w:webHidden/>
              </w:rPr>
              <w:tab/>
            </w:r>
            <w:r w:rsidR="00CA2B99">
              <w:rPr>
                <w:noProof/>
                <w:webHidden/>
              </w:rPr>
              <w:fldChar w:fldCharType="begin"/>
            </w:r>
            <w:r w:rsidR="00CA2B99">
              <w:rPr>
                <w:noProof/>
                <w:webHidden/>
              </w:rPr>
              <w:instrText xml:space="preserve"> PAGEREF _Toc365880951 \h </w:instrText>
            </w:r>
            <w:r w:rsidR="00CA2B99">
              <w:rPr>
                <w:noProof/>
                <w:webHidden/>
              </w:rPr>
            </w:r>
            <w:r w:rsidR="00CA2B99">
              <w:rPr>
                <w:noProof/>
                <w:webHidden/>
              </w:rPr>
              <w:fldChar w:fldCharType="separate"/>
            </w:r>
            <w:r w:rsidR="00CA2B99">
              <w:rPr>
                <w:noProof/>
                <w:webHidden/>
              </w:rPr>
              <w:t>23</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52" w:history="1">
            <w:r w:rsidR="00CA2B99" w:rsidRPr="00521CA3">
              <w:rPr>
                <w:rStyle w:val="af"/>
                <w:noProof/>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r w:rsidR="00CA2B99">
              <w:rPr>
                <w:noProof/>
                <w:webHidden/>
              </w:rPr>
              <w:tab/>
            </w:r>
            <w:r w:rsidR="00CA2B99">
              <w:rPr>
                <w:noProof/>
                <w:webHidden/>
              </w:rPr>
              <w:fldChar w:fldCharType="begin"/>
            </w:r>
            <w:r w:rsidR="00CA2B99">
              <w:rPr>
                <w:noProof/>
                <w:webHidden/>
              </w:rPr>
              <w:instrText xml:space="preserve"> PAGEREF _Toc365880952 \h </w:instrText>
            </w:r>
            <w:r w:rsidR="00CA2B99">
              <w:rPr>
                <w:noProof/>
                <w:webHidden/>
              </w:rPr>
            </w:r>
            <w:r w:rsidR="00CA2B99">
              <w:rPr>
                <w:noProof/>
                <w:webHidden/>
              </w:rPr>
              <w:fldChar w:fldCharType="separate"/>
            </w:r>
            <w:r w:rsidR="00CA2B99">
              <w:rPr>
                <w:noProof/>
                <w:webHidden/>
              </w:rPr>
              <w:t>23</w:t>
            </w:r>
            <w:r w:rsidR="00CA2B99">
              <w:rPr>
                <w:noProof/>
                <w:webHidden/>
              </w:rPr>
              <w:fldChar w:fldCharType="end"/>
            </w:r>
          </w:hyperlink>
        </w:p>
        <w:p w:rsidR="00CA2B99" w:rsidRDefault="003F1AD1">
          <w:pPr>
            <w:pStyle w:val="11"/>
            <w:tabs>
              <w:tab w:val="right" w:leader="dot" w:pos="9344"/>
            </w:tabs>
            <w:rPr>
              <w:rFonts w:asciiTheme="minorHAnsi" w:eastAsiaTheme="minorEastAsia" w:hAnsiTheme="minorHAnsi" w:cstheme="minorBidi"/>
              <w:b w:val="0"/>
              <w:noProof/>
              <w:sz w:val="22"/>
              <w:szCs w:val="22"/>
            </w:rPr>
          </w:pPr>
          <w:hyperlink w:anchor="_Toc365880953" w:history="1">
            <w:r w:rsidR="00CA2B99" w:rsidRPr="00521CA3">
              <w:rPr>
                <w:rStyle w:val="af"/>
                <w:noProof/>
              </w:rPr>
              <w:t>Глава 3. ПОЛОЖЕНИЯ О РЕГУЛИРОВАНИИ ЗЕМЛЕПОЛЬЗОВАНИЯ И ЗАСТРОЙКИ ОРГАНАМИ МЕСТНОГО САМОУПРАВЛЕНИЯ</w:t>
            </w:r>
            <w:r w:rsidR="00CA2B99">
              <w:rPr>
                <w:noProof/>
                <w:webHidden/>
              </w:rPr>
              <w:tab/>
            </w:r>
            <w:r w:rsidR="00CA2B99">
              <w:rPr>
                <w:noProof/>
                <w:webHidden/>
              </w:rPr>
              <w:fldChar w:fldCharType="begin"/>
            </w:r>
            <w:r w:rsidR="00CA2B99">
              <w:rPr>
                <w:noProof/>
                <w:webHidden/>
              </w:rPr>
              <w:instrText xml:space="preserve"> PAGEREF _Toc365880953 \h </w:instrText>
            </w:r>
            <w:r w:rsidR="00CA2B99">
              <w:rPr>
                <w:noProof/>
                <w:webHidden/>
              </w:rPr>
            </w:r>
            <w:r w:rsidR="00CA2B99">
              <w:rPr>
                <w:noProof/>
                <w:webHidden/>
              </w:rPr>
              <w:fldChar w:fldCharType="separate"/>
            </w:r>
            <w:r w:rsidR="00CA2B99">
              <w:rPr>
                <w:noProof/>
                <w:webHidden/>
              </w:rPr>
              <w:t>24</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54" w:history="1">
            <w:r w:rsidR="00CA2B99" w:rsidRPr="00521CA3">
              <w:rPr>
                <w:rStyle w:val="af"/>
                <w:noProof/>
              </w:rPr>
              <w:t>Статья 8. Общие положения о физических и юридических лицах, осуществляющих землепользование и застройку</w:t>
            </w:r>
            <w:r w:rsidR="00CA2B99">
              <w:rPr>
                <w:noProof/>
                <w:webHidden/>
              </w:rPr>
              <w:tab/>
            </w:r>
            <w:r w:rsidR="00CA2B99">
              <w:rPr>
                <w:noProof/>
                <w:webHidden/>
              </w:rPr>
              <w:fldChar w:fldCharType="begin"/>
            </w:r>
            <w:r w:rsidR="00CA2B99">
              <w:rPr>
                <w:noProof/>
                <w:webHidden/>
              </w:rPr>
              <w:instrText xml:space="preserve"> PAGEREF _Toc365880954 \h </w:instrText>
            </w:r>
            <w:r w:rsidR="00CA2B99">
              <w:rPr>
                <w:noProof/>
                <w:webHidden/>
              </w:rPr>
            </w:r>
            <w:r w:rsidR="00CA2B99">
              <w:rPr>
                <w:noProof/>
                <w:webHidden/>
              </w:rPr>
              <w:fldChar w:fldCharType="separate"/>
            </w:r>
            <w:r w:rsidR="00CA2B99">
              <w:rPr>
                <w:noProof/>
                <w:webHidden/>
              </w:rPr>
              <w:t>24</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55" w:history="1">
            <w:r w:rsidR="00CA2B99" w:rsidRPr="00521CA3">
              <w:rPr>
                <w:rStyle w:val="af"/>
                <w:noProof/>
              </w:rPr>
              <w:t>Статья 9. Комиссия по землепользованию и застройке Поселения</w:t>
            </w:r>
            <w:r w:rsidR="00CA2B99">
              <w:rPr>
                <w:noProof/>
                <w:webHidden/>
              </w:rPr>
              <w:tab/>
            </w:r>
            <w:r w:rsidR="00CA2B99">
              <w:rPr>
                <w:noProof/>
                <w:webHidden/>
              </w:rPr>
              <w:fldChar w:fldCharType="begin"/>
            </w:r>
            <w:r w:rsidR="00CA2B99">
              <w:rPr>
                <w:noProof/>
                <w:webHidden/>
              </w:rPr>
              <w:instrText xml:space="preserve"> PAGEREF _Toc365880955 \h </w:instrText>
            </w:r>
            <w:r w:rsidR="00CA2B99">
              <w:rPr>
                <w:noProof/>
                <w:webHidden/>
              </w:rPr>
            </w:r>
            <w:r w:rsidR="00CA2B99">
              <w:rPr>
                <w:noProof/>
                <w:webHidden/>
              </w:rPr>
              <w:fldChar w:fldCharType="separate"/>
            </w:r>
            <w:r w:rsidR="00CA2B99">
              <w:rPr>
                <w:noProof/>
                <w:webHidden/>
              </w:rPr>
              <w:t>25</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56" w:history="1">
            <w:r w:rsidR="00CA2B99" w:rsidRPr="00521CA3">
              <w:rPr>
                <w:rStyle w:val="af"/>
                <w:noProof/>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r w:rsidR="00CA2B99">
              <w:rPr>
                <w:noProof/>
                <w:webHidden/>
              </w:rPr>
              <w:tab/>
            </w:r>
            <w:r w:rsidR="00CA2B99">
              <w:rPr>
                <w:noProof/>
                <w:webHidden/>
              </w:rPr>
              <w:fldChar w:fldCharType="begin"/>
            </w:r>
            <w:r w:rsidR="00CA2B99">
              <w:rPr>
                <w:noProof/>
                <w:webHidden/>
              </w:rPr>
              <w:instrText xml:space="preserve"> PAGEREF _Toc365880956 \h </w:instrText>
            </w:r>
            <w:r w:rsidR="00CA2B99">
              <w:rPr>
                <w:noProof/>
                <w:webHidden/>
              </w:rPr>
            </w:r>
            <w:r w:rsidR="00CA2B99">
              <w:rPr>
                <w:noProof/>
                <w:webHidden/>
              </w:rPr>
              <w:fldChar w:fldCharType="separate"/>
            </w:r>
            <w:r w:rsidR="00CA2B99">
              <w:rPr>
                <w:noProof/>
                <w:webHidden/>
              </w:rPr>
              <w:t>26</w:t>
            </w:r>
            <w:r w:rsidR="00CA2B99">
              <w:rPr>
                <w:noProof/>
                <w:webHidden/>
              </w:rPr>
              <w:fldChar w:fldCharType="end"/>
            </w:r>
          </w:hyperlink>
        </w:p>
        <w:p w:rsidR="00CA2B99" w:rsidRDefault="003F1AD1">
          <w:pPr>
            <w:pStyle w:val="11"/>
            <w:tabs>
              <w:tab w:val="right" w:leader="dot" w:pos="9344"/>
            </w:tabs>
            <w:rPr>
              <w:rFonts w:asciiTheme="minorHAnsi" w:eastAsiaTheme="minorEastAsia" w:hAnsiTheme="minorHAnsi" w:cstheme="minorBidi"/>
              <w:b w:val="0"/>
              <w:noProof/>
              <w:sz w:val="22"/>
              <w:szCs w:val="22"/>
            </w:rPr>
          </w:pPr>
          <w:hyperlink w:anchor="_Toc365880957" w:history="1">
            <w:r w:rsidR="00CA2B99" w:rsidRPr="00521CA3">
              <w:rPr>
                <w:rStyle w:val="af"/>
                <w:noProof/>
              </w:rPr>
              <w:t>Глава 4. ОБЩИЕ ПОЛОЖЕНИЯ О ПЛАНИРОВКЕ ТЕРРИТОРИИ</w:t>
            </w:r>
            <w:r w:rsidR="00CA2B99">
              <w:rPr>
                <w:noProof/>
                <w:webHidden/>
              </w:rPr>
              <w:tab/>
            </w:r>
            <w:r w:rsidR="00CA2B99">
              <w:rPr>
                <w:noProof/>
                <w:webHidden/>
              </w:rPr>
              <w:fldChar w:fldCharType="begin"/>
            </w:r>
            <w:r w:rsidR="00CA2B99">
              <w:rPr>
                <w:noProof/>
                <w:webHidden/>
              </w:rPr>
              <w:instrText xml:space="preserve"> PAGEREF _Toc365880957 \h </w:instrText>
            </w:r>
            <w:r w:rsidR="00CA2B99">
              <w:rPr>
                <w:noProof/>
                <w:webHidden/>
              </w:rPr>
            </w:r>
            <w:r w:rsidR="00CA2B99">
              <w:rPr>
                <w:noProof/>
                <w:webHidden/>
              </w:rPr>
              <w:fldChar w:fldCharType="separate"/>
            </w:r>
            <w:r w:rsidR="00CA2B99">
              <w:rPr>
                <w:noProof/>
                <w:webHidden/>
              </w:rPr>
              <w:t>32</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58" w:history="1">
            <w:r w:rsidR="00CA2B99" w:rsidRPr="00521CA3">
              <w:rPr>
                <w:rStyle w:val="af"/>
                <w:noProof/>
              </w:rPr>
              <w:t>Статья 11. Планировка территории как способ градостроительной подготовки территорий и земельных участков</w:t>
            </w:r>
            <w:r w:rsidR="00CA2B99">
              <w:rPr>
                <w:noProof/>
                <w:webHidden/>
              </w:rPr>
              <w:tab/>
            </w:r>
            <w:r w:rsidR="00CA2B99">
              <w:rPr>
                <w:noProof/>
                <w:webHidden/>
              </w:rPr>
              <w:fldChar w:fldCharType="begin"/>
            </w:r>
            <w:r w:rsidR="00CA2B99">
              <w:rPr>
                <w:noProof/>
                <w:webHidden/>
              </w:rPr>
              <w:instrText xml:space="preserve"> PAGEREF _Toc365880958 \h </w:instrText>
            </w:r>
            <w:r w:rsidR="00CA2B99">
              <w:rPr>
                <w:noProof/>
                <w:webHidden/>
              </w:rPr>
            </w:r>
            <w:r w:rsidR="00CA2B99">
              <w:rPr>
                <w:noProof/>
                <w:webHidden/>
              </w:rPr>
              <w:fldChar w:fldCharType="separate"/>
            </w:r>
            <w:r w:rsidR="00CA2B99">
              <w:rPr>
                <w:noProof/>
                <w:webHidden/>
              </w:rPr>
              <w:t>32</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59" w:history="1">
            <w:r w:rsidR="00CA2B99" w:rsidRPr="00521CA3">
              <w:rPr>
                <w:rStyle w:val="af"/>
                <w:noProof/>
              </w:rPr>
              <w:t>Статья 12. Градостроительные планы земельных участков</w:t>
            </w:r>
            <w:r w:rsidR="00CA2B99">
              <w:rPr>
                <w:noProof/>
                <w:webHidden/>
              </w:rPr>
              <w:tab/>
            </w:r>
            <w:r w:rsidR="00CA2B99">
              <w:rPr>
                <w:noProof/>
                <w:webHidden/>
              </w:rPr>
              <w:fldChar w:fldCharType="begin"/>
            </w:r>
            <w:r w:rsidR="00CA2B99">
              <w:rPr>
                <w:noProof/>
                <w:webHidden/>
              </w:rPr>
              <w:instrText xml:space="preserve"> PAGEREF _Toc365880959 \h </w:instrText>
            </w:r>
            <w:r w:rsidR="00CA2B99">
              <w:rPr>
                <w:noProof/>
                <w:webHidden/>
              </w:rPr>
            </w:r>
            <w:r w:rsidR="00CA2B99">
              <w:rPr>
                <w:noProof/>
                <w:webHidden/>
              </w:rPr>
              <w:fldChar w:fldCharType="separate"/>
            </w:r>
            <w:r w:rsidR="00CA2B99">
              <w:rPr>
                <w:noProof/>
                <w:webHidden/>
              </w:rPr>
              <w:t>34</w:t>
            </w:r>
            <w:r w:rsidR="00CA2B99">
              <w:rPr>
                <w:noProof/>
                <w:webHidden/>
              </w:rPr>
              <w:fldChar w:fldCharType="end"/>
            </w:r>
          </w:hyperlink>
        </w:p>
        <w:p w:rsidR="00CA2B99" w:rsidRDefault="003F1AD1">
          <w:pPr>
            <w:pStyle w:val="11"/>
            <w:tabs>
              <w:tab w:val="right" w:leader="dot" w:pos="9344"/>
            </w:tabs>
            <w:rPr>
              <w:rFonts w:asciiTheme="minorHAnsi" w:eastAsiaTheme="minorEastAsia" w:hAnsiTheme="minorHAnsi" w:cstheme="minorBidi"/>
              <w:b w:val="0"/>
              <w:noProof/>
              <w:sz w:val="22"/>
              <w:szCs w:val="22"/>
            </w:rPr>
          </w:pPr>
          <w:hyperlink w:anchor="_Toc365880960" w:history="1">
            <w:r w:rsidR="00CA2B99" w:rsidRPr="00521CA3">
              <w:rPr>
                <w:rStyle w:val="af"/>
                <w:noProof/>
              </w:rPr>
              <w:t>Глава 5. ГРАДОСТРОИТЕЛЬНАЯ ПОДГОТОВКА ТЕРРИТОРИИ И ФОРМИРОВАНИЕ ЗЕМЕЛЬНЫХ УЧАСТКОВ</w:t>
            </w:r>
            <w:r w:rsidR="00CA2B99">
              <w:rPr>
                <w:noProof/>
                <w:webHidden/>
              </w:rPr>
              <w:tab/>
            </w:r>
            <w:r w:rsidR="00CA2B99">
              <w:rPr>
                <w:noProof/>
                <w:webHidden/>
              </w:rPr>
              <w:fldChar w:fldCharType="begin"/>
            </w:r>
            <w:r w:rsidR="00CA2B99">
              <w:rPr>
                <w:noProof/>
                <w:webHidden/>
              </w:rPr>
              <w:instrText xml:space="preserve"> PAGEREF _Toc365880960 \h </w:instrText>
            </w:r>
            <w:r w:rsidR="00CA2B99">
              <w:rPr>
                <w:noProof/>
                <w:webHidden/>
              </w:rPr>
            </w:r>
            <w:r w:rsidR="00CA2B99">
              <w:rPr>
                <w:noProof/>
                <w:webHidden/>
              </w:rPr>
              <w:fldChar w:fldCharType="separate"/>
            </w:r>
            <w:r w:rsidR="00CA2B99">
              <w:rPr>
                <w:noProof/>
                <w:webHidden/>
              </w:rPr>
              <w:t>34</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61" w:history="1">
            <w:r w:rsidR="00CA2B99" w:rsidRPr="00521CA3">
              <w:rPr>
                <w:rStyle w:val="af"/>
                <w:noProof/>
              </w:rPr>
              <w:t>Статья 13. Принципы градостроительной подготовки территории и формирования земельных участков</w:t>
            </w:r>
            <w:r w:rsidR="00CA2B99">
              <w:rPr>
                <w:noProof/>
                <w:webHidden/>
              </w:rPr>
              <w:tab/>
            </w:r>
            <w:r w:rsidR="00CA2B99">
              <w:rPr>
                <w:noProof/>
                <w:webHidden/>
              </w:rPr>
              <w:fldChar w:fldCharType="begin"/>
            </w:r>
            <w:r w:rsidR="00CA2B99">
              <w:rPr>
                <w:noProof/>
                <w:webHidden/>
              </w:rPr>
              <w:instrText xml:space="preserve"> PAGEREF _Toc365880961 \h </w:instrText>
            </w:r>
            <w:r w:rsidR="00CA2B99">
              <w:rPr>
                <w:noProof/>
                <w:webHidden/>
              </w:rPr>
            </w:r>
            <w:r w:rsidR="00CA2B99">
              <w:rPr>
                <w:noProof/>
                <w:webHidden/>
              </w:rPr>
              <w:fldChar w:fldCharType="separate"/>
            </w:r>
            <w:r w:rsidR="00CA2B99">
              <w:rPr>
                <w:noProof/>
                <w:webHidden/>
              </w:rPr>
              <w:t>34</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62" w:history="1">
            <w:r w:rsidR="00CA2B99" w:rsidRPr="00521CA3">
              <w:rPr>
                <w:rStyle w:val="af"/>
                <w:noProof/>
              </w:rPr>
              <w:t>Статья 14. Виды процедур градостроительной подготовки территорий</w:t>
            </w:r>
            <w:r w:rsidR="00CA2B99">
              <w:rPr>
                <w:noProof/>
                <w:webHidden/>
              </w:rPr>
              <w:tab/>
            </w:r>
            <w:r w:rsidR="00CA2B99">
              <w:rPr>
                <w:noProof/>
                <w:webHidden/>
              </w:rPr>
              <w:fldChar w:fldCharType="begin"/>
            </w:r>
            <w:r w:rsidR="00CA2B99">
              <w:rPr>
                <w:noProof/>
                <w:webHidden/>
              </w:rPr>
              <w:instrText xml:space="preserve"> PAGEREF _Toc365880962 \h </w:instrText>
            </w:r>
            <w:r w:rsidR="00CA2B99">
              <w:rPr>
                <w:noProof/>
                <w:webHidden/>
              </w:rPr>
            </w:r>
            <w:r w:rsidR="00CA2B99">
              <w:rPr>
                <w:noProof/>
                <w:webHidden/>
              </w:rPr>
              <w:fldChar w:fldCharType="separate"/>
            </w:r>
            <w:r w:rsidR="00CA2B99">
              <w:rPr>
                <w:noProof/>
                <w:webHidden/>
              </w:rPr>
              <w:t>36</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63" w:history="1">
            <w:r w:rsidR="00CA2B99" w:rsidRPr="00521CA3">
              <w:rPr>
                <w:rStyle w:val="af"/>
                <w:noProof/>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CA2B99">
              <w:rPr>
                <w:noProof/>
                <w:webHidden/>
              </w:rPr>
              <w:tab/>
            </w:r>
            <w:r w:rsidR="00CA2B99">
              <w:rPr>
                <w:noProof/>
                <w:webHidden/>
              </w:rPr>
              <w:fldChar w:fldCharType="begin"/>
            </w:r>
            <w:r w:rsidR="00CA2B99">
              <w:rPr>
                <w:noProof/>
                <w:webHidden/>
              </w:rPr>
              <w:instrText xml:space="preserve"> PAGEREF _Toc365880963 \h </w:instrText>
            </w:r>
            <w:r w:rsidR="00CA2B99">
              <w:rPr>
                <w:noProof/>
                <w:webHidden/>
              </w:rPr>
            </w:r>
            <w:r w:rsidR="00CA2B99">
              <w:rPr>
                <w:noProof/>
                <w:webHidden/>
              </w:rPr>
              <w:fldChar w:fldCharType="separate"/>
            </w:r>
            <w:r w:rsidR="00CA2B99">
              <w:rPr>
                <w:noProof/>
                <w:webHidden/>
              </w:rPr>
              <w:t>37</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64" w:history="1">
            <w:r w:rsidR="00CA2B99" w:rsidRPr="00521CA3">
              <w:rPr>
                <w:rStyle w:val="af"/>
                <w:noProof/>
              </w:rPr>
              <w:t>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Поселения</w:t>
            </w:r>
            <w:r w:rsidR="00CA2B99">
              <w:rPr>
                <w:noProof/>
                <w:webHidden/>
              </w:rPr>
              <w:tab/>
            </w:r>
            <w:r w:rsidR="00CA2B99">
              <w:rPr>
                <w:noProof/>
                <w:webHidden/>
              </w:rPr>
              <w:fldChar w:fldCharType="begin"/>
            </w:r>
            <w:r w:rsidR="00CA2B99">
              <w:rPr>
                <w:noProof/>
                <w:webHidden/>
              </w:rPr>
              <w:instrText xml:space="preserve"> PAGEREF _Toc365880964 \h </w:instrText>
            </w:r>
            <w:r w:rsidR="00CA2B99">
              <w:rPr>
                <w:noProof/>
                <w:webHidden/>
              </w:rPr>
            </w:r>
            <w:r w:rsidR="00CA2B99">
              <w:rPr>
                <w:noProof/>
                <w:webHidden/>
              </w:rPr>
              <w:fldChar w:fldCharType="separate"/>
            </w:r>
            <w:r w:rsidR="00CA2B99">
              <w:rPr>
                <w:noProof/>
                <w:webHidden/>
              </w:rPr>
              <w:t>39</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65" w:history="1">
            <w:r w:rsidR="00CA2B99" w:rsidRPr="00521CA3">
              <w:rPr>
                <w:rStyle w:val="af"/>
                <w:noProof/>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CA2B99">
              <w:rPr>
                <w:noProof/>
                <w:webHidden/>
              </w:rPr>
              <w:tab/>
            </w:r>
            <w:r w:rsidR="00CA2B99">
              <w:rPr>
                <w:noProof/>
                <w:webHidden/>
              </w:rPr>
              <w:fldChar w:fldCharType="begin"/>
            </w:r>
            <w:r w:rsidR="00CA2B99">
              <w:rPr>
                <w:noProof/>
                <w:webHidden/>
              </w:rPr>
              <w:instrText xml:space="preserve"> PAGEREF _Toc365880965 \h </w:instrText>
            </w:r>
            <w:r w:rsidR="00CA2B99">
              <w:rPr>
                <w:noProof/>
                <w:webHidden/>
              </w:rPr>
            </w:r>
            <w:r w:rsidR="00CA2B99">
              <w:rPr>
                <w:noProof/>
                <w:webHidden/>
              </w:rPr>
              <w:fldChar w:fldCharType="separate"/>
            </w:r>
            <w:r w:rsidR="00CA2B99">
              <w:rPr>
                <w:noProof/>
                <w:webHidden/>
              </w:rPr>
              <w:t>40</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66" w:history="1">
            <w:r w:rsidR="00CA2B99" w:rsidRPr="00521CA3">
              <w:rPr>
                <w:rStyle w:val="af"/>
                <w:noProof/>
              </w:rPr>
              <w:t>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Поселения</w:t>
            </w:r>
            <w:r w:rsidR="00CA2B99">
              <w:rPr>
                <w:noProof/>
                <w:webHidden/>
              </w:rPr>
              <w:tab/>
            </w:r>
            <w:r w:rsidR="00CA2B99">
              <w:rPr>
                <w:noProof/>
                <w:webHidden/>
              </w:rPr>
              <w:fldChar w:fldCharType="begin"/>
            </w:r>
            <w:r w:rsidR="00CA2B99">
              <w:rPr>
                <w:noProof/>
                <w:webHidden/>
              </w:rPr>
              <w:instrText xml:space="preserve"> PAGEREF _Toc365880966 \h </w:instrText>
            </w:r>
            <w:r w:rsidR="00CA2B99">
              <w:rPr>
                <w:noProof/>
                <w:webHidden/>
              </w:rPr>
            </w:r>
            <w:r w:rsidR="00CA2B99">
              <w:rPr>
                <w:noProof/>
                <w:webHidden/>
              </w:rPr>
              <w:fldChar w:fldCharType="separate"/>
            </w:r>
            <w:r w:rsidR="00CA2B99">
              <w:rPr>
                <w:noProof/>
                <w:webHidden/>
              </w:rPr>
              <w:t>41</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67" w:history="1">
            <w:r w:rsidR="00CA2B99" w:rsidRPr="00521CA3">
              <w:rPr>
                <w:rStyle w:val="af"/>
                <w:noProof/>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CA2B99">
              <w:rPr>
                <w:noProof/>
                <w:webHidden/>
              </w:rPr>
              <w:tab/>
            </w:r>
            <w:r w:rsidR="00CA2B99">
              <w:rPr>
                <w:noProof/>
                <w:webHidden/>
              </w:rPr>
              <w:fldChar w:fldCharType="begin"/>
            </w:r>
            <w:r w:rsidR="00CA2B99">
              <w:rPr>
                <w:noProof/>
                <w:webHidden/>
              </w:rPr>
              <w:instrText xml:space="preserve"> PAGEREF _Toc365880967 \h </w:instrText>
            </w:r>
            <w:r w:rsidR="00CA2B99">
              <w:rPr>
                <w:noProof/>
                <w:webHidden/>
              </w:rPr>
            </w:r>
            <w:r w:rsidR="00CA2B99">
              <w:rPr>
                <w:noProof/>
                <w:webHidden/>
              </w:rPr>
              <w:fldChar w:fldCharType="separate"/>
            </w:r>
            <w:r w:rsidR="00CA2B99">
              <w:rPr>
                <w:noProof/>
                <w:webHidden/>
              </w:rPr>
              <w:t>43</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68" w:history="1">
            <w:r w:rsidR="00CA2B99" w:rsidRPr="00521CA3">
              <w:rPr>
                <w:rStyle w:val="af"/>
                <w:noProof/>
              </w:rPr>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Поселения</w:t>
            </w:r>
            <w:r w:rsidR="00CA2B99">
              <w:rPr>
                <w:noProof/>
                <w:webHidden/>
              </w:rPr>
              <w:tab/>
            </w:r>
            <w:r w:rsidR="00CA2B99">
              <w:rPr>
                <w:noProof/>
                <w:webHidden/>
              </w:rPr>
              <w:fldChar w:fldCharType="begin"/>
            </w:r>
            <w:r w:rsidR="00CA2B99">
              <w:rPr>
                <w:noProof/>
                <w:webHidden/>
              </w:rPr>
              <w:instrText xml:space="preserve"> PAGEREF _Toc365880968 \h </w:instrText>
            </w:r>
            <w:r w:rsidR="00CA2B99">
              <w:rPr>
                <w:noProof/>
                <w:webHidden/>
              </w:rPr>
            </w:r>
            <w:r w:rsidR="00CA2B99">
              <w:rPr>
                <w:noProof/>
                <w:webHidden/>
              </w:rPr>
              <w:fldChar w:fldCharType="separate"/>
            </w:r>
            <w:r w:rsidR="00CA2B99">
              <w:rPr>
                <w:noProof/>
                <w:webHidden/>
              </w:rPr>
              <w:t>44</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69" w:history="1">
            <w:r w:rsidR="00CA2B99" w:rsidRPr="00521CA3">
              <w:rPr>
                <w:rStyle w:val="af"/>
                <w:noProof/>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CA2B99">
              <w:rPr>
                <w:noProof/>
                <w:webHidden/>
              </w:rPr>
              <w:tab/>
            </w:r>
            <w:r w:rsidR="00CA2B99">
              <w:rPr>
                <w:noProof/>
                <w:webHidden/>
              </w:rPr>
              <w:fldChar w:fldCharType="begin"/>
            </w:r>
            <w:r w:rsidR="00CA2B99">
              <w:rPr>
                <w:noProof/>
                <w:webHidden/>
              </w:rPr>
              <w:instrText xml:space="preserve"> PAGEREF _Toc365880969 \h </w:instrText>
            </w:r>
            <w:r w:rsidR="00CA2B99">
              <w:rPr>
                <w:noProof/>
                <w:webHidden/>
              </w:rPr>
            </w:r>
            <w:r w:rsidR="00CA2B99">
              <w:rPr>
                <w:noProof/>
                <w:webHidden/>
              </w:rPr>
              <w:fldChar w:fldCharType="separate"/>
            </w:r>
            <w:r w:rsidR="00CA2B99">
              <w:rPr>
                <w:noProof/>
                <w:webHidden/>
              </w:rPr>
              <w:t>44</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70" w:history="1">
            <w:r w:rsidR="00CA2B99" w:rsidRPr="00521CA3">
              <w:rPr>
                <w:rStyle w:val="af"/>
                <w:noProof/>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CA2B99">
              <w:rPr>
                <w:noProof/>
                <w:webHidden/>
              </w:rPr>
              <w:tab/>
            </w:r>
            <w:r w:rsidR="00CA2B99">
              <w:rPr>
                <w:noProof/>
                <w:webHidden/>
              </w:rPr>
              <w:fldChar w:fldCharType="begin"/>
            </w:r>
            <w:r w:rsidR="00CA2B99">
              <w:rPr>
                <w:noProof/>
                <w:webHidden/>
              </w:rPr>
              <w:instrText xml:space="preserve"> PAGEREF _Toc365880970 \h </w:instrText>
            </w:r>
            <w:r w:rsidR="00CA2B99">
              <w:rPr>
                <w:noProof/>
                <w:webHidden/>
              </w:rPr>
            </w:r>
            <w:r w:rsidR="00CA2B99">
              <w:rPr>
                <w:noProof/>
                <w:webHidden/>
              </w:rPr>
              <w:fldChar w:fldCharType="separate"/>
            </w:r>
            <w:r w:rsidR="00CA2B99">
              <w:rPr>
                <w:noProof/>
                <w:webHidden/>
              </w:rPr>
              <w:t>46</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71" w:history="1">
            <w:r w:rsidR="00CA2B99" w:rsidRPr="00521CA3">
              <w:rPr>
                <w:rStyle w:val="af"/>
                <w:noProof/>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CA2B99">
              <w:rPr>
                <w:noProof/>
                <w:webHidden/>
              </w:rPr>
              <w:tab/>
            </w:r>
            <w:r w:rsidR="00CA2B99">
              <w:rPr>
                <w:noProof/>
                <w:webHidden/>
              </w:rPr>
              <w:fldChar w:fldCharType="begin"/>
            </w:r>
            <w:r w:rsidR="00CA2B99">
              <w:rPr>
                <w:noProof/>
                <w:webHidden/>
              </w:rPr>
              <w:instrText xml:space="preserve"> PAGEREF _Toc365880971 \h </w:instrText>
            </w:r>
            <w:r w:rsidR="00CA2B99">
              <w:rPr>
                <w:noProof/>
                <w:webHidden/>
              </w:rPr>
            </w:r>
            <w:r w:rsidR="00CA2B99">
              <w:rPr>
                <w:noProof/>
                <w:webHidden/>
              </w:rPr>
              <w:fldChar w:fldCharType="separate"/>
            </w:r>
            <w:r w:rsidR="00CA2B99">
              <w:rPr>
                <w:noProof/>
                <w:webHidden/>
              </w:rPr>
              <w:t>46</w:t>
            </w:r>
            <w:r w:rsidR="00CA2B99">
              <w:rPr>
                <w:noProof/>
                <w:webHidden/>
              </w:rPr>
              <w:fldChar w:fldCharType="end"/>
            </w:r>
          </w:hyperlink>
        </w:p>
        <w:p w:rsidR="00CA2B99" w:rsidRDefault="003F1AD1">
          <w:pPr>
            <w:pStyle w:val="11"/>
            <w:tabs>
              <w:tab w:val="right" w:leader="dot" w:pos="9344"/>
            </w:tabs>
            <w:rPr>
              <w:rFonts w:asciiTheme="minorHAnsi" w:eastAsiaTheme="minorEastAsia" w:hAnsiTheme="minorHAnsi" w:cstheme="minorBidi"/>
              <w:b w:val="0"/>
              <w:noProof/>
              <w:sz w:val="22"/>
              <w:szCs w:val="22"/>
            </w:rPr>
          </w:pPr>
          <w:hyperlink w:anchor="_Toc365880972" w:history="1">
            <w:r w:rsidR="00CA2B99" w:rsidRPr="00521CA3">
              <w:rPr>
                <w:rStyle w:val="af"/>
                <w:noProof/>
              </w:rPr>
              <w:t>Глава 6. ОБЩИЕ ПОЛОЖЕНИЯ О ПОРЯДКЕ ПРЕДОСТАВЛЕНИЯ ЗЕМЕЛЬНЫХ УЧАСТКОВ, СФОРМИРОВАННЫХ ИЗ СОСТАВА ГОСУДАРСТВЕННЫХ ИЛИ МУНИЦИПАЛЬНЫХ ЗЕМЕЛЬ</w:t>
            </w:r>
            <w:r w:rsidR="00CA2B99">
              <w:rPr>
                <w:noProof/>
                <w:webHidden/>
              </w:rPr>
              <w:tab/>
            </w:r>
            <w:r w:rsidR="00CA2B99">
              <w:rPr>
                <w:noProof/>
                <w:webHidden/>
              </w:rPr>
              <w:fldChar w:fldCharType="begin"/>
            </w:r>
            <w:r w:rsidR="00CA2B99">
              <w:rPr>
                <w:noProof/>
                <w:webHidden/>
              </w:rPr>
              <w:instrText xml:space="preserve"> PAGEREF _Toc365880972 \h </w:instrText>
            </w:r>
            <w:r w:rsidR="00CA2B99">
              <w:rPr>
                <w:noProof/>
                <w:webHidden/>
              </w:rPr>
            </w:r>
            <w:r w:rsidR="00CA2B99">
              <w:rPr>
                <w:noProof/>
                <w:webHidden/>
              </w:rPr>
              <w:fldChar w:fldCharType="separate"/>
            </w:r>
            <w:r w:rsidR="00CA2B99">
              <w:rPr>
                <w:noProof/>
                <w:webHidden/>
              </w:rPr>
              <w:t>49</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73" w:history="1">
            <w:r w:rsidR="00CA2B99" w:rsidRPr="00521CA3">
              <w:rPr>
                <w:rStyle w:val="af"/>
                <w:noProof/>
              </w:rPr>
              <w:t>Статья 24. Принципы предоставления земельных участков, сформированных из состава государственных или муниципальных земель</w:t>
            </w:r>
            <w:r w:rsidR="00CA2B99">
              <w:rPr>
                <w:noProof/>
                <w:webHidden/>
              </w:rPr>
              <w:tab/>
            </w:r>
            <w:r w:rsidR="00CA2B99">
              <w:rPr>
                <w:noProof/>
                <w:webHidden/>
              </w:rPr>
              <w:fldChar w:fldCharType="begin"/>
            </w:r>
            <w:r w:rsidR="00CA2B99">
              <w:rPr>
                <w:noProof/>
                <w:webHidden/>
              </w:rPr>
              <w:instrText xml:space="preserve"> PAGEREF _Toc365880973 \h </w:instrText>
            </w:r>
            <w:r w:rsidR="00CA2B99">
              <w:rPr>
                <w:noProof/>
                <w:webHidden/>
              </w:rPr>
            </w:r>
            <w:r w:rsidR="00CA2B99">
              <w:rPr>
                <w:noProof/>
                <w:webHidden/>
              </w:rPr>
              <w:fldChar w:fldCharType="separate"/>
            </w:r>
            <w:r w:rsidR="00CA2B99">
              <w:rPr>
                <w:noProof/>
                <w:webHidden/>
              </w:rPr>
              <w:t>49</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74" w:history="1">
            <w:r w:rsidR="00CA2B99" w:rsidRPr="00521CA3">
              <w:rPr>
                <w:rStyle w:val="af"/>
                <w:noProof/>
              </w:rPr>
              <w:t>Статья 25. Особенности предоставления земельных участков</w:t>
            </w:r>
            <w:r w:rsidR="00CA2B99">
              <w:rPr>
                <w:noProof/>
                <w:webHidden/>
              </w:rPr>
              <w:tab/>
            </w:r>
            <w:r w:rsidR="00CA2B99">
              <w:rPr>
                <w:noProof/>
                <w:webHidden/>
              </w:rPr>
              <w:fldChar w:fldCharType="begin"/>
            </w:r>
            <w:r w:rsidR="00CA2B99">
              <w:rPr>
                <w:noProof/>
                <w:webHidden/>
              </w:rPr>
              <w:instrText xml:space="preserve"> PAGEREF _Toc365880974 \h </w:instrText>
            </w:r>
            <w:r w:rsidR="00CA2B99">
              <w:rPr>
                <w:noProof/>
                <w:webHidden/>
              </w:rPr>
            </w:r>
            <w:r w:rsidR="00CA2B99">
              <w:rPr>
                <w:noProof/>
                <w:webHidden/>
              </w:rPr>
              <w:fldChar w:fldCharType="separate"/>
            </w:r>
            <w:r w:rsidR="00CA2B99">
              <w:rPr>
                <w:noProof/>
                <w:webHidden/>
              </w:rPr>
              <w:t>49</w:t>
            </w:r>
            <w:r w:rsidR="00CA2B99">
              <w:rPr>
                <w:noProof/>
                <w:webHidden/>
              </w:rPr>
              <w:fldChar w:fldCharType="end"/>
            </w:r>
          </w:hyperlink>
        </w:p>
        <w:p w:rsidR="00CA2B99" w:rsidRDefault="003F1AD1">
          <w:pPr>
            <w:pStyle w:val="11"/>
            <w:tabs>
              <w:tab w:val="right" w:leader="dot" w:pos="9344"/>
            </w:tabs>
            <w:rPr>
              <w:rFonts w:asciiTheme="minorHAnsi" w:eastAsiaTheme="minorEastAsia" w:hAnsiTheme="minorHAnsi" w:cstheme="minorBidi"/>
              <w:b w:val="0"/>
              <w:noProof/>
              <w:sz w:val="22"/>
              <w:szCs w:val="22"/>
            </w:rPr>
          </w:pPr>
          <w:hyperlink w:anchor="_Toc365880975" w:history="1">
            <w:r w:rsidR="00CA2B99" w:rsidRPr="00521CA3">
              <w:rPr>
                <w:rStyle w:val="af"/>
                <w:noProof/>
              </w:rPr>
              <w:t>Глава 7 УСТАНОВЛЕНИЕ, ИЗМЕНЕНИЕ, ФИКСАЦИЯ ГРАНИЦ ЗЕМЕЛЬ ПУБЛИЧНОГО ИСПОЛЬЗОВАНИЯ, ИХ ИСПОЛЬЗОВАНИЕ</w:t>
            </w:r>
            <w:r w:rsidR="00CA2B99">
              <w:rPr>
                <w:noProof/>
                <w:webHidden/>
              </w:rPr>
              <w:tab/>
            </w:r>
            <w:r w:rsidR="00CA2B99">
              <w:rPr>
                <w:noProof/>
                <w:webHidden/>
              </w:rPr>
              <w:fldChar w:fldCharType="begin"/>
            </w:r>
            <w:r w:rsidR="00CA2B99">
              <w:rPr>
                <w:noProof/>
                <w:webHidden/>
              </w:rPr>
              <w:instrText xml:space="preserve"> PAGEREF _Toc365880975 \h </w:instrText>
            </w:r>
            <w:r w:rsidR="00CA2B99">
              <w:rPr>
                <w:noProof/>
                <w:webHidden/>
              </w:rPr>
            </w:r>
            <w:r w:rsidR="00CA2B99">
              <w:rPr>
                <w:noProof/>
                <w:webHidden/>
              </w:rPr>
              <w:fldChar w:fldCharType="separate"/>
            </w:r>
            <w:r w:rsidR="00CA2B99">
              <w:rPr>
                <w:noProof/>
                <w:webHidden/>
              </w:rPr>
              <w:t>51</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76" w:history="1">
            <w:r w:rsidR="00CA2B99" w:rsidRPr="00521CA3">
              <w:rPr>
                <w:rStyle w:val="af"/>
                <w:noProof/>
              </w:rPr>
              <w:t>Статья 26. Общие положения о землях публичного использования</w:t>
            </w:r>
            <w:r w:rsidR="00CA2B99">
              <w:rPr>
                <w:noProof/>
                <w:webHidden/>
              </w:rPr>
              <w:tab/>
            </w:r>
            <w:r w:rsidR="00CA2B99">
              <w:rPr>
                <w:noProof/>
                <w:webHidden/>
              </w:rPr>
              <w:fldChar w:fldCharType="begin"/>
            </w:r>
            <w:r w:rsidR="00CA2B99">
              <w:rPr>
                <w:noProof/>
                <w:webHidden/>
              </w:rPr>
              <w:instrText xml:space="preserve"> PAGEREF _Toc365880976 \h </w:instrText>
            </w:r>
            <w:r w:rsidR="00CA2B99">
              <w:rPr>
                <w:noProof/>
                <w:webHidden/>
              </w:rPr>
            </w:r>
            <w:r w:rsidR="00CA2B99">
              <w:rPr>
                <w:noProof/>
                <w:webHidden/>
              </w:rPr>
              <w:fldChar w:fldCharType="separate"/>
            </w:r>
            <w:r w:rsidR="00CA2B99">
              <w:rPr>
                <w:noProof/>
                <w:webHidden/>
              </w:rPr>
              <w:t>51</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77" w:history="1">
            <w:r w:rsidR="00CA2B99" w:rsidRPr="00521CA3">
              <w:rPr>
                <w:rStyle w:val="af"/>
                <w:noProof/>
              </w:rPr>
              <w:t>Статья 27. Установление и изменение границ земель публичного использования</w:t>
            </w:r>
            <w:r w:rsidR="00CA2B99">
              <w:rPr>
                <w:noProof/>
                <w:webHidden/>
              </w:rPr>
              <w:tab/>
            </w:r>
            <w:r w:rsidR="00CA2B99">
              <w:rPr>
                <w:noProof/>
                <w:webHidden/>
              </w:rPr>
              <w:fldChar w:fldCharType="begin"/>
            </w:r>
            <w:r w:rsidR="00CA2B99">
              <w:rPr>
                <w:noProof/>
                <w:webHidden/>
              </w:rPr>
              <w:instrText xml:space="preserve"> PAGEREF _Toc365880977 \h </w:instrText>
            </w:r>
            <w:r w:rsidR="00CA2B99">
              <w:rPr>
                <w:noProof/>
                <w:webHidden/>
              </w:rPr>
            </w:r>
            <w:r w:rsidR="00CA2B99">
              <w:rPr>
                <w:noProof/>
                <w:webHidden/>
              </w:rPr>
              <w:fldChar w:fldCharType="separate"/>
            </w:r>
            <w:r w:rsidR="00CA2B99">
              <w:rPr>
                <w:noProof/>
                <w:webHidden/>
              </w:rPr>
              <w:t>51</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78" w:history="1">
            <w:r w:rsidR="00CA2B99" w:rsidRPr="00521CA3">
              <w:rPr>
                <w:rStyle w:val="af"/>
                <w:noProof/>
              </w:rPr>
              <w:t>Статья 28. Использование территорий общего пользования и земельных участков, применительно к которым не устанавливаются градостроительные регламенты</w:t>
            </w:r>
            <w:r w:rsidR="00CA2B99">
              <w:rPr>
                <w:noProof/>
                <w:webHidden/>
              </w:rPr>
              <w:tab/>
            </w:r>
            <w:r w:rsidR="00CA2B99">
              <w:rPr>
                <w:noProof/>
                <w:webHidden/>
              </w:rPr>
              <w:fldChar w:fldCharType="begin"/>
            </w:r>
            <w:r w:rsidR="00CA2B99">
              <w:rPr>
                <w:noProof/>
                <w:webHidden/>
              </w:rPr>
              <w:instrText xml:space="preserve"> PAGEREF _Toc365880978 \h </w:instrText>
            </w:r>
            <w:r w:rsidR="00CA2B99">
              <w:rPr>
                <w:noProof/>
                <w:webHidden/>
              </w:rPr>
            </w:r>
            <w:r w:rsidR="00CA2B99">
              <w:rPr>
                <w:noProof/>
                <w:webHidden/>
              </w:rPr>
              <w:fldChar w:fldCharType="separate"/>
            </w:r>
            <w:r w:rsidR="00CA2B99">
              <w:rPr>
                <w:noProof/>
                <w:webHidden/>
              </w:rPr>
              <w:t>52</w:t>
            </w:r>
            <w:r w:rsidR="00CA2B99">
              <w:rPr>
                <w:noProof/>
                <w:webHidden/>
              </w:rPr>
              <w:fldChar w:fldCharType="end"/>
            </w:r>
          </w:hyperlink>
        </w:p>
        <w:p w:rsidR="00CA2B99" w:rsidRDefault="003F1AD1">
          <w:pPr>
            <w:pStyle w:val="11"/>
            <w:tabs>
              <w:tab w:val="right" w:leader="dot" w:pos="9344"/>
            </w:tabs>
            <w:rPr>
              <w:rFonts w:asciiTheme="minorHAnsi" w:eastAsiaTheme="minorEastAsia" w:hAnsiTheme="minorHAnsi" w:cstheme="minorBidi"/>
              <w:b w:val="0"/>
              <w:noProof/>
              <w:sz w:val="22"/>
              <w:szCs w:val="22"/>
            </w:rPr>
          </w:pPr>
          <w:hyperlink w:anchor="_Toc365880979" w:history="1">
            <w:r w:rsidR="00CA2B99" w:rsidRPr="00521CA3">
              <w:rPr>
                <w:rStyle w:val="af"/>
                <w:noProof/>
              </w:rPr>
              <w:t>Глава 8. ПОЛОЖЕНИЯ О ПРОВЕДЕНИИ ПУБЛИЧНЫХ СЛУШАНИЙ ПО ВОПРОСАМ ЗЕМЛЕПОЛЬЗОВАНИЯ И ЗАСТРОЙКИ</w:t>
            </w:r>
            <w:r w:rsidR="00CA2B99">
              <w:rPr>
                <w:noProof/>
                <w:webHidden/>
              </w:rPr>
              <w:tab/>
            </w:r>
            <w:r w:rsidR="00CA2B99">
              <w:rPr>
                <w:noProof/>
                <w:webHidden/>
              </w:rPr>
              <w:fldChar w:fldCharType="begin"/>
            </w:r>
            <w:r w:rsidR="00CA2B99">
              <w:rPr>
                <w:noProof/>
                <w:webHidden/>
              </w:rPr>
              <w:instrText xml:space="preserve"> PAGEREF _Toc365880979 \h </w:instrText>
            </w:r>
            <w:r w:rsidR="00CA2B99">
              <w:rPr>
                <w:noProof/>
                <w:webHidden/>
              </w:rPr>
            </w:r>
            <w:r w:rsidR="00CA2B99">
              <w:rPr>
                <w:noProof/>
                <w:webHidden/>
              </w:rPr>
              <w:fldChar w:fldCharType="separate"/>
            </w:r>
            <w:r w:rsidR="00CA2B99">
              <w:rPr>
                <w:noProof/>
                <w:webHidden/>
              </w:rPr>
              <w:t>52</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80" w:history="1">
            <w:r w:rsidR="00CA2B99" w:rsidRPr="00521CA3">
              <w:rPr>
                <w:rStyle w:val="af"/>
                <w:noProof/>
              </w:rPr>
              <w:t>Статья 29. Общие положения о публичных слушаниях по вопросам градостроительной деятельности</w:t>
            </w:r>
            <w:r w:rsidR="00CA2B99">
              <w:rPr>
                <w:noProof/>
                <w:webHidden/>
              </w:rPr>
              <w:tab/>
            </w:r>
            <w:r w:rsidR="00CA2B99">
              <w:rPr>
                <w:noProof/>
                <w:webHidden/>
              </w:rPr>
              <w:fldChar w:fldCharType="begin"/>
            </w:r>
            <w:r w:rsidR="00CA2B99">
              <w:rPr>
                <w:noProof/>
                <w:webHidden/>
              </w:rPr>
              <w:instrText xml:space="preserve"> PAGEREF _Toc365880980 \h </w:instrText>
            </w:r>
            <w:r w:rsidR="00CA2B99">
              <w:rPr>
                <w:noProof/>
                <w:webHidden/>
              </w:rPr>
            </w:r>
            <w:r w:rsidR="00CA2B99">
              <w:rPr>
                <w:noProof/>
                <w:webHidden/>
              </w:rPr>
              <w:fldChar w:fldCharType="separate"/>
            </w:r>
            <w:r w:rsidR="00CA2B99">
              <w:rPr>
                <w:noProof/>
                <w:webHidden/>
              </w:rPr>
              <w:t>53</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81" w:history="1">
            <w:r w:rsidR="00CA2B99" w:rsidRPr="00521CA3">
              <w:rPr>
                <w:rStyle w:val="af"/>
                <w:noProof/>
              </w:rPr>
              <w:t>Статья 30. Порядок проведения публичных слушаний по вопросам градостроительной деятельности</w:t>
            </w:r>
            <w:r w:rsidR="00CA2B99">
              <w:rPr>
                <w:noProof/>
                <w:webHidden/>
              </w:rPr>
              <w:tab/>
            </w:r>
            <w:r w:rsidR="00CA2B99">
              <w:rPr>
                <w:noProof/>
                <w:webHidden/>
              </w:rPr>
              <w:fldChar w:fldCharType="begin"/>
            </w:r>
            <w:r w:rsidR="00CA2B99">
              <w:rPr>
                <w:noProof/>
                <w:webHidden/>
              </w:rPr>
              <w:instrText xml:space="preserve"> PAGEREF _Toc365880981 \h </w:instrText>
            </w:r>
            <w:r w:rsidR="00CA2B99">
              <w:rPr>
                <w:noProof/>
                <w:webHidden/>
              </w:rPr>
            </w:r>
            <w:r w:rsidR="00CA2B99">
              <w:rPr>
                <w:noProof/>
                <w:webHidden/>
              </w:rPr>
              <w:fldChar w:fldCharType="separate"/>
            </w:r>
            <w:r w:rsidR="00CA2B99">
              <w:rPr>
                <w:noProof/>
                <w:webHidden/>
              </w:rPr>
              <w:t>54</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82" w:history="1">
            <w:r w:rsidR="00CA2B99" w:rsidRPr="00521CA3">
              <w:rPr>
                <w:rStyle w:val="af"/>
                <w:noProof/>
              </w:rPr>
              <w:t>Статья 31. Проведение публичных слушаний по внесению изменений в настоящие Правила</w:t>
            </w:r>
            <w:r w:rsidR="00CA2B99">
              <w:rPr>
                <w:noProof/>
                <w:webHidden/>
              </w:rPr>
              <w:tab/>
            </w:r>
            <w:r w:rsidR="00CA2B99">
              <w:rPr>
                <w:noProof/>
                <w:webHidden/>
              </w:rPr>
              <w:fldChar w:fldCharType="begin"/>
            </w:r>
            <w:r w:rsidR="00CA2B99">
              <w:rPr>
                <w:noProof/>
                <w:webHidden/>
              </w:rPr>
              <w:instrText xml:space="preserve"> PAGEREF _Toc365880982 \h </w:instrText>
            </w:r>
            <w:r w:rsidR="00CA2B99">
              <w:rPr>
                <w:noProof/>
                <w:webHidden/>
              </w:rPr>
            </w:r>
            <w:r w:rsidR="00CA2B99">
              <w:rPr>
                <w:noProof/>
                <w:webHidden/>
              </w:rPr>
              <w:fldChar w:fldCharType="separate"/>
            </w:r>
            <w:r w:rsidR="00CA2B99">
              <w:rPr>
                <w:noProof/>
                <w:webHidden/>
              </w:rPr>
              <w:t>55</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83" w:history="1">
            <w:r w:rsidR="00CA2B99" w:rsidRPr="00521CA3">
              <w:rPr>
                <w:rStyle w:val="af"/>
                <w:noProof/>
              </w:rPr>
              <w:t>Статья 32. Проведение публичных слушаний по проекту документации по планировке территории</w:t>
            </w:r>
            <w:r w:rsidR="00CA2B99">
              <w:rPr>
                <w:noProof/>
                <w:webHidden/>
              </w:rPr>
              <w:tab/>
            </w:r>
            <w:r w:rsidR="00CA2B99">
              <w:rPr>
                <w:noProof/>
                <w:webHidden/>
              </w:rPr>
              <w:fldChar w:fldCharType="begin"/>
            </w:r>
            <w:r w:rsidR="00CA2B99">
              <w:rPr>
                <w:noProof/>
                <w:webHidden/>
              </w:rPr>
              <w:instrText xml:space="preserve"> PAGEREF _Toc365880983 \h </w:instrText>
            </w:r>
            <w:r w:rsidR="00CA2B99">
              <w:rPr>
                <w:noProof/>
                <w:webHidden/>
              </w:rPr>
            </w:r>
            <w:r w:rsidR="00CA2B99">
              <w:rPr>
                <w:noProof/>
                <w:webHidden/>
              </w:rPr>
              <w:fldChar w:fldCharType="separate"/>
            </w:r>
            <w:r w:rsidR="00CA2B99">
              <w:rPr>
                <w:noProof/>
                <w:webHidden/>
              </w:rPr>
              <w:t>56</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84" w:history="1">
            <w:r w:rsidR="00CA2B99" w:rsidRPr="00521CA3">
              <w:rPr>
                <w:rStyle w:val="af"/>
                <w:noProof/>
              </w:rPr>
              <w:t>Статья 33.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CA2B99">
              <w:rPr>
                <w:noProof/>
                <w:webHidden/>
              </w:rPr>
              <w:tab/>
            </w:r>
            <w:r w:rsidR="00CA2B99">
              <w:rPr>
                <w:noProof/>
                <w:webHidden/>
              </w:rPr>
              <w:fldChar w:fldCharType="begin"/>
            </w:r>
            <w:r w:rsidR="00CA2B99">
              <w:rPr>
                <w:noProof/>
                <w:webHidden/>
              </w:rPr>
              <w:instrText xml:space="preserve"> PAGEREF _Toc365880984 \h </w:instrText>
            </w:r>
            <w:r w:rsidR="00CA2B99">
              <w:rPr>
                <w:noProof/>
                <w:webHidden/>
              </w:rPr>
            </w:r>
            <w:r w:rsidR="00CA2B99">
              <w:rPr>
                <w:noProof/>
                <w:webHidden/>
              </w:rPr>
              <w:fldChar w:fldCharType="separate"/>
            </w:r>
            <w:r w:rsidR="00CA2B99">
              <w:rPr>
                <w:noProof/>
                <w:webHidden/>
              </w:rPr>
              <w:t>57</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85" w:history="1">
            <w:r w:rsidR="00CA2B99" w:rsidRPr="00521CA3">
              <w:rPr>
                <w:rStyle w:val="af"/>
                <w:noProof/>
              </w:rPr>
              <w:t>Статья 34. Особенности проведения публичных слушаний по предоставлению разрешений на отклонения от предельных параметров разрешенного строительства</w:t>
            </w:r>
            <w:r w:rsidR="00CA2B99">
              <w:rPr>
                <w:noProof/>
                <w:webHidden/>
              </w:rPr>
              <w:tab/>
            </w:r>
            <w:r w:rsidR="00CA2B99">
              <w:rPr>
                <w:noProof/>
                <w:webHidden/>
              </w:rPr>
              <w:fldChar w:fldCharType="begin"/>
            </w:r>
            <w:r w:rsidR="00CA2B99">
              <w:rPr>
                <w:noProof/>
                <w:webHidden/>
              </w:rPr>
              <w:instrText xml:space="preserve"> PAGEREF _Toc365880985 \h </w:instrText>
            </w:r>
            <w:r w:rsidR="00CA2B99">
              <w:rPr>
                <w:noProof/>
                <w:webHidden/>
              </w:rPr>
            </w:r>
            <w:r w:rsidR="00CA2B99">
              <w:rPr>
                <w:noProof/>
                <w:webHidden/>
              </w:rPr>
              <w:fldChar w:fldCharType="separate"/>
            </w:r>
            <w:r w:rsidR="00CA2B99">
              <w:rPr>
                <w:noProof/>
                <w:webHidden/>
              </w:rPr>
              <w:t>58</w:t>
            </w:r>
            <w:r w:rsidR="00CA2B99">
              <w:rPr>
                <w:noProof/>
                <w:webHidden/>
              </w:rPr>
              <w:fldChar w:fldCharType="end"/>
            </w:r>
          </w:hyperlink>
        </w:p>
        <w:p w:rsidR="00CA2B99" w:rsidRDefault="003F1AD1">
          <w:pPr>
            <w:pStyle w:val="11"/>
            <w:tabs>
              <w:tab w:val="right" w:leader="dot" w:pos="9344"/>
            </w:tabs>
            <w:rPr>
              <w:rFonts w:asciiTheme="minorHAnsi" w:eastAsiaTheme="minorEastAsia" w:hAnsiTheme="minorHAnsi" w:cstheme="minorBidi"/>
              <w:b w:val="0"/>
              <w:noProof/>
              <w:sz w:val="22"/>
              <w:szCs w:val="22"/>
            </w:rPr>
          </w:pPr>
          <w:hyperlink w:anchor="_Toc365880986" w:history="1">
            <w:r w:rsidR="00CA2B99" w:rsidRPr="00521CA3">
              <w:rPr>
                <w:rStyle w:val="af"/>
                <w:noProof/>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r w:rsidR="00CA2B99">
              <w:rPr>
                <w:noProof/>
                <w:webHidden/>
              </w:rPr>
              <w:tab/>
            </w:r>
            <w:r w:rsidR="00CA2B99">
              <w:rPr>
                <w:noProof/>
                <w:webHidden/>
              </w:rPr>
              <w:fldChar w:fldCharType="begin"/>
            </w:r>
            <w:r w:rsidR="00CA2B99">
              <w:rPr>
                <w:noProof/>
                <w:webHidden/>
              </w:rPr>
              <w:instrText xml:space="preserve"> PAGEREF _Toc365880986 \h </w:instrText>
            </w:r>
            <w:r w:rsidR="00CA2B99">
              <w:rPr>
                <w:noProof/>
                <w:webHidden/>
              </w:rPr>
            </w:r>
            <w:r w:rsidR="00CA2B99">
              <w:rPr>
                <w:noProof/>
                <w:webHidden/>
              </w:rPr>
              <w:fldChar w:fldCharType="separate"/>
            </w:r>
            <w:r w:rsidR="00CA2B99">
              <w:rPr>
                <w:noProof/>
                <w:webHidden/>
              </w:rPr>
              <w:t>60</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87" w:history="1">
            <w:r w:rsidR="00CA2B99" w:rsidRPr="00521CA3">
              <w:rPr>
                <w:rStyle w:val="af"/>
                <w:noProof/>
              </w:rPr>
              <w:t>Статья 35. Градостроительные основания изъятия земельных участков и объектов капитального строительства для государственных или муниципальных нужд</w:t>
            </w:r>
            <w:r w:rsidR="00CA2B99">
              <w:rPr>
                <w:noProof/>
                <w:webHidden/>
              </w:rPr>
              <w:tab/>
            </w:r>
            <w:r w:rsidR="00CA2B99">
              <w:rPr>
                <w:noProof/>
                <w:webHidden/>
              </w:rPr>
              <w:fldChar w:fldCharType="begin"/>
            </w:r>
            <w:r w:rsidR="00CA2B99">
              <w:rPr>
                <w:noProof/>
                <w:webHidden/>
              </w:rPr>
              <w:instrText xml:space="preserve"> PAGEREF _Toc365880987 \h </w:instrText>
            </w:r>
            <w:r w:rsidR="00CA2B99">
              <w:rPr>
                <w:noProof/>
                <w:webHidden/>
              </w:rPr>
            </w:r>
            <w:r w:rsidR="00CA2B99">
              <w:rPr>
                <w:noProof/>
                <w:webHidden/>
              </w:rPr>
              <w:fldChar w:fldCharType="separate"/>
            </w:r>
            <w:r w:rsidR="00CA2B99">
              <w:rPr>
                <w:noProof/>
                <w:webHidden/>
              </w:rPr>
              <w:t>60</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88" w:history="1">
            <w:r w:rsidR="00CA2B99" w:rsidRPr="00521CA3">
              <w:rPr>
                <w:rStyle w:val="af"/>
                <w:noProof/>
              </w:rPr>
              <w:t>Статья 36. Градостроительные основания резервирования земель для государственных или муниципальных нужд</w:t>
            </w:r>
            <w:r w:rsidR="00CA2B99">
              <w:rPr>
                <w:noProof/>
                <w:webHidden/>
              </w:rPr>
              <w:tab/>
            </w:r>
            <w:r w:rsidR="00CA2B99">
              <w:rPr>
                <w:noProof/>
                <w:webHidden/>
              </w:rPr>
              <w:fldChar w:fldCharType="begin"/>
            </w:r>
            <w:r w:rsidR="00CA2B99">
              <w:rPr>
                <w:noProof/>
                <w:webHidden/>
              </w:rPr>
              <w:instrText xml:space="preserve"> PAGEREF _Toc365880988 \h </w:instrText>
            </w:r>
            <w:r w:rsidR="00CA2B99">
              <w:rPr>
                <w:noProof/>
                <w:webHidden/>
              </w:rPr>
            </w:r>
            <w:r w:rsidR="00CA2B99">
              <w:rPr>
                <w:noProof/>
                <w:webHidden/>
              </w:rPr>
              <w:fldChar w:fldCharType="separate"/>
            </w:r>
            <w:r w:rsidR="00CA2B99">
              <w:rPr>
                <w:noProof/>
                <w:webHidden/>
              </w:rPr>
              <w:t>60</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89" w:history="1">
            <w:r w:rsidR="00CA2B99" w:rsidRPr="00521CA3">
              <w:rPr>
                <w:rStyle w:val="af"/>
                <w:noProof/>
              </w:rPr>
              <w:t>Статья 37. Условия установления публичных сервитутов</w:t>
            </w:r>
            <w:r w:rsidR="00CA2B99">
              <w:rPr>
                <w:noProof/>
                <w:webHidden/>
              </w:rPr>
              <w:tab/>
            </w:r>
            <w:r w:rsidR="00CA2B99">
              <w:rPr>
                <w:noProof/>
                <w:webHidden/>
              </w:rPr>
              <w:fldChar w:fldCharType="begin"/>
            </w:r>
            <w:r w:rsidR="00CA2B99">
              <w:rPr>
                <w:noProof/>
                <w:webHidden/>
              </w:rPr>
              <w:instrText xml:space="preserve"> PAGEREF _Toc365880989 \h </w:instrText>
            </w:r>
            <w:r w:rsidR="00CA2B99">
              <w:rPr>
                <w:noProof/>
                <w:webHidden/>
              </w:rPr>
            </w:r>
            <w:r w:rsidR="00CA2B99">
              <w:rPr>
                <w:noProof/>
                <w:webHidden/>
              </w:rPr>
              <w:fldChar w:fldCharType="separate"/>
            </w:r>
            <w:r w:rsidR="00CA2B99">
              <w:rPr>
                <w:noProof/>
                <w:webHidden/>
              </w:rPr>
              <w:t>61</w:t>
            </w:r>
            <w:r w:rsidR="00CA2B99">
              <w:rPr>
                <w:noProof/>
                <w:webHidden/>
              </w:rPr>
              <w:fldChar w:fldCharType="end"/>
            </w:r>
          </w:hyperlink>
        </w:p>
        <w:p w:rsidR="00CA2B99" w:rsidRDefault="003F1AD1">
          <w:pPr>
            <w:pStyle w:val="11"/>
            <w:tabs>
              <w:tab w:val="right" w:leader="dot" w:pos="9344"/>
            </w:tabs>
            <w:rPr>
              <w:rFonts w:asciiTheme="minorHAnsi" w:eastAsiaTheme="minorEastAsia" w:hAnsiTheme="minorHAnsi" w:cstheme="minorBidi"/>
              <w:b w:val="0"/>
              <w:noProof/>
              <w:sz w:val="22"/>
              <w:szCs w:val="22"/>
            </w:rPr>
          </w:pPr>
          <w:hyperlink w:anchor="_Toc365880990" w:history="1">
            <w:r w:rsidR="00CA2B99" w:rsidRPr="00521CA3">
              <w:rPr>
                <w:rStyle w:val="af"/>
                <w:noProof/>
              </w:rPr>
              <w:t>Глава 10. СТРОИТЕЛЬНЫЕ ИЗМЕНЕНИЯ ОБЪЕКТОВ КАПИТАЛЬНОГО СТРОИТЕЛЬСТВА</w:t>
            </w:r>
            <w:r w:rsidR="00CA2B99">
              <w:rPr>
                <w:noProof/>
                <w:webHidden/>
              </w:rPr>
              <w:tab/>
            </w:r>
            <w:r w:rsidR="00CA2B99">
              <w:rPr>
                <w:noProof/>
                <w:webHidden/>
              </w:rPr>
              <w:fldChar w:fldCharType="begin"/>
            </w:r>
            <w:r w:rsidR="00CA2B99">
              <w:rPr>
                <w:noProof/>
                <w:webHidden/>
              </w:rPr>
              <w:instrText xml:space="preserve"> PAGEREF _Toc365880990 \h </w:instrText>
            </w:r>
            <w:r w:rsidR="00CA2B99">
              <w:rPr>
                <w:noProof/>
                <w:webHidden/>
              </w:rPr>
            </w:r>
            <w:r w:rsidR="00CA2B99">
              <w:rPr>
                <w:noProof/>
                <w:webHidden/>
              </w:rPr>
              <w:fldChar w:fldCharType="separate"/>
            </w:r>
            <w:r w:rsidR="00CA2B99">
              <w:rPr>
                <w:noProof/>
                <w:webHidden/>
              </w:rPr>
              <w:t>62</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91" w:history="1">
            <w:r w:rsidR="00CA2B99" w:rsidRPr="00521CA3">
              <w:rPr>
                <w:rStyle w:val="af"/>
                <w:noProof/>
              </w:rPr>
              <w:t>Статья 38.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CA2B99">
              <w:rPr>
                <w:noProof/>
                <w:webHidden/>
              </w:rPr>
              <w:tab/>
            </w:r>
            <w:r w:rsidR="00CA2B99">
              <w:rPr>
                <w:noProof/>
                <w:webHidden/>
              </w:rPr>
              <w:fldChar w:fldCharType="begin"/>
            </w:r>
            <w:r w:rsidR="00CA2B99">
              <w:rPr>
                <w:noProof/>
                <w:webHidden/>
              </w:rPr>
              <w:instrText xml:space="preserve"> PAGEREF _Toc365880991 \h </w:instrText>
            </w:r>
            <w:r w:rsidR="00CA2B99">
              <w:rPr>
                <w:noProof/>
                <w:webHidden/>
              </w:rPr>
            </w:r>
            <w:r w:rsidR="00CA2B99">
              <w:rPr>
                <w:noProof/>
                <w:webHidden/>
              </w:rPr>
              <w:fldChar w:fldCharType="separate"/>
            </w:r>
            <w:r w:rsidR="00CA2B99">
              <w:rPr>
                <w:noProof/>
                <w:webHidden/>
              </w:rPr>
              <w:t>62</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92" w:history="1">
            <w:r w:rsidR="00CA2B99" w:rsidRPr="00521CA3">
              <w:rPr>
                <w:rStyle w:val="af"/>
                <w:noProof/>
              </w:rPr>
              <w:t>Статья 39. Подготовка проектной документации</w:t>
            </w:r>
            <w:r w:rsidR="00CA2B99">
              <w:rPr>
                <w:noProof/>
                <w:webHidden/>
              </w:rPr>
              <w:tab/>
            </w:r>
            <w:r w:rsidR="00CA2B99">
              <w:rPr>
                <w:noProof/>
                <w:webHidden/>
              </w:rPr>
              <w:fldChar w:fldCharType="begin"/>
            </w:r>
            <w:r w:rsidR="00CA2B99">
              <w:rPr>
                <w:noProof/>
                <w:webHidden/>
              </w:rPr>
              <w:instrText xml:space="preserve"> PAGEREF _Toc365880992 \h </w:instrText>
            </w:r>
            <w:r w:rsidR="00CA2B99">
              <w:rPr>
                <w:noProof/>
                <w:webHidden/>
              </w:rPr>
            </w:r>
            <w:r w:rsidR="00CA2B99">
              <w:rPr>
                <w:noProof/>
                <w:webHidden/>
              </w:rPr>
              <w:fldChar w:fldCharType="separate"/>
            </w:r>
            <w:r w:rsidR="00CA2B99">
              <w:rPr>
                <w:noProof/>
                <w:webHidden/>
              </w:rPr>
              <w:t>63</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93" w:history="1">
            <w:r w:rsidR="00CA2B99" w:rsidRPr="00521CA3">
              <w:rPr>
                <w:rStyle w:val="af"/>
                <w:noProof/>
              </w:rPr>
              <w:t>Статья 40. Выдача разрешений на строительство</w:t>
            </w:r>
            <w:r w:rsidR="00CA2B99">
              <w:rPr>
                <w:noProof/>
                <w:webHidden/>
              </w:rPr>
              <w:tab/>
            </w:r>
            <w:r w:rsidR="00CA2B99">
              <w:rPr>
                <w:noProof/>
                <w:webHidden/>
              </w:rPr>
              <w:fldChar w:fldCharType="begin"/>
            </w:r>
            <w:r w:rsidR="00CA2B99">
              <w:rPr>
                <w:noProof/>
                <w:webHidden/>
              </w:rPr>
              <w:instrText xml:space="preserve"> PAGEREF _Toc365880993 \h </w:instrText>
            </w:r>
            <w:r w:rsidR="00CA2B99">
              <w:rPr>
                <w:noProof/>
                <w:webHidden/>
              </w:rPr>
            </w:r>
            <w:r w:rsidR="00CA2B99">
              <w:rPr>
                <w:noProof/>
                <w:webHidden/>
              </w:rPr>
              <w:fldChar w:fldCharType="separate"/>
            </w:r>
            <w:r w:rsidR="00CA2B99">
              <w:rPr>
                <w:noProof/>
                <w:webHidden/>
              </w:rPr>
              <w:t>66</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94" w:history="1">
            <w:r w:rsidR="00CA2B99" w:rsidRPr="00521CA3">
              <w:rPr>
                <w:rStyle w:val="af"/>
                <w:noProof/>
              </w:rPr>
              <w:t>Статья 41. Строительство, реконструкция</w:t>
            </w:r>
            <w:r w:rsidR="00CA2B99">
              <w:rPr>
                <w:noProof/>
                <w:webHidden/>
              </w:rPr>
              <w:tab/>
            </w:r>
            <w:r w:rsidR="00CA2B99">
              <w:rPr>
                <w:noProof/>
                <w:webHidden/>
              </w:rPr>
              <w:fldChar w:fldCharType="begin"/>
            </w:r>
            <w:r w:rsidR="00CA2B99">
              <w:rPr>
                <w:noProof/>
                <w:webHidden/>
              </w:rPr>
              <w:instrText xml:space="preserve"> PAGEREF _Toc365880994 \h </w:instrText>
            </w:r>
            <w:r w:rsidR="00CA2B99">
              <w:rPr>
                <w:noProof/>
                <w:webHidden/>
              </w:rPr>
            </w:r>
            <w:r w:rsidR="00CA2B99">
              <w:rPr>
                <w:noProof/>
                <w:webHidden/>
              </w:rPr>
              <w:fldChar w:fldCharType="separate"/>
            </w:r>
            <w:r w:rsidR="00CA2B99">
              <w:rPr>
                <w:noProof/>
                <w:webHidden/>
              </w:rPr>
              <w:t>66</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95" w:history="1">
            <w:r w:rsidR="00CA2B99" w:rsidRPr="00521CA3">
              <w:rPr>
                <w:rStyle w:val="af"/>
                <w:noProof/>
              </w:rPr>
              <w:t>Статья 42. Выдача разрешения на ввод объекта в эксплуатацию</w:t>
            </w:r>
            <w:r w:rsidR="00CA2B99">
              <w:rPr>
                <w:noProof/>
                <w:webHidden/>
              </w:rPr>
              <w:tab/>
            </w:r>
            <w:r w:rsidR="00CA2B99">
              <w:rPr>
                <w:noProof/>
                <w:webHidden/>
              </w:rPr>
              <w:fldChar w:fldCharType="begin"/>
            </w:r>
            <w:r w:rsidR="00CA2B99">
              <w:rPr>
                <w:noProof/>
                <w:webHidden/>
              </w:rPr>
              <w:instrText xml:space="preserve"> PAGEREF _Toc365880995 \h </w:instrText>
            </w:r>
            <w:r w:rsidR="00CA2B99">
              <w:rPr>
                <w:noProof/>
                <w:webHidden/>
              </w:rPr>
            </w:r>
            <w:r w:rsidR="00CA2B99">
              <w:rPr>
                <w:noProof/>
                <w:webHidden/>
              </w:rPr>
              <w:fldChar w:fldCharType="separate"/>
            </w:r>
            <w:r w:rsidR="00CA2B99">
              <w:rPr>
                <w:noProof/>
                <w:webHidden/>
              </w:rPr>
              <w:t>66</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96" w:history="1">
            <w:r w:rsidR="00CA2B99" w:rsidRPr="00521CA3">
              <w:rPr>
                <w:rStyle w:val="af"/>
                <w:noProof/>
              </w:rPr>
              <w:t>Статья 43. Ограждение земельных участков</w:t>
            </w:r>
            <w:r w:rsidR="00CA2B99">
              <w:rPr>
                <w:noProof/>
                <w:webHidden/>
              </w:rPr>
              <w:tab/>
            </w:r>
            <w:r w:rsidR="00CA2B99">
              <w:rPr>
                <w:noProof/>
                <w:webHidden/>
              </w:rPr>
              <w:fldChar w:fldCharType="begin"/>
            </w:r>
            <w:r w:rsidR="00CA2B99">
              <w:rPr>
                <w:noProof/>
                <w:webHidden/>
              </w:rPr>
              <w:instrText xml:space="preserve"> PAGEREF _Toc365880996 \h </w:instrText>
            </w:r>
            <w:r w:rsidR="00CA2B99">
              <w:rPr>
                <w:noProof/>
                <w:webHidden/>
              </w:rPr>
            </w:r>
            <w:r w:rsidR="00CA2B99">
              <w:rPr>
                <w:noProof/>
                <w:webHidden/>
              </w:rPr>
              <w:fldChar w:fldCharType="separate"/>
            </w:r>
            <w:r w:rsidR="00CA2B99">
              <w:rPr>
                <w:noProof/>
                <w:webHidden/>
              </w:rPr>
              <w:t>66</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97" w:history="1">
            <w:r w:rsidR="00CA2B99" w:rsidRPr="00521CA3">
              <w:rPr>
                <w:rStyle w:val="af"/>
                <w:noProof/>
              </w:rPr>
              <w:t>Статья 44. Порядок производства работ по прокладке, ремонту подземных инженерных сооружений</w:t>
            </w:r>
            <w:r w:rsidR="00CA2B99">
              <w:rPr>
                <w:noProof/>
                <w:webHidden/>
              </w:rPr>
              <w:tab/>
            </w:r>
            <w:r w:rsidR="00CA2B99">
              <w:rPr>
                <w:noProof/>
                <w:webHidden/>
              </w:rPr>
              <w:fldChar w:fldCharType="begin"/>
            </w:r>
            <w:r w:rsidR="00CA2B99">
              <w:rPr>
                <w:noProof/>
                <w:webHidden/>
              </w:rPr>
              <w:instrText xml:space="preserve"> PAGEREF _Toc365880997 \h </w:instrText>
            </w:r>
            <w:r w:rsidR="00CA2B99">
              <w:rPr>
                <w:noProof/>
                <w:webHidden/>
              </w:rPr>
            </w:r>
            <w:r w:rsidR="00CA2B99">
              <w:rPr>
                <w:noProof/>
                <w:webHidden/>
              </w:rPr>
              <w:fldChar w:fldCharType="separate"/>
            </w:r>
            <w:r w:rsidR="00CA2B99">
              <w:rPr>
                <w:noProof/>
                <w:webHidden/>
              </w:rPr>
              <w:t>67</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0998" w:history="1">
            <w:r w:rsidR="00CA2B99" w:rsidRPr="00521CA3">
              <w:rPr>
                <w:rStyle w:val="af"/>
                <w:noProof/>
              </w:rPr>
              <w:t>Статья 45. Размещение временных сооружений</w:t>
            </w:r>
            <w:r w:rsidR="00CA2B99">
              <w:rPr>
                <w:noProof/>
                <w:webHidden/>
              </w:rPr>
              <w:tab/>
            </w:r>
            <w:r w:rsidR="00CA2B99">
              <w:rPr>
                <w:noProof/>
                <w:webHidden/>
              </w:rPr>
              <w:fldChar w:fldCharType="begin"/>
            </w:r>
            <w:r w:rsidR="00CA2B99">
              <w:rPr>
                <w:noProof/>
                <w:webHidden/>
              </w:rPr>
              <w:instrText xml:space="preserve"> PAGEREF _Toc365880998 \h </w:instrText>
            </w:r>
            <w:r w:rsidR="00CA2B99">
              <w:rPr>
                <w:noProof/>
                <w:webHidden/>
              </w:rPr>
            </w:r>
            <w:r w:rsidR="00CA2B99">
              <w:rPr>
                <w:noProof/>
                <w:webHidden/>
              </w:rPr>
              <w:fldChar w:fldCharType="separate"/>
            </w:r>
            <w:r w:rsidR="00CA2B99">
              <w:rPr>
                <w:noProof/>
                <w:webHidden/>
              </w:rPr>
              <w:t>67</w:t>
            </w:r>
            <w:r w:rsidR="00CA2B99">
              <w:rPr>
                <w:noProof/>
                <w:webHidden/>
              </w:rPr>
              <w:fldChar w:fldCharType="end"/>
            </w:r>
          </w:hyperlink>
        </w:p>
        <w:p w:rsidR="00CA2B99" w:rsidRDefault="003F1AD1">
          <w:pPr>
            <w:pStyle w:val="11"/>
            <w:tabs>
              <w:tab w:val="right" w:leader="dot" w:pos="9344"/>
            </w:tabs>
            <w:rPr>
              <w:rFonts w:asciiTheme="minorHAnsi" w:eastAsiaTheme="minorEastAsia" w:hAnsiTheme="minorHAnsi" w:cstheme="minorBidi"/>
              <w:b w:val="0"/>
              <w:noProof/>
              <w:sz w:val="22"/>
              <w:szCs w:val="22"/>
            </w:rPr>
          </w:pPr>
          <w:hyperlink w:anchor="_Toc365880999" w:history="1">
            <w:r w:rsidR="00CA2B99" w:rsidRPr="00521CA3">
              <w:rPr>
                <w:rStyle w:val="af"/>
                <w:noProof/>
              </w:rPr>
              <w:t>Глава 11. КОНТРОЛЬ ЗА ИСПОЛЬЗОВАНИЕМ ЗЕМЕЛЬНЫХ УЧАСТКОВ И ОБЪЕКТОВ КАПИТАЛЬНОГО СТРОИТЕЛЬСТВА. ОТВЕТСТВЕННОСТЬ ЗА НАРУШЕНИЕ ПРАВИЛ</w:t>
            </w:r>
            <w:r w:rsidR="00CA2B99">
              <w:rPr>
                <w:noProof/>
                <w:webHidden/>
              </w:rPr>
              <w:tab/>
            </w:r>
            <w:r w:rsidR="00CA2B99">
              <w:rPr>
                <w:noProof/>
                <w:webHidden/>
              </w:rPr>
              <w:fldChar w:fldCharType="begin"/>
            </w:r>
            <w:r w:rsidR="00CA2B99">
              <w:rPr>
                <w:noProof/>
                <w:webHidden/>
              </w:rPr>
              <w:instrText xml:space="preserve"> PAGEREF _Toc365880999 \h </w:instrText>
            </w:r>
            <w:r w:rsidR="00CA2B99">
              <w:rPr>
                <w:noProof/>
                <w:webHidden/>
              </w:rPr>
            </w:r>
            <w:r w:rsidR="00CA2B99">
              <w:rPr>
                <w:noProof/>
                <w:webHidden/>
              </w:rPr>
              <w:fldChar w:fldCharType="separate"/>
            </w:r>
            <w:r w:rsidR="00CA2B99">
              <w:rPr>
                <w:noProof/>
                <w:webHidden/>
              </w:rPr>
              <w:t>70</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1000" w:history="1">
            <w:r w:rsidR="00CA2B99" w:rsidRPr="00521CA3">
              <w:rPr>
                <w:rStyle w:val="af"/>
                <w:noProof/>
              </w:rPr>
              <w:t>Статья 46. Контроль за использованием земельных участков и объектов капитального строительства</w:t>
            </w:r>
            <w:r w:rsidR="00CA2B99">
              <w:rPr>
                <w:noProof/>
                <w:webHidden/>
              </w:rPr>
              <w:tab/>
            </w:r>
            <w:r w:rsidR="00CA2B99">
              <w:rPr>
                <w:noProof/>
                <w:webHidden/>
              </w:rPr>
              <w:fldChar w:fldCharType="begin"/>
            </w:r>
            <w:r w:rsidR="00CA2B99">
              <w:rPr>
                <w:noProof/>
                <w:webHidden/>
              </w:rPr>
              <w:instrText xml:space="preserve"> PAGEREF _Toc365881000 \h </w:instrText>
            </w:r>
            <w:r w:rsidR="00CA2B99">
              <w:rPr>
                <w:noProof/>
                <w:webHidden/>
              </w:rPr>
            </w:r>
            <w:r w:rsidR="00CA2B99">
              <w:rPr>
                <w:noProof/>
                <w:webHidden/>
              </w:rPr>
              <w:fldChar w:fldCharType="separate"/>
            </w:r>
            <w:r w:rsidR="00CA2B99">
              <w:rPr>
                <w:noProof/>
                <w:webHidden/>
              </w:rPr>
              <w:t>70</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1001" w:history="1">
            <w:r w:rsidR="00CA2B99" w:rsidRPr="00521CA3">
              <w:rPr>
                <w:rStyle w:val="af"/>
                <w:noProof/>
              </w:rPr>
              <w:t>Статья 47. Задачи и порядок осуществления муниципального земельного контроля</w:t>
            </w:r>
            <w:r w:rsidR="00CA2B99">
              <w:rPr>
                <w:noProof/>
                <w:webHidden/>
              </w:rPr>
              <w:tab/>
            </w:r>
            <w:r w:rsidR="00CA2B99">
              <w:rPr>
                <w:noProof/>
                <w:webHidden/>
              </w:rPr>
              <w:fldChar w:fldCharType="begin"/>
            </w:r>
            <w:r w:rsidR="00CA2B99">
              <w:rPr>
                <w:noProof/>
                <w:webHidden/>
              </w:rPr>
              <w:instrText xml:space="preserve"> PAGEREF _Toc365881001 \h </w:instrText>
            </w:r>
            <w:r w:rsidR="00CA2B99">
              <w:rPr>
                <w:noProof/>
                <w:webHidden/>
              </w:rPr>
            </w:r>
            <w:r w:rsidR="00CA2B99">
              <w:rPr>
                <w:noProof/>
                <w:webHidden/>
              </w:rPr>
              <w:fldChar w:fldCharType="separate"/>
            </w:r>
            <w:r w:rsidR="00CA2B99">
              <w:rPr>
                <w:noProof/>
                <w:webHidden/>
              </w:rPr>
              <w:t>70</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1002" w:history="1">
            <w:r w:rsidR="00CA2B99" w:rsidRPr="00521CA3">
              <w:rPr>
                <w:rStyle w:val="af"/>
                <w:noProof/>
              </w:rPr>
              <w:t>Статья 48. Ответственность за нарушение Правил</w:t>
            </w:r>
            <w:r w:rsidR="00CA2B99">
              <w:rPr>
                <w:noProof/>
                <w:webHidden/>
              </w:rPr>
              <w:tab/>
            </w:r>
            <w:r w:rsidR="00CA2B99">
              <w:rPr>
                <w:noProof/>
                <w:webHidden/>
              </w:rPr>
              <w:fldChar w:fldCharType="begin"/>
            </w:r>
            <w:r w:rsidR="00CA2B99">
              <w:rPr>
                <w:noProof/>
                <w:webHidden/>
              </w:rPr>
              <w:instrText xml:space="preserve"> PAGEREF _Toc365881002 \h </w:instrText>
            </w:r>
            <w:r w:rsidR="00CA2B99">
              <w:rPr>
                <w:noProof/>
                <w:webHidden/>
              </w:rPr>
            </w:r>
            <w:r w:rsidR="00CA2B99">
              <w:rPr>
                <w:noProof/>
                <w:webHidden/>
              </w:rPr>
              <w:fldChar w:fldCharType="separate"/>
            </w:r>
            <w:r w:rsidR="00CA2B99">
              <w:rPr>
                <w:noProof/>
                <w:webHidden/>
              </w:rPr>
              <w:t>73</w:t>
            </w:r>
            <w:r w:rsidR="00CA2B99">
              <w:rPr>
                <w:noProof/>
                <w:webHidden/>
              </w:rPr>
              <w:fldChar w:fldCharType="end"/>
            </w:r>
          </w:hyperlink>
        </w:p>
        <w:p w:rsidR="00CA2B99" w:rsidRDefault="003F1AD1">
          <w:pPr>
            <w:pStyle w:val="11"/>
            <w:tabs>
              <w:tab w:val="right" w:leader="dot" w:pos="9344"/>
            </w:tabs>
            <w:rPr>
              <w:rFonts w:asciiTheme="minorHAnsi" w:eastAsiaTheme="minorEastAsia" w:hAnsiTheme="minorHAnsi" w:cstheme="minorBidi"/>
              <w:b w:val="0"/>
              <w:noProof/>
              <w:sz w:val="22"/>
              <w:szCs w:val="22"/>
            </w:rPr>
          </w:pPr>
          <w:hyperlink w:anchor="_Toc365881003" w:history="1">
            <w:r w:rsidR="00CA2B99" w:rsidRPr="00521CA3">
              <w:rPr>
                <w:rStyle w:val="af"/>
                <w:noProof/>
              </w:rPr>
              <w:t>Часть II. КАРТЫ ГРАДОСТРОИТЕЛЬНОГО ЗОНИРОВАНИЯ</w:t>
            </w:r>
            <w:r w:rsidR="00CA2B99">
              <w:rPr>
                <w:noProof/>
                <w:webHidden/>
              </w:rPr>
              <w:tab/>
            </w:r>
            <w:r w:rsidR="00CA2B99">
              <w:rPr>
                <w:noProof/>
                <w:webHidden/>
              </w:rPr>
              <w:fldChar w:fldCharType="begin"/>
            </w:r>
            <w:r w:rsidR="00CA2B99">
              <w:rPr>
                <w:noProof/>
                <w:webHidden/>
              </w:rPr>
              <w:instrText xml:space="preserve"> PAGEREF _Toc365881003 \h </w:instrText>
            </w:r>
            <w:r w:rsidR="00CA2B99">
              <w:rPr>
                <w:noProof/>
                <w:webHidden/>
              </w:rPr>
            </w:r>
            <w:r w:rsidR="00CA2B99">
              <w:rPr>
                <w:noProof/>
                <w:webHidden/>
              </w:rPr>
              <w:fldChar w:fldCharType="separate"/>
            </w:r>
            <w:r w:rsidR="00CA2B99">
              <w:rPr>
                <w:noProof/>
                <w:webHidden/>
              </w:rPr>
              <w:t>74</w:t>
            </w:r>
            <w:r w:rsidR="00CA2B99">
              <w:rPr>
                <w:noProof/>
                <w:webHidden/>
              </w:rPr>
              <w:fldChar w:fldCharType="end"/>
            </w:r>
          </w:hyperlink>
        </w:p>
        <w:p w:rsidR="00CA2B99" w:rsidRDefault="003F1AD1">
          <w:pPr>
            <w:pStyle w:val="11"/>
            <w:tabs>
              <w:tab w:val="right" w:leader="dot" w:pos="9344"/>
            </w:tabs>
            <w:rPr>
              <w:rFonts w:asciiTheme="minorHAnsi" w:eastAsiaTheme="minorEastAsia" w:hAnsiTheme="minorHAnsi" w:cstheme="minorBidi"/>
              <w:b w:val="0"/>
              <w:noProof/>
              <w:sz w:val="22"/>
              <w:szCs w:val="22"/>
            </w:rPr>
          </w:pPr>
          <w:hyperlink w:anchor="_Toc365881004" w:history="1">
            <w:r w:rsidR="00CA2B99" w:rsidRPr="00521CA3">
              <w:rPr>
                <w:rStyle w:val="af"/>
                <w:noProof/>
              </w:rPr>
              <w:t>Глава 12. ВИДЫ ТЕРРИТОРИАЛЬНЫХ ЗОН и ЗОУИТ</w:t>
            </w:r>
            <w:r w:rsidR="00CA2B99">
              <w:rPr>
                <w:noProof/>
                <w:webHidden/>
              </w:rPr>
              <w:tab/>
            </w:r>
            <w:r w:rsidR="00CA2B99">
              <w:rPr>
                <w:noProof/>
                <w:webHidden/>
              </w:rPr>
              <w:fldChar w:fldCharType="begin"/>
            </w:r>
            <w:r w:rsidR="00CA2B99">
              <w:rPr>
                <w:noProof/>
                <w:webHidden/>
              </w:rPr>
              <w:instrText xml:space="preserve"> PAGEREF _Toc365881004 \h </w:instrText>
            </w:r>
            <w:r w:rsidR="00CA2B99">
              <w:rPr>
                <w:noProof/>
                <w:webHidden/>
              </w:rPr>
            </w:r>
            <w:r w:rsidR="00CA2B99">
              <w:rPr>
                <w:noProof/>
                <w:webHidden/>
              </w:rPr>
              <w:fldChar w:fldCharType="separate"/>
            </w:r>
            <w:r w:rsidR="00CA2B99">
              <w:rPr>
                <w:noProof/>
                <w:webHidden/>
              </w:rPr>
              <w:t>74</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1005" w:history="1">
            <w:r w:rsidR="00CA2B99" w:rsidRPr="00521CA3">
              <w:rPr>
                <w:rStyle w:val="af"/>
                <w:noProof/>
              </w:rPr>
              <w:t>Статья 49. Перечень территориальных зон, устанавливаемых  настоящими Правилами.</w:t>
            </w:r>
            <w:r w:rsidR="00CA2B99">
              <w:rPr>
                <w:noProof/>
                <w:webHidden/>
              </w:rPr>
              <w:tab/>
            </w:r>
            <w:r w:rsidR="00CA2B99">
              <w:rPr>
                <w:noProof/>
                <w:webHidden/>
              </w:rPr>
              <w:fldChar w:fldCharType="begin"/>
            </w:r>
            <w:r w:rsidR="00CA2B99">
              <w:rPr>
                <w:noProof/>
                <w:webHidden/>
              </w:rPr>
              <w:instrText xml:space="preserve"> PAGEREF _Toc365881005 \h </w:instrText>
            </w:r>
            <w:r w:rsidR="00CA2B99">
              <w:rPr>
                <w:noProof/>
                <w:webHidden/>
              </w:rPr>
            </w:r>
            <w:r w:rsidR="00CA2B99">
              <w:rPr>
                <w:noProof/>
                <w:webHidden/>
              </w:rPr>
              <w:fldChar w:fldCharType="separate"/>
            </w:r>
            <w:r w:rsidR="00CA2B99">
              <w:rPr>
                <w:noProof/>
                <w:webHidden/>
              </w:rPr>
              <w:t>74</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1006" w:history="1">
            <w:r w:rsidR="00CA2B99" w:rsidRPr="00521CA3">
              <w:rPr>
                <w:rStyle w:val="af"/>
                <w:noProof/>
              </w:rPr>
              <w:t>Статья 50. Виды охранных и защитных зон (зон с особыми условиями использования территории), устанавливаемые в соответствии с законодательством Российской Федерации</w:t>
            </w:r>
            <w:r w:rsidR="00CA2B99">
              <w:rPr>
                <w:noProof/>
                <w:webHidden/>
              </w:rPr>
              <w:tab/>
            </w:r>
            <w:r w:rsidR="00CA2B99">
              <w:rPr>
                <w:noProof/>
                <w:webHidden/>
              </w:rPr>
              <w:fldChar w:fldCharType="begin"/>
            </w:r>
            <w:r w:rsidR="00CA2B99">
              <w:rPr>
                <w:noProof/>
                <w:webHidden/>
              </w:rPr>
              <w:instrText xml:space="preserve"> PAGEREF _Toc365881006 \h </w:instrText>
            </w:r>
            <w:r w:rsidR="00CA2B99">
              <w:rPr>
                <w:noProof/>
                <w:webHidden/>
              </w:rPr>
            </w:r>
            <w:r w:rsidR="00CA2B99">
              <w:rPr>
                <w:noProof/>
                <w:webHidden/>
              </w:rPr>
              <w:fldChar w:fldCharType="separate"/>
            </w:r>
            <w:r w:rsidR="00CA2B99">
              <w:rPr>
                <w:noProof/>
                <w:webHidden/>
              </w:rPr>
              <w:t>75</w:t>
            </w:r>
            <w:r w:rsidR="00CA2B99">
              <w:rPr>
                <w:noProof/>
                <w:webHidden/>
              </w:rPr>
              <w:fldChar w:fldCharType="end"/>
            </w:r>
          </w:hyperlink>
        </w:p>
        <w:p w:rsidR="00CA2B99" w:rsidRDefault="003F1AD1">
          <w:pPr>
            <w:pStyle w:val="11"/>
            <w:tabs>
              <w:tab w:val="right" w:leader="dot" w:pos="9344"/>
            </w:tabs>
            <w:rPr>
              <w:rFonts w:asciiTheme="minorHAnsi" w:eastAsiaTheme="minorEastAsia" w:hAnsiTheme="minorHAnsi" w:cstheme="minorBidi"/>
              <w:b w:val="0"/>
              <w:noProof/>
              <w:sz w:val="22"/>
              <w:szCs w:val="22"/>
            </w:rPr>
          </w:pPr>
          <w:hyperlink w:anchor="_Toc365881007" w:history="1">
            <w:r w:rsidR="00CA2B99" w:rsidRPr="00521CA3">
              <w:rPr>
                <w:rStyle w:val="af"/>
                <w:noProof/>
              </w:rPr>
              <w:t>Глава 13. КАРТА ГРАДОСТРОИТЕЛЬНОГО ЗОНИРОВАНИЯ ПОСЕЛЕНИЯ</w:t>
            </w:r>
            <w:r w:rsidR="00CA2B99">
              <w:rPr>
                <w:noProof/>
                <w:webHidden/>
              </w:rPr>
              <w:tab/>
            </w:r>
            <w:r w:rsidR="00CA2B99">
              <w:rPr>
                <w:noProof/>
                <w:webHidden/>
              </w:rPr>
              <w:fldChar w:fldCharType="begin"/>
            </w:r>
            <w:r w:rsidR="00CA2B99">
              <w:rPr>
                <w:noProof/>
                <w:webHidden/>
              </w:rPr>
              <w:instrText xml:space="preserve"> PAGEREF _Toc365881007 \h </w:instrText>
            </w:r>
            <w:r w:rsidR="00CA2B99">
              <w:rPr>
                <w:noProof/>
                <w:webHidden/>
              </w:rPr>
            </w:r>
            <w:r w:rsidR="00CA2B99">
              <w:rPr>
                <w:noProof/>
                <w:webHidden/>
              </w:rPr>
              <w:fldChar w:fldCharType="separate"/>
            </w:r>
            <w:r w:rsidR="00CA2B99">
              <w:rPr>
                <w:noProof/>
                <w:webHidden/>
              </w:rPr>
              <w:t>79</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1008" w:history="1">
            <w:r w:rsidR="00CA2B99" w:rsidRPr="00521CA3">
              <w:rPr>
                <w:rStyle w:val="af"/>
                <w:noProof/>
              </w:rPr>
              <w:t>Статья 51. Карта градостроительного зонирования поселения.</w:t>
            </w:r>
            <w:r w:rsidR="00CA2B99">
              <w:rPr>
                <w:noProof/>
                <w:webHidden/>
              </w:rPr>
              <w:tab/>
            </w:r>
            <w:r w:rsidR="00CA2B99">
              <w:rPr>
                <w:noProof/>
                <w:webHidden/>
              </w:rPr>
              <w:fldChar w:fldCharType="begin"/>
            </w:r>
            <w:r w:rsidR="00CA2B99">
              <w:rPr>
                <w:noProof/>
                <w:webHidden/>
              </w:rPr>
              <w:instrText xml:space="preserve"> PAGEREF _Toc365881008 \h </w:instrText>
            </w:r>
            <w:r w:rsidR="00CA2B99">
              <w:rPr>
                <w:noProof/>
                <w:webHidden/>
              </w:rPr>
            </w:r>
            <w:r w:rsidR="00CA2B99">
              <w:rPr>
                <w:noProof/>
                <w:webHidden/>
              </w:rPr>
              <w:fldChar w:fldCharType="separate"/>
            </w:r>
            <w:r w:rsidR="00CA2B99">
              <w:rPr>
                <w:noProof/>
                <w:webHidden/>
              </w:rPr>
              <w:t>79</w:t>
            </w:r>
            <w:r w:rsidR="00CA2B99">
              <w:rPr>
                <w:noProof/>
                <w:webHidden/>
              </w:rPr>
              <w:fldChar w:fldCharType="end"/>
            </w:r>
          </w:hyperlink>
        </w:p>
        <w:p w:rsidR="00CA2B99" w:rsidRDefault="003F1AD1">
          <w:pPr>
            <w:pStyle w:val="11"/>
            <w:tabs>
              <w:tab w:val="right" w:leader="dot" w:pos="9344"/>
            </w:tabs>
            <w:rPr>
              <w:rFonts w:asciiTheme="minorHAnsi" w:eastAsiaTheme="minorEastAsia" w:hAnsiTheme="minorHAnsi" w:cstheme="minorBidi"/>
              <w:b w:val="0"/>
              <w:noProof/>
              <w:sz w:val="22"/>
              <w:szCs w:val="22"/>
            </w:rPr>
          </w:pPr>
          <w:hyperlink w:anchor="_Toc365881009" w:history="1">
            <w:r w:rsidR="00CA2B99" w:rsidRPr="00521CA3">
              <w:rPr>
                <w:rStyle w:val="af"/>
                <w:noProof/>
              </w:rPr>
              <w:t>Глава 14. КАРТА ЗОН С ОСОБЫМИ УСЛОВИЯМИ ИСПОЛЬЗОВАНИЯ ТЕРРИТОРИЙ</w:t>
            </w:r>
            <w:r w:rsidR="00CA2B99">
              <w:rPr>
                <w:noProof/>
                <w:webHidden/>
              </w:rPr>
              <w:tab/>
            </w:r>
            <w:r w:rsidR="00CA2B99">
              <w:rPr>
                <w:noProof/>
                <w:webHidden/>
              </w:rPr>
              <w:fldChar w:fldCharType="begin"/>
            </w:r>
            <w:r w:rsidR="00CA2B99">
              <w:rPr>
                <w:noProof/>
                <w:webHidden/>
              </w:rPr>
              <w:instrText xml:space="preserve"> PAGEREF _Toc365881009 \h </w:instrText>
            </w:r>
            <w:r w:rsidR="00CA2B99">
              <w:rPr>
                <w:noProof/>
                <w:webHidden/>
              </w:rPr>
            </w:r>
            <w:r w:rsidR="00CA2B99">
              <w:rPr>
                <w:noProof/>
                <w:webHidden/>
              </w:rPr>
              <w:fldChar w:fldCharType="separate"/>
            </w:r>
            <w:r w:rsidR="00CA2B99">
              <w:rPr>
                <w:noProof/>
                <w:webHidden/>
              </w:rPr>
              <w:t>80</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1010" w:history="1">
            <w:r w:rsidR="00CA2B99" w:rsidRPr="00521CA3">
              <w:rPr>
                <w:rStyle w:val="af"/>
                <w:noProof/>
              </w:rPr>
              <w:t>Статья 52. Карта зон с особыми условиями использования территории поселения.</w:t>
            </w:r>
            <w:r w:rsidR="00CA2B99">
              <w:rPr>
                <w:noProof/>
                <w:webHidden/>
              </w:rPr>
              <w:tab/>
            </w:r>
            <w:r w:rsidR="00CA2B99">
              <w:rPr>
                <w:noProof/>
                <w:webHidden/>
              </w:rPr>
              <w:fldChar w:fldCharType="begin"/>
            </w:r>
            <w:r w:rsidR="00CA2B99">
              <w:rPr>
                <w:noProof/>
                <w:webHidden/>
              </w:rPr>
              <w:instrText xml:space="preserve"> PAGEREF _Toc365881010 \h </w:instrText>
            </w:r>
            <w:r w:rsidR="00CA2B99">
              <w:rPr>
                <w:noProof/>
                <w:webHidden/>
              </w:rPr>
            </w:r>
            <w:r w:rsidR="00CA2B99">
              <w:rPr>
                <w:noProof/>
                <w:webHidden/>
              </w:rPr>
              <w:fldChar w:fldCharType="separate"/>
            </w:r>
            <w:r w:rsidR="00CA2B99">
              <w:rPr>
                <w:noProof/>
                <w:webHidden/>
              </w:rPr>
              <w:t>80</w:t>
            </w:r>
            <w:r w:rsidR="00CA2B99">
              <w:rPr>
                <w:noProof/>
                <w:webHidden/>
              </w:rPr>
              <w:fldChar w:fldCharType="end"/>
            </w:r>
          </w:hyperlink>
        </w:p>
        <w:p w:rsidR="00CA2B99" w:rsidRDefault="003F1AD1">
          <w:pPr>
            <w:pStyle w:val="11"/>
            <w:tabs>
              <w:tab w:val="right" w:leader="dot" w:pos="9344"/>
            </w:tabs>
            <w:rPr>
              <w:rFonts w:asciiTheme="minorHAnsi" w:eastAsiaTheme="minorEastAsia" w:hAnsiTheme="minorHAnsi" w:cstheme="minorBidi"/>
              <w:b w:val="0"/>
              <w:noProof/>
              <w:sz w:val="22"/>
              <w:szCs w:val="22"/>
            </w:rPr>
          </w:pPr>
          <w:hyperlink w:anchor="_Toc365881011" w:history="1">
            <w:r w:rsidR="00CA2B99" w:rsidRPr="00521CA3">
              <w:rPr>
                <w:rStyle w:val="af"/>
                <w:noProof/>
              </w:rPr>
              <w:t>Часть I</w:t>
            </w:r>
            <w:r w:rsidR="00CA2B99" w:rsidRPr="00521CA3">
              <w:rPr>
                <w:rStyle w:val="af"/>
                <w:noProof/>
                <w:lang w:val="en-US"/>
              </w:rPr>
              <w:t>I</w:t>
            </w:r>
            <w:r w:rsidR="00CA2B99" w:rsidRPr="00521CA3">
              <w:rPr>
                <w:rStyle w:val="af"/>
                <w:noProof/>
              </w:rPr>
              <w:t>I. ГРАДОСТРОИТЕЛЬНЫЕ РЕГЛАМЕНТЫ</w:t>
            </w:r>
            <w:r w:rsidR="00CA2B99">
              <w:rPr>
                <w:noProof/>
                <w:webHidden/>
              </w:rPr>
              <w:tab/>
            </w:r>
            <w:r w:rsidR="00CA2B99">
              <w:rPr>
                <w:noProof/>
                <w:webHidden/>
              </w:rPr>
              <w:fldChar w:fldCharType="begin"/>
            </w:r>
            <w:r w:rsidR="00CA2B99">
              <w:rPr>
                <w:noProof/>
                <w:webHidden/>
              </w:rPr>
              <w:instrText xml:space="preserve"> PAGEREF _Toc365881011 \h </w:instrText>
            </w:r>
            <w:r w:rsidR="00CA2B99">
              <w:rPr>
                <w:noProof/>
                <w:webHidden/>
              </w:rPr>
            </w:r>
            <w:r w:rsidR="00CA2B99">
              <w:rPr>
                <w:noProof/>
                <w:webHidden/>
              </w:rPr>
              <w:fldChar w:fldCharType="separate"/>
            </w:r>
            <w:r w:rsidR="00CA2B99">
              <w:rPr>
                <w:noProof/>
                <w:webHidden/>
              </w:rPr>
              <w:t>81</w:t>
            </w:r>
            <w:r w:rsidR="00CA2B99">
              <w:rPr>
                <w:noProof/>
                <w:webHidden/>
              </w:rPr>
              <w:fldChar w:fldCharType="end"/>
            </w:r>
          </w:hyperlink>
        </w:p>
        <w:p w:rsidR="00CA2B99" w:rsidRDefault="003F1AD1">
          <w:pPr>
            <w:pStyle w:val="11"/>
            <w:tabs>
              <w:tab w:val="right" w:leader="dot" w:pos="9344"/>
            </w:tabs>
            <w:rPr>
              <w:rFonts w:asciiTheme="minorHAnsi" w:eastAsiaTheme="minorEastAsia" w:hAnsiTheme="minorHAnsi" w:cstheme="minorBidi"/>
              <w:b w:val="0"/>
              <w:noProof/>
              <w:sz w:val="22"/>
              <w:szCs w:val="22"/>
            </w:rPr>
          </w:pPr>
          <w:hyperlink w:anchor="_Toc365881012" w:history="1">
            <w:r w:rsidR="00CA2B99" w:rsidRPr="00521CA3">
              <w:rPr>
                <w:rStyle w:val="af"/>
                <w:noProof/>
              </w:rPr>
              <w:t>Глава 15. ГРАДОСТРОИТЕЛЬНЫЕ РЕГЛАМЕНТЫ ИСПОЛЬЗОВАНИЯ ТЕРРИТОРИЙ</w:t>
            </w:r>
            <w:r w:rsidR="00CA2B99">
              <w:rPr>
                <w:noProof/>
                <w:webHidden/>
              </w:rPr>
              <w:tab/>
            </w:r>
            <w:r w:rsidR="00CA2B99">
              <w:rPr>
                <w:noProof/>
                <w:webHidden/>
              </w:rPr>
              <w:fldChar w:fldCharType="begin"/>
            </w:r>
            <w:r w:rsidR="00CA2B99">
              <w:rPr>
                <w:noProof/>
                <w:webHidden/>
              </w:rPr>
              <w:instrText xml:space="preserve"> PAGEREF _Toc365881012 \h </w:instrText>
            </w:r>
            <w:r w:rsidR="00CA2B99">
              <w:rPr>
                <w:noProof/>
                <w:webHidden/>
              </w:rPr>
            </w:r>
            <w:r w:rsidR="00CA2B99">
              <w:rPr>
                <w:noProof/>
                <w:webHidden/>
              </w:rPr>
              <w:fldChar w:fldCharType="separate"/>
            </w:r>
            <w:r w:rsidR="00CA2B99">
              <w:rPr>
                <w:noProof/>
                <w:webHidden/>
              </w:rPr>
              <w:t>81</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1013" w:history="1">
            <w:r w:rsidR="00CA2B99" w:rsidRPr="00521CA3">
              <w:rPr>
                <w:rStyle w:val="af"/>
                <w:noProof/>
              </w:rPr>
              <w:t>Статья 53. Виды  разрешенного использования земельных участков и объектов капитального строительства</w:t>
            </w:r>
            <w:r w:rsidR="00CA2B99">
              <w:rPr>
                <w:noProof/>
                <w:webHidden/>
              </w:rPr>
              <w:tab/>
            </w:r>
            <w:r w:rsidR="00CA2B99">
              <w:rPr>
                <w:noProof/>
                <w:webHidden/>
              </w:rPr>
              <w:fldChar w:fldCharType="begin"/>
            </w:r>
            <w:r w:rsidR="00CA2B99">
              <w:rPr>
                <w:noProof/>
                <w:webHidden/>
              </w:rPr>
              <w:instrText xml:space="preserve"> PAGEREF _Toc365881013 \h </w:instrText>
            </w:r>
            <w:r w:rsidR="00CA2B99">
              <w:rPr>
                <w:noProof/>
                <w:webHidden/>
              </w:rPr>
            </w:r>
            <w:r w:rsidR="00CA2B99">
              <w:rPr>
                <w:noProof/>
                <w:webHidden/>
              </w:rPr>
              <w:fldChar w:fldCharType="separate"/>
            </w:r>
            <w:r w:rsidR="00CA2B99">
              <w:rPr>
                <w:noProof/>
                <w:webHidden/>
              </w:rPr>
              <w:t>81</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1014" w:history="1">
            <w:r w:rsidR="00CA2B99" w:rsidRPr="00521CA3">
              <w:rPr>
                <w:rStyle w:val="af"/>
                <w:noProof/>
              </w:rPr>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CA2B99">
              <w:rPr>
                <w:noProof/>
                <w:webHidden/>
              </w:rPr>
              <w:tab/>
            </w:r>
            <w:r w:rsidR="00CA2B99">
              <w:rPr>
                <w:noProof/>
                <w:webHidden/>
              </w:rPr>
              <w:fldChar w:fldCharType="begin"/>
            </w:r>
            <w:r w:rsidR="00CA2B99">
              <w:rPr>
                <w:noProof/>
                <w:webHidden/>
              </w:rPr>
              <w:instrText xml:space="preserve"> PAGEREF _Toc365881014 \h </w:instrText>
            </w:r>
            <w:r w:rsidR="00CA2B99">
              <w:rPr>
                <w:noProof/>
                <w:webHidden/>
              </w:rPr>
            </w:r>
            <w:r w:rsidR="00CA2B99">
              <w:rPr>
                <w:noProof/>
                <w:webHidden/>
              </w:rPr>
              <w:fldChar w:fldCharType="separate"/>
            </w:r>
            <w:r w:rsidR="00CA2B99">
              <w:rPr>
                <w:noProof/>
                <w:webHidden/>
              </w:rPr>
              <w:t>103</w:t>
            </w:r>
            <w:r w:rsidR="00CA2B99">
              <w:rPr>
                <w:noProof/>
                <w:webHidden/>
              </w:rPr>
              <w:fldChar w:fldCharType="end"/>
            </w:r>
          </w:hyperlink>
        </w:p>
        <w:p w:rsidR="00CA2B99" w:rsidRDefault="003F1AD1">
          <w:pPr>
            <w:pStyle w:val="11"/>
            <w:tabs>
              <w:tab w:val="right" w:leader="dot" w:pos="9344"/>
            </w:tabs>
            <w:rPr>
              <w:rFonts w:asciiTheme="minorHAnsi" w:eastAsiaTheme="minorEastAsia" w:hAnsiTheme="minorHAnsi" w:cstheme="minorBidi"/>
              <w:b w:val="0"/>
              <w:noProof/>
              <w:sz w:val="22"/>
              <w:szCs w:val="22"/>
            </w:rPr>
          </w:pPr>
          <w:hyperlink w:anchor="_Toc365881015" w:history="1">
            <w:r w:rsidR="00CA2B99" w:rsidRPr="00521CA3">
              <w:rPr>
                <w:rStyle w:val="af"/>
                <w:noProof/>
              </w:rPr>
              <w:t>Глава 16. СЕЛЬСКОХОЗЯЙСТВЕННЫЕ РЕГЛАМЕНТЫ ИСПОЛЬЗОВАНИЯ ТЕРРИТОРИЙ</w:t>
            </w:r>
            <w:r w:rsidR="00CA2B99">
              <w:rPr>
                <w:noProof/>
                <w:webHidden/>
              </w:rPr>
              <w:tab/>
            </w:r>
            <w:r w:rsidR="00CA2B99">
              <w:rPr>
                <w:noProof/>
                <w:webHidden/>
              </w:rPr>
              <w:fldChar w:fldCharType="begin"/>
            </w:r>
            <w:r w:rsidR="00CA2B99">
              <w:rPr>
                <w:noProof/>
                <w:webHidden/>
              </w:rPr>
              <w:instrText xml:space="preserve"> PAGEREF _Toc365881015 \h </w:instrText>
            </w:r>
            <w:r w:rsidR="00CA2B99">
              <w:rPr>
                <w:noProof/>
                <w:webHidden/>
              </w:rPr>
            </w:r>
            <w:r w:rsidR="00CA2B99">
              <w:rPr>
                <w:noProof/>
                <w:webHidden/>
              </w:rPr>
              <w:fldChar w:fldCharType="separate"/>
            </w:r>
            <w:r w:rsidR="00CA2B99">
              <w:rPr>
                <w:noProof/>
                <w:webHidden/>
              </w:rPr>
              <w:t>107</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1016" w:history="1">
            <w:r w:rsidR="00CA2B99" w:rsidRPr="00521CA3">
              <w:rPr>
                <w:rStyle w:val="af"/>
                <w:noProof/>
              </w:rPr>
              <w:t>Статья 55. Сельскохозяйственные регламенты использования территорий в части видов  разрешенного использования земельных участков и объектов капитального</w:t>
            </w:r>
            <w:r w:rsidR="00CA2B99">
              <w:rPr>
                <w:noProof/>
                <w:webHidden/>
              </w:rPr>
              <w:tab/>
            </w:r>
            <w:r w:rsidR="00CA2B99">
              <w:rPr>
                <w:noProof/>
                <w:webHidden/>
              </w:rPr>
              <w:fldChar w:fldCharType="begin"/>
            </w:r>
            <w:r w:rsidR="00CA2B99">
              <w:rPr>
                <w:noProof/>
                <w:webHidden/>
              </w:rPr>
              <w:instrText xml:space="preserve"> PAGEREF _Toc365881016 \h </w:instrText>
            </w:r>
            <w:r w:rsidR="00CA2B99">
              <w:rPr>
                <w:noProof/>
                <w:webHidden/>
              </w:rPr>
            </w:r>
            <w:r w:rsidR="00CA2B99">
              <w:rPr>
                <w:noProof/>
                <w:webHidden/>
              </w:rPr>
              <w:fldChar w:fldCharType="separate"/>
            </w:r>
            <w:r w:rsidR="00CA2B99">
              <w:rPr>
                <w:noProof/>
                <w:webHidden/>
              </w:rPr>
              <w:t>107</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1017" w:history="1">
            <w:r w:rsidR="00CA2B99" w:rsidRPr="00521CA3">
              <w:rPr>
                <w:rStyle w:val="af"/>
                <w:noProof/>
              </w:rPr>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r w:rsidR="00CA2B99">
              <w:rPr>
                <w:noProof/>
                <w:webHidden/>
              </w:rPr>
              <w:tab/>
            </w:r>
            <w:r w:rsidR="00CA2B99">
              <w:rPr>
                <w:noProof/>
                <w:webHidden/>
              </w:rPr>
              <w:fldChar w:fldCharType="begin"/>
            </w:r>
            <w:r w:rsidR="00CA2B99">
              <w:rPr>
                <w:noProof/>
                <w:webHidden/>
              </w:rPr>
              <w:instrText xml:space="preserve"> PAGEREF _Toc365881017 \h </w:instrText>
            </w:r>
            <w:r w:rsidR="00CA2B99">
              <w:rPr>
                <w:noProof/>
                <w:webHidden/>
              </w:rPr>
            </w:r>
            <w:r w:rsidR="00CA2B99">
              <w:rPr>
                <w:noProof/>
                <w:webHidden/>
              </w:rPr>
              <w:fldChar w:fldCharType="separate"/>
            </w:r>
            <w:r w:rsidR="00CA2B99">
              <w:rPr>
                <w:noProof/>
                <w:webHidden/>
              </w:rPr>
              <w:t>110</w:t>
            </w:r>
            <w:r w:rsidR="00CA2B99">
              <w:rPr>
                <w:noProof/>
                <w:webHidden/>
              </w:rPr>
              <w:fldChar w:fldCharType="end"/>
            </w:r>
          </w:hyperlink>
        </w:p>
        <w:p w:rsidR="00CA2B99" w:rsidRDefault="003F1AD1">
          <w:pPr>
            <w:pStyle w:val="11"/>
            <w:tabs>
              <w:tab w:val="right" w:leader="dot" w:pos="9344"/>
            </w:tabs>
            <w:rPr>
              <w:rFonts w:asciiTheme="minorHAnsi" w:eastAsiaTheme="minorEastAsia" w:hAnsiTheme="minorHAnsi" w:cstheme="minorBidi"/>
              <w:b w:val="0"/>
              <w:noProof/>
              <w:sz w:val="22"/>
              <w:szCs w:val="22"/>
            </w:rPr>
          </w:pPr>
          <w:hyperlink w:anchor="_Toc365881018" w:history="1">
            <w:r w:rsidR="00CA2B99" w:rsidRPr="00521CA3">
              <w:rPr>
                <w:rStyle w:val="af"/>
                <w:noProof/>
              </w:rPr>
              <w:t>Глава 17. ГРАДОСТРОИТЕЛЬНЫЕ РЕГЛАМЕНТЫ ЗЕМЕЛЬНЫХ УЧАСТКОВ И ОБЪЕКТОВ КАПИТАЛЬНОГО СТРОИТЕЛЬСТВА В ЗОНАХ С ОСОБЫМИ УСЛОВИЯМИ ИСПОЛЬЗОВАНИЯ ТЕРРИТОРИЙ</w:t>
            </w:r>
            <w:r w:rsidR="00CA2B99">
              <w:rPr>
                <w:noProof/>
                <w:webHidden/>
              </w:rPr>
              <w:tab/>
            </w:r>
            <w:r w:rsidR="00CA2B99">
              <w:rPr>
                <w:noProof/>
                <w:webHidden/>
              </w:rPr>
              <w:fldChar w:fldCharType="begin"/>
            </w:r>
            <w:r w:rsidR="00CA2B99">
              <w:rPr>
                <w:noProof/>
                <w:webHidden/>
              </w:rPr>
              <w:instrText xml:space="preserve"> PAGEREF _Toc365881018 \h </w:instrText>
            </w:r>
            <w:r w:rsidR="00CA2B99">
              <w:rPr>
                <w:noProof/>
                <w:webHidden/>
              </w:rPr>
            </w:r>
            <w:r w:rsidR="00CA2B99">
              <w:rPr>
                <w:noProof/>
                <w:webHidden/>
              </w:rPr>
              <w:fldChar w:fldCharType="separate"/>
            </w:r>
            <w:r w:rsidR="00CA2B99">
              <w:rPr>
                <w:noProof/>
                <w:webHidden/>
              </w:rPr>
              <w:t>112</w:t>
            </w:r>
            <w:r w:rsidR="00CA2B99">
              <w:rPr>
                <w:noProof/>
                <w:webHidden/>
              </w:rPr>
              <w:fldChar w:fldCharType="end"/>
            </w:r>
          </w:hyperlink>
        </w:p>
        <w:p w:rsidR="00CA2B99" w:rsidRDefault="003F1AD1">
          <w:pPr>
            <w:pStyle w:val="22"/>
            <w:rPr>
              <w:rFonts w:asciiTheme="minorHAnsi" w:eastAsiaTheme="minorEastAsia" w:hAnsiTheme="minorHAnsi" w:cstheme="minorBidi"/>
              <w:noProof/>
              <w:sz w:val="22"/>
              <w:szCs w:val="22"/>
            </w:rPr>
          </w:pPr>
          <w:hyperlink w:anchor="_Toc365881019" w:history="1">
            <w:r w:rsidR="00CA2B99" w:rsidRPr="00521CA3">
              <w:rPr>
                <w:rStyle w:val="af"/>
                <w:noProof/>
              </w:rPr>
              <w:t>Статья 57.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A2B99">
              <w:rPr>
                <w:noProof/>
                <w:webHidden/>
              </w:rPr>
              <w:tab/>
            </w:r>
            <w:r w:rsidR="00CA2B99">
              <w:rPr>
                <w:noProof/>
                <w:webHidden/>
              </w:rPr>
              <w:fldChar w:fldCharType="begin"/>
            </w:r>
            <w:r w:rsidR="00CA2B99">
              <w:rPr>
                <w:noProof/>
                <w:webHidden/>
              </w:rPr>
              <w:instrText xml:space="preserve"> PAGEREF _Toc365881019 \h </w:instrText>
            </w:r>
            <w:r w:rsidR="00CA2B99">
              <w:rPr>
                <w:noProof/>
                <w:webHidden/>
              </w:rPr>
            </w:r>
            <w:r w:rsidR="00CA2B99">
              <w:rPr>
                <w:noProof/>
                <w:webHidden/>
              </w:rPr>
              <w:fldChar w:fldCharType="separate"/>
            </w:r>
            <w:r w:rsidR="00CA2B99">
              <w:rPr>
                <w:noProof/>
                <w:webHidden/>
              </w:rPr>
              <w:t>112</w:t>
            </w:r>
            <w:r w:rsidR="00CA2B99">
              <w:rPr>
                <w:noProof/>
                <w:webHidden/>
              </w:rPr>
              <w:fldChar w:fldCharType="end"/>
            </w:r>
          </w:hyperlink>
        </w:p>
        <w:p w:rsidR="00CA2B99" w:rsidRDefault="00CA2B99">
          <w:r>
            <w:rPr>
              <w:b/>
              <w:bCs/>
            </w:rPr>
            <w:fldChar w:fldCharType="end"/>
          </w:r>
        </w:p>
      </w:sdtContent>
    </w:sdt>
    <w:p w:rsidR="00CA2B99" w:rsidRDefault="00CA2B99" w:rsidP="00C50F0C">
      <w:pPr>
        <w:pStyle w:val="1"/>
        <w:rPr>
          <w:sz w:val="24"/>
          <w:szCs w:val="24"/>
        </w:rPr>
      </w:pPr>
    </w:p>
    <w:p w:rsidR="00CA2B99" w:rsidRDefault="00CA2B99" w:rsidP="00C50F0C">
      <w:pPr>
        <w:pStyle w:val="1"/>
        <w:rPr>
          <w:sz w:val="24"/>
          <w:szCs w:val="24"/>
        </w:rPr>
      </w:pPr>
    </w:p>
    <w:p w:rsidR="00CA2B99" w:rsidRDefault="00CA2B99" w:rsidP="00C50F0C">
      <w:pPr>
        <w:pStyle w:val="1"/>
        <w:rPr>
          <w:sz w:val="24"/>
          <w:szCs w:val="24"/>
        </w:rPr>
      </w:pPr>
    </w:p>
    <w:p w:rsidR="00CA2B99" w:rsidRDefault="00CA2B99">
      <w:pPr>
        <w:jc w:val="both"/>
        <w:rPr>
          <w:rFonts w:eastAsiaTheme="majorEastAsia" w:cstheme="majorBidi"/>
          <w:b/>
          <w:bCs/>
        </w:rPr>
      </w:pPr>
      <w:r>
        <w:br w:type="page"/>
      </w:r>
    </w:p>
    <w:p w:rsidR="00F51805" w:rsidRPr="00652D9D" w:rsidRDefault="00F51805" w:rsidP="00C50F0C">
      <w:pPr>
        <w:pStyle w:val="1"/>
        <w:rPr>
          <w:sz w:val="24"/>
          <w:szCs w:val="24"/>
        </w:rPr>
      </w:pPr>
      <w:bookmarkStart w:id="1" w:name="_Toc365880943"/>
      <w:r w:rsidRPr="00652D9D">
        <w:rPr>
          <w:sz w:val="24"/>
          <w:szCs w:val="24"/>
        </w:rPr>
        <w:lastRenderedPageBreak/>
        <w:t xml:space="preserve">Часть I. </w:t>
      </w:r>
      <w:r w:rsidR="009739CD" w:rsidRPr="00652D9D">
        <w:rPr>
          <w:sz w:val="24"/>
          <w:szCs w:val="24"/>
        </w:rPr>
        <w:t>ПОРЯДОК ПРИМЕНЕНИЯ ПРАВИЛ ЗЕМЛЕПОЛЬЗОВАНИЯ И ЗАСТРОЙКИ И ВНЕСЕНИЯ ИЗМЕНЕНИЙ В УКАЗАННЫЕ ПРАВИЛА</w:t>
      </w:r>
      <w:bookmarkEnd w:id="1"/>
    </w:p>
    <w:p w:rsidR="00F51805" w:rsidRPr="00652D9D" w:rsidRDefault="00F51805" w:rsidP="00854B2C">
      <w:pPr>
        <w:pStyle w:val="1"/>
        <w:rPr>
          <w:sz w:val="24"/>
          <w:szCs w:val="24"/>
        </w:rPr>
      </w:pPr>
      <w:bookmarkStart w:id="2" w:name="_Toc365880944"/>
      <w:r w:rsidRPr="00652D9D">
        <w:rPr>
          <w:sz w:val="24"/>
          <w:szCs w:val="24"/>
        </w:rPr>
        <w:t>Глава 1. ОБЩИЕ ПОЛОЖЕНИЯ ПО ПРИМЕНЕНИЮ ПРАВИЛ</w:t>
      </w:r>
      <w:bookmarkEnd w:id="2"/>
    </w:p>
    <w:p w:rsidR="00F51805" w:rsidRPr="00652D9D" w:rsidRDefault="00F51805" w:rsidP="00F51805">
      <w:pPr>
        <w:pStyle w:val="ConsPlusNormal"/>
        <w:widowControl/>
        <w:ind w:firstLine="709"/>
        <w:jc w:val="center"/>
        <w:rPr>
          <w:rFonts w:ascii="Times New Roman" w:hAnsi="Times New Roman" w:cs="Times New Roman"/>
          <w:sz w:val="24"/>
          <w:szCs w:val="24"/>
        </w:rPr>
      </w:pPr>
    </w:p>
    <w:p w:rsidR="00F51805" w:rsidRPr="00652D9D" w:rsidRDefault="00F51805" w:rsidP="00676CF0">
      <w:pPr>
        <w:pStyle w:val="2"/>
        <w:rPr>
          <w:sz w:val="24"/>
          <w:szCs w:val="24"/>
        </w:rPr>
      </w:pPr>
      <w:bookmarkStart w:id="3" w:name="_Toc365880945"/>
      <w:r w:rsidRPr="00652D9D">
        <w:rPr>
          <w:sz w:val="24"/>
          <w:szCs w:val="24"/>
        </w:rPr>
        <w:t>Статья 1. Основные понятия, используемые в настоящих Правилах</w:t>
      </w:r>
      <w:bookmarkEnd w:id="3"/>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Понятия, используемые в настоящих Правилах, применяются в следующем значении: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акт выбора земельного участка</w:t>
      </w:r>
      <w:r w:rsidRPr="00652D9D">
        <w:rPr>
          <w:rFonts w:ascii="Times New Roman" w:hAnsi="Times New Roman" w:cs="Times New Roman"/>
          <w:sz w:val="24"/>
          <w:szCs w:val="24"/>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Администрации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акт приемки</w:t>
      </w:r>
      <w:r w:rsidRPr="00652D9D">
        <w:rPr>
          <w:rFonts w:ascii="Times New Roman" w:hAnsi="Times New Roman" w:cs="Times New Roman"/>
          <w:sz w:val="24"/>
          <w:szCs w:val="24"/>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арендаторы земельных участков</w:t>
      </w:r>
      <w:r w:rsidRPr="00652D9D">
        <w:rPr>
          <w:rFonts w:ascii="Times New Roman" w:hAnsi="Times New Roman" w:cs="Times New Roman"/>
          <w:sz w:val="24"/>
          <w:szCs w:val="24"/>
        </w:rPr>
        <w:t xml:space="preserve"> - лица, владеющие и пользующиеся земельным участком по договору аренды;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блокированный жилой дом</w:t>
      </w:r>
      <w:r w:rsidRPr="00652D9D">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боковые границы участка</w:t>
      </w:r>
      <w:r w:rsidRPr="00652D9D">
        <w:rPr>
          <w:rFonts w:ascii="Times New Roman" w:hAnsi="Times New Roman" w:cs="Times New Roman"/>
          <w:sz w:val="24"/>
          <w:szCs w:val="24"/>
        </w:rPr>
        <w:t xml:space="preserve"> - границы, соединяющие лицевую и заднюю границы участка;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r w:rsidRPr="00652D9D">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w:t>
      </w:r>
      <w:proofErr w:type="spellStart"/>
      <w:r w:rsidRPr="00652D9D">
        <w:rPr>
          <w:rFonts w:ascii="Times New Roman" w:hAnsi="Times New Roman" w:cs="Times New Roman"/>
          <w:sz w:val="24"/>
          <w:szCs w:val="24"/>
        </w:rPr>
        <w:t>поименования</w:t>
      </w:r>
      <w:proofErr w:type="spellEnd"/>
      <w:r w:rsidRPr="00652D9D">
        <w:rPr>
          <w:rFonts w:ascii="Times New Roman" w:hAnsi="Times New Roman" w:cs="Times New Roman"/>
          <w:sz w:val="24"/>
          <w:szCs w:val="24"/>
        </w:rPr>
        <w:t xml:space="preserve">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lastRenderedPageBreak/>
        <w:t>вновь выявленный объект культурного наследия</w:t>
      </w:r>
      <w:r w:rsidRPr="00652D9D">
        <w:rPr>
          <w:rFonts w:ascii="Times New Roman" w:hAnsi="Times New Roman" w:cs="Times New Roman"/>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 xml:space="preserve">водоохранная зона </w:t>
      </w:r>
      <w:r w:rsidRPr="00652D9D">
        <w:rPr>
          <w:rFonts w:ascii="Times New Roman" w:hAnsi="Times New Roman" w:cs="Times New Roman"/>
          <w:sz w:val="24"/>
          <w:szCs w:val="24"/>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временные здания и сооружения</w:t>
      </w:r>
      <w:r w:rsidRPr="00652D9D">
        <w:rPr>
          <w:rFonts w:ascii="Times New Roman" w:hAnsi="Times New Roman" w:cs="Times New Roman"/>
          <w:sz w:val="24"/>
          <w:szCs w:val="24"/>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w:t>
      </w:r>
      <w:proofErr w:type="spellStart"/>
      <w:r w:rsidRPr="00652D9D">
        <w:rPr>
          <w:rFonts w:ascii="Times New Roman" w:hAnsi="Times New Roman" w:cs="Times New Roman"/>
          <w:sz w:val="24"/>
          <w:szCs w:val="24"/>
        </w:rPr>
        <w:t>автомоечный</w:t>
      </w:r>
      <w:proofErr w:type="spellEnd"/>
      <w:r w:rsidRPr="00652D9D">
        <w:rPr>
          <w:rFonts w:ascii="Times New Roman" w:hAnsi="Times New Roman" w:cs="Times New Roman"/>
          <w:sz w:val="24"/>
          <w:szCs w:val="24"/>
        </w:rPr>
        <w:t xml:space="preserve"> комплекс, размещаемый до реконструкции дороги, и др.);</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временные здания и сооружения для нужд строительного процесса</w:t>
      </w:r>
      <w:r w:rsidRPr="00652D9D">
        <w:rPr>
          <w:rFonts w:ascii="Times New Roman" w:hAnsi="Times New Roman" w:cs="Times New Roman"/>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вспомогательные виды разрешенного использования земельных участков и объектов капитального строительства</w:t>
      </w:r>
      <w:r w:rsidRPr="00652D9D">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высота здания, строения, сооружения</w:t>
      </w:r>
      <w:r w:rsidRPr="00652D9D">
        <w:rPr>
          <w:rFonts w:ascii="Times New Roman" w:hAnsi="Times New Roman" w:cs="Times New Roman"/>
          <w:sz w:val="24"/>
          <w:szCs w:val="24"/>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государственный строительный надзор</w:t>
      </w:r>
      <w:r w:rsidRPr="00652D9D">
        <w:rPr>
          <w:rFonts w:ascii="Times New Roman" w:hAnsi="Times New Roman" w:cs="Times New Roman"/>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градостроительная деятельность</w:t>
      </w:r>
      <w:r w:rsidRPr="00652D9D">
        <w:rPr>
          <w:rFonts w:ascii="Times New Roman" w:hAnsi="Times New Roman" w:cs="Times New Roman"/>
          <w:sz w:val="24"/>
          <w:szCs w:val="24"/>
        </w:rPr>
        <w:t xml:space="preserve"> - деятельность по развитию территорий, в том числе городов,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bookmarkStart w:id="4" w:name="а1"/>
      <w:bookmarkEnd w:id="4"/>
      <w:r w:rsidRPr="00652D9D">
        <w:rPr>
          <w:rFonts w:ascii="Times New Roman" w:hAnsi="Times New Roman" w:cs="Times New Roman"/>
          <w:b/>
          <w:sz w:val="24"/>
          <w:szCs w:val="24"/>
        </w:rPr>
        <w:t>градостроительное задание</w:t>
      </w:r>
      <w:r w:rsidRPr="00652D9D">
        <w:rPr>
          <w:rFonts w:ascii="Times New Roman" w:hAnsi="Times New Roman" w:cs="Times New Roman"/>
          <w:sz w:val="24"/>
          <w:szCs w:val="24"/>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w:t>
      </w:r>
      <w:r w:rsidRPr="00652D9D">
        <w:rPr>
          <w:rFonts w:ascii="Times New Roman" w:hAnsi="Times New Roman" w:cs="Times New Roman"/>
          <w:sz w:val="24"/>
          <w:szCs w:val="24"/>
        </w:rPr>
        <w:lastRenderedPageBreak/>
        <w:t xml:space="preserve">технических, организационных и иных условий его проектирования, предусмотренных действующим законодательством, настоящими Правилами.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градостроительные изменения</w:t>
      </w:r>
      <w:r w:rsidRPr="00652D9D">
        <w:rPr>
          <w:rFonts w:ascii="Times New Roman" w:hAnsi="Times New Roman" w:cs="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градостроительная подготовка территорий</w:t>
      </w:r>
      <w:r w:rsidRPr="00652D9D">
        <w:rPr>
          <w:rFonts w:ascii="Times New Roman" w:hAnsi="Times New Roman" w:cs="Times New Roman"/>
          <w:sz w:val="24"/>
          <w:szCs w:val="24"/>
        </w:rPr>
        <w:t xml:space="preserve"> - деятельность, осуществляемая посредством подготовки документации по планировке территории в соответствии </w:t>
      </w:r>
      <w:hyperlink w:anchor="_Глава_5._ГРАДОСТРОИТЕЛЬНАЯ" w:history="1">
        <w:r w:rsidRPr="00652D9D">
          <w:rPr>
            <w:rStyle w:val="af"/>
            <w:rFonts w:ascii="Times New Roman" w:hAnsi="Times New Roman" w:cs="Times New Roman"/>
            <w:sz w:val="24"/>
            <w:szCs w:val="24"/>
          </w:rPr>
          <w:t>с главой 5 Правил</w:t>
        </w:r>
      </w:hyperlink>
      <w:r w:rsidRPr="00652D9D">
        <w:rPr>
          <w:rFonts w:ascii="Times New Roman" w:hAnsi="Times New Roman" w:cs="Times New Roman"/>
          <w:sz w:val="24"/>
          <w:szCs w:val="24"/>
        </w:rPr>
        <w:t>,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 xml:space="preserve">градостроительная подготовка реконструкции объекта - </w:t>
      </w:r>
      <w:r w:rsidRPr="00652D9D">
        <w:rPr>
          <w:rFonts w:ascii="Times New Roman" w:hAnsi="Times New Roman" w:cs="Times New Roman"/>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градостроительный план земельного участка</w:t>
      </w:r>
      <w:r w:rsidRPr="00652D9D">
        <w:rPr>
          <w:rFonts w:ascii="Times New Roman" w:hAnsi="Times New Roman" w:cs="Times New Roman"/>
          <w:sz w:val="24"/>
          <w:szCs w:val="24"/>
        </w:rPr>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градостроительный регламент</w:t>
      </w:r>
      <w:r w:rsidRPr="00652D9D">
        <w:rPr>
          <w:rFonts w:ascii="Times New Roman" w:hAnsi="Times New Roman" w:cs="Times New Roman"/>
          <w:sz w:val="24"/>
          <w:szCs w:val="24"/>
        </w:rPr>
        <w:t xml:space="preserve"> – регламент использования территории, устанавливаемый Правилами 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дачное строительство</w:t>
      </w:r>
      <w:r w:rsidRPr="00652D9D">
        <w:rPr>
          <w:rFonts w:ascii="Times New Roman" w:hAnsi="Times New Roman" w:cs="Times New Roman"/>
          <w:sz w:val="24"/>
          <w:szCs w:val="24"/>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задняя граница участка</w:t>
      </w:r>
      <w:r w:rsidRPr="00652D9D">
        <w:rPr>
          <w:rFonts w:ascii="Times New Roman" w:hAnsi="Times New Roman" w:cs="Times New Roman"/>
          <w:sz w:val="24"/>
          <w:szCs w:val="24"/>
        </w:rPr>
        <w:t xml:space="preserve"> - граница участка, как правило, параллельная лицевой границе земельного участка;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заказчик</w:t>
      </w:r>
      <w:r w:rsidRPr="00652D9D">
        <w:rPr>
          <w:rFonts w:ascii="Times New Roman" w:hAnsi="Times New Roman" w:cs="Times New Roman"/>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w:t>
      </w:r>
      <w:r w:rsidRPr="00652D9D">
        <w:rPr>
          <w:rFonts w:ascii="Times New Roman" w:hAnsi="Times New Roman" w:cs="Times New Roman"/>
          <w:sz w:val="24"/>
          <w:szCs w:val="24"/>
        </w:rPr>
        <w:lastRenderedPageBreak/>
        <w:t>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застройщик</w:t>
      </w:r>
      <w:r w:rsidRPr="00652D9D">
        <w:rPr>
          <w:rFonts w:ascii="Times New Roman" w:hAnsi="Times New Roman" w:cs="Times New Roman"/>
          <w:sz w:val="24"/>
          <w:szCs w:val="24"/>
        </w:rPr>
        <w:t xml:space="preserve"> – физическое лицо (в том числе индивидуальный предприниматель) или юридическое лицо, которое обеспечивает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зеленые насаждения общего пользования</w:t>
      </w:r>
      <w:r w:rsidRPr="00652D9D">
        <w:rPr>
          <w:rFonts w:ascii="Times New Roman" w:hAnsi="Times New Roman" w:cs="Times New Roman"/>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зеленые насаждения ограниченного пользования</w:t>
      </w:r>
      <w:r w:rsidRPr="00652D9D">
        <w:rPr>
          <w:rFonts w:ascii="Times New Roman" w:hAnsi="Times New Roman" w:cs="Times New Roman"/>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земельные участки как объекты градостроительной деятельности</w:t>
      </w:r>
      <w:r w:rsidRPr="00652D9D">
        <w:rPr>
          <w:rFonts w:ascii="Times New Roman" w:hAnsi="Times New Roman" w:cs="Times New Roman"/>
          <w:sz w:val="24"/>
          <w:szCs w:val="24"/>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землевладельцы</w:t>
      </w:r>
      <w:r w:rsidRPr="00652D9D">
        <w:rPr>
          <w:rFonts w:ascii="Times New Roman" w:hAnsi="Times New Roman" w:cs="Times New Roman"/>
          <w:sz w:val="24"/>
          <w:szCs w:val="24"/>
        </w:rPr>
        <w:t xml:space="preserve"> - лица, владеющие и пользующиеся земельными участками на праве пожизненного наследуемого владения;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землепользователи</w:t>
      </w:r>
      <w:r w:rsidRPr="00652D9D">
        <w:rPr>
          <w:rFonts w:ascii="Times New Roman" w:hAnsi="Times New Roman" w:cs="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51805" w:rsidRPr="00652D9D" w:rsidRDefault="00F51805" w:rsidP="00F51805">
      <w:pPr>
        <w:pStyle w:val="ConsPlusNormal"/>
        <w:widowControl/>
        <w:ind w:firstLine="709"/>
        <w:jc w:val="both"/>
        <w:rPr>
          <w:rFonts w:ascii="Times New Roman" w:hAnsi="Times New Roman" w:cs="Times New Roman"/>
          <w:b/>
          <w:sz w:val="24"/>
          <w:szCs w:val="24"/>
        </w:rPr>
      </w:pPr>
      <w:r w:rsidRPr="00652D9D">
        <w:rPr>
          <w:rFonts w:ascii="Times New Roman" w:hAnsi="Times New Roman" w:cs="Times New Roman"/>
          <w:b/>
          <w:sz w:val="24"/>
          <w:szCs w:val="24"/>
        </w:rPr>
        <w:t>земли публичного использования</w:t>
      </w:r>
      <w:r w:rsidRPr="00652D9D">
        <w:rPr>
          <w:rFonts w:ascii="Times New Roman" w:hAnsi="Times New Roman" w:cs="Times New Roman"/>
          <w:sz w:val="24"/>
          <w:szCs w:val="24"/>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зоны с особыми условиями использования территорий</w:t>
      </w:r>
      <w:r w:rsidR="00A41CE7" w:rsidRPr="00652D9D">
        <w:rPr>
          <w:rFonts w:ascii="Times New Roman" w:hAnsi="Times New Roman" w:cs="Times New Roman"/>
          <w:b/>
          <w:sz w:val="24"/>
          <w:szCs w:val="24"/>
        </w:rPr>
        <w:t xml:space="preserve"> (далее- ЗОУИТ)</w:t>
      </w:r>
      <w:r w:rsidRPr="00652D9D">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r w:rsidR="00D01DCA" w:rsidRPr="00652D9D">
        <w:rPr>
          <w:rFonts w:ascii="Times New Roman" w:hAnsi="Times New Roman" w:cs="Times New Roman"/>
          <w:sz w:val="24"/>
          <w:szCs w:val="24"/>
        </w:rPr>
        <w:t xml:space="preserve">субъекта Российской Федерации </w:t>
      </w:r>
      <w:r w:rsidRPr="00652D9D">
        <w:rPr>
          <w:rFonts w:ascii="Times New Roman" w:hAnsi="Times New Roman" w:cs="Times New Roman"/>
          <w:sz w:val="24"/>
          <w:szCs w:val="24"/>
        </w:rPr>
        <w:t>(далее - объекты культурного наследия), водоохранные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инженерное (инженерно-техническое) обеспечение территории</w:t>
      </w:r>
      <w:r w:rsidRPr="00652D9D">
        <w:rPr>
          <w:rFonts w:ascii="Times New Roman" w:hAnsi="Times New Roman" w:cs="Times New Roman"/>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инженерная подготовка территории</w:t>
      </w:r>
      <w:r w:rsidRPr="00652D9D">
        <w:rPr>
          <w:rFonts w:ascii="Times New Roman" w:hAnsi="Times New Roman" w:cs="Times New Roman"/>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w:t>
      </w:r>
      <w:r w:rsidRPr="00652D9D">
        <w:rPr>
          <w:rFonts w:ascii="Times New Roman" w:hAnsi="Times New Roman" w:cs="Times New Roman"/>
          <w:sz w:val="24"/>
          <w:szCs w:val="24"/>
        </w:rPr>
        <w:lastRenderedPageBreak/>
        <w:t xml:space="preserve">грунтовых вод, защита территории от затопления и подтопления, освоение оврагов, дренаж, </w:t>
      </w:r>
      <w:proofErr w:type="spellStart"/>
      <w:r w:rsidRPr="00652D9D">
        <w:rPr>
          <w:rFonts w:ascii="Times New Roman" w:hAnsi="Times New Roman" w:cs="Times New Roman"/>
          <w:sz w:val="24"/>
          <w:szCs w:val="24"/>
        </w:rPr>
        <w:t>выторфовка</w:t>
      </w:r>
      <w:proofErr w:type="spellEnd"/>
      <w:r w:rsidRPr="00652D9D">
        <w:rPr>
          <w:rFonts w:ascii="Times New Roman" w:hAnsi="Times New Roman" w:cs="Times New Roman"/>
          <w:sz w:val="24"/>
          <w:szCs w:val="24"/>
        </w:rPr>
        <w:t>, подсыпка и т.д.);</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инженерная, транспортная и социальная инфраструктуры</w:t>
      </w:r>
      <w:r w:rsidRPr="00652D9D">
        <w:rPr>
          <w:rFonts w:ascii="Times New Roman" w:hAnsi="Times New Roman" w:cs="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капитальный ремонт объектов капитального строительства</w:t>
      </w:r>
      <w:r w:rsidRPr="00652D9D">
        <w:rPr>
          <w:rFonts w:ascii="Times New Roman" w:hAnsi="Times New Roman" w:cs="Times New Roman"/>
          <w:sz w:val="24"/>
          <w:szCs w:val="24"/>
        </w:rPr>
        <w:t xml:space="preserve">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 xml:space="preserve">карта </w:t>
      </w:r>
      <w:r w:rsidR="00BF546E" w:rsidRPr="00652D9D">
        <w:rPr>
          <w:rFonts w:ascii="Times New Roman" w:hAnsi="Times New Roman" w:cs="Times New Roman"/>
          <w:b/>
          <w:sz w:val="24"/>
          <w:szCs w:val="24"/>
        </w:rPr>
        <w:t>градостроительного</w:t>
      </w:r>
      <w:r w:rsidRPr="00652D9D">
        <w:rPr>
          <w:rFonts w:ascii="Times New Roman" w:hAnsi="Times New Roman" w:cs="Times New Roman"/>
          <w:b/>
          <w:sz w:val="24"/>
          <w:szCs w:val="24"/>
        </w:rPr>
        <w:t xml:space="preserve"> зонирования</w:t>
      </w:r>
      <w:r w:rsidRPr="00652D9D">
        <w:rPr>
          <w:rFonts w:ascii="Times New Roman" w:hAnsi="Times New Roman" w:cs="Times New Roman"/>
          <w:sz w:val="24"/>
          <w:szCs w:val="24"/>
        </w:rPr>
        <w:t xml:space="preserve"> – полноцветная карта в составе Правил, на которой отображаются границы территориальных зон и их кодовые обозначения;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квартал (микрорайон)</w:t>
      </w:r>
      <w:r w:rsidRPr="00652D9D">
        <w:rPr>
          <w:rFonts w:ascii="Times New Roman" w:hAnsi="Times New Roman" w:cs="Times New Roman"/>
          <w:sz w:val="24"/>
          <w:szCs w:val="24"/>
        </w:rPr>
        <w:t xml:space="preserve"> - основной планировочный элемент застройки в структуре Поселения,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F51805" w:rsidRPr="00652D9D" w:rsidRDefault="001E02B8"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к</w:t>
      </w:r>
      <w:r w:rsidR="00F51805" w:rsidRPr="00652D9D">
        <w:rPr>
          <w:rFonts w:ascii="Times New Roman" w:hAnsi="Times New Roman" w:cs="Times New Roman"/>
          <w:b/>
          <w:sz w:val="24"/>
          <w:szCs w:val="24"/>
        </w:rPr>
        <w:t>омиссия по землепользованию и застройке</w:t>
      </w:r>
      <w:r w:rsidR="00F51805" w:rsidRPr="00652D9D">
        <w:rPr>
          <w:rFonts w:ascii="Times New Roman" w:hAnsi="Times New Roman" w:cs="Times New Roman"/>
          <w:sz w:val="24"/>
          <w:szCs w:val="24"/>
        </w:rPr>
        <w:t xml:space="preserve"> (далее также - Комиссия) - постоянно действующий коллегиальный совещательный орган при администрации Поселения,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коэффициент застройки</w:t>
      </w:r>
      <w:r w:rsidRPr="00652D9D">
        <w:rPr>
          <w:rFonts w:ascii="Times New Roman" w:hAnsi="Times New Roman" w:cs="Times New Roman"/>
          <w:sz w:val="24"/>
          <w:szCs w:val="24"/>
        </w:rPr>
        <w:t xml:space="preserve"> - отношение застроенной части территории земельного участка к части территории, свободной от застройки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коэффициент строительного использования земельного участка</w:t>
      </w:r>
      <w:r w:rsidRPr="00652D9D">
        <w:rPr>
          <w:rFonts w:ascii="Times New Roman" w:hAnsi="Times New Roman" w:cs="Times New Roman"/>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коэффициент озеленения</w:t>
      </w:r>
      <w:r w:rsidRPr="00652D9D">
        <w:rPr>
          <w:rFonts w:ascii="Times New Roman" w:hAnsi="Times New Roman" w:cs="Times New Roman"/>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красные линии основные</w:t>
      </w:r>
      <w:r w:rsidRPr="00652D9D">
        <w:rPr>
          <w:rFonts w:ascii="Times New Roman" w:hAnsi="Times New Roman" w:cs="Times New Roman"/>
          <w:sz w:val="24"/>
          <w:szCs w:val="24"/>
        </w:rPr>
        <w:t xml:space="preserve"> (далее также - </w:t>
      </w:r>
      <w:r w:rsidRPr="00652D9D">
        <w:rPr>
          <w:rFonts w:ascii="Times New Roman" w:hAnsi="Times New Roman" w:cs="Times New Roman"/>
          <w:b/>
          <w:sz w:val="24"/>
          <w:szCs w:val="24"/>
        </w:rPr>
        <w:t>основные красные линии</w:t>
      </w:r>
      <w:r w:rsidRPr="00652D9D">
        <w:rPr>
          <w:rFonts w:ascii="Times New Roman" w:hAnsi="Times New Roman" w:cs="Times New Roman"/>
          <w:sz w:val="24"/>
          <w:szCs w:val="24"/>
        </w:rPr>
        <w:t>)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lastRenderedPageBreak/>
        <w:t>красные линии планировочной структуры кварталов</w:t>
      </w:r>
      <w:r w:rsidRPr="00652D9D">
        <w:rPr>
          <w:rFonts w:ascii="Times New Roman" w:hAnsi="Times New Roman" w:cs="Times New Roman"/>
          <w:sz w:val="24"/>
          <w:szCs w:val="24"/>
        </w:rPr>
        <w:t xml:space="preserve"> (</w:t>
      </w:r>
      <w:r w:rsidRPr="00652D9D">
        <w:rPr>
          <w:rFonts w:ascii="Times New Roman" w:hAnsi="Times New Roman" w:cs="Times New Roman"/>
          <w:b/>
          <w:sz w:val="24"/>
          <w:szCs w:val="24"/>
        </w:rPr>
        <w:t>внутриквартальные красные линии</w:t>
      </w:r>
      <w:r w:rsidRPr="00652D9D">
        <w:rPr>
          <w:rFonts w:ascii="Times New Roman" w:hAnsi="Times New Roman" w:cs="Times New Roman"/>
          <w:sz w:val="24"/>
          <w:szCs w:val="24"/>
        </w:rPr>
        <w:t xml:space="preserve">)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линейные объекты</w:t>
      </w:r>
      <w:r w:rsidRPr="00652D9D">
        <w:rPr>
          <w:rFonts w:ascii="Times New Roman" w:hAnsi="Times New Roman" w:cs="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линии градостроительного регулирования</w:t>
      </w:r>
      <w:r w:rsidRPr="00652D9D">
        <w:rPr>
          <w:rFonts w:ascii="Times New Roman" w:hAnsi="Times New Roman" w:cs="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линии регулирования застройки</w:t>
      </w:r>
      <w:r w:rsidRPr="00652D9D">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лицевая граница участка</w:t>
      </w:r>
      <w:r w:rsidRPr="00652D9D">
        <w:rPr>
          <w:rFonts w:ascii="Times New Roman" w:hAnsi="Times New Roman" w:cs="Times New Roman"/>
          <w:sz w:val="24"/>
          <w:szCs w:val="24"/>
        </w:rPr>
        <w:t xml:space="preserve"> - граница участка, примыкающая к улице, на которую ориентирован главный фасад здания;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многоквартирный жилой дом</w:t>
      </w:r>
      <w:r w:rsidRPr="00652D9D">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объект капитального строительства</w:t>
      </w:r>
      <w:r w:rsidRPr="00652D9D">
        <w:rPr>
          <w:rFonts w:ascii="Times New Roman" w:hAnsi="Times New Roman" w:cs="Times New Roman"/>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объекты некапитального строительства</w:t>
      </w:r>
      <w:r w:rsidRPr="00652D9D">
        <w:rPr>
          <w:rFonts w:ascii="Times New Roman" w:hAnsi="Times New Roman" w:cs="Times New Roman"/>
          <w:sz w:val="24"/>
          <w:szCs w:val="24"/>
        </w:rPr>
        <w:t xml:space="preserve"> - временные постройки, контейнеры, гаражи, металлические тенты и навесы, </w:t>
      </w:r>
      <w:r w:rsidRPr="00652D9D">
        <w:rPr>
          <w:rFonts w:ascii="Times New Roman" w:hAnsi="Times New Roman" w:cs="Times New Roman"/>
          <w:bCs/>
          <w:sz w:val="24"/>
          <w:szCs w:val="24"/>
        </w:rPr>
        <w:t>объекты</w:t>
      </w:r>
      <w:r w:rsidRPr="00652D9D">
        <w:rPr>
          <w:rFonts w:ascii="Times New Roman" w:hAnsi="Times New Roman" w:cs="Times New Roman"/>
          <w:sz w:val="24"/>
          <w:szCs w:val="24"/>
        </w:rPr>
        <w:t xml:space="preserve"> мелкорозничной торговли, складские помещения, бытовки и другие подобные объекты;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огородничество</w:t>
      </w:r>
      <w:r w:rsidRPr="00652D9D">
        <w:rPr>
          <w:rFonts w:ascii="Times New Roman" w:hAnsi="Times New Roman" w:cs="Times New Roman"/>
          <w:sz w:val="24"/>
          <w:szCs w:val="24"/>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r w:rsidRPr="00652D9D">
        <w:rPr>
          <w:rFonts w:ascii="Times New Roman" w:hAnsi="Times New Roman" w:cs="Times New Roman"/>
          <w:sz w:val="24"/>
          <w:szCs w:val="24"/>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w:t>
      </w:r>
      <w:r w:rsidRPr="00652D9D">
        <w:rPr>
          <w:rFonts w:ascii="Times New Roman" w:hAnsi="Times New Roman" w:cs="Times New Roman"/>
          <w:sz w:val="24"/>
          <w:szCs w:val="24"/>
        </w:rPr>
        <w:lastRenderedPageBreak/>
        <w:t>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отклонения от Правил</w:t>
      </w:r>
      <w:r w:rsidRPr="00652D9D">
        <w:rPr>
          <w:rFonts w:ascii="Times New Roman" w:hAnsi="Times New Roman" w:cs="Times New Roman"/>
          <w:sz w:val="24"/>
          <w:szCs w:val="24"/>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отступ здания, сооружения</w:t>
      </w:r>
      <w:r w:rsidRPr="00652D9D">
        <w:rPr>
          <w:rFonts w:ascii="Times New Roman" w:hAnsi="Times New Roman" w:cs="Times New Roman"/>
          <w:sz w:val="24"/>
          <w:szCs w:val="24"/>
        </w:rPr>
        <w:t xml:space="preserve"> (от границы участка) - расстояние между границей участка и стеной здания;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площадь земельного участка</w:t>
      </w:r>
      <w:r w:rsidRPr="00652D9D">
        <w:rPr>
          <w:rFonts w:ascii="Times New Roman" w:hAnsi="Times New Roman" w:cs="Times New Roman"/>
          <w:sz w:val="24"/>
          <w:szCs w:val="24"/>
        </w:rPr>
        <w:t xml:space="preserve"> - площадь территории горизонтальной проекции земельного участка;</w:t>
      </w:r>
    </w:p>
    <w:p w:rsidR="00F51805" w:rsidRPr="00652D9D" w:rsidRDefault="00F51805" w:rsidP="00F51805">
      <w:pPr>
        <w:pStyle w:val="ConsPlusNormal"/>
        <w:widowControl/>
        <w:ind w:firstLine="709"/>
        <w:jc w:val="both"/>
        <w:rPr>
          <w:rFonts w:ascii="Times New Roman" w:hAnsi="Times New Roman" w:cs="Times New Roman"/>
          <w:sz w:val="24"/>
          <w:szCs w:val="24"/>
        </w:rPr>
      </w:pPr>
      <w:proofErr w:type="spellStart"/>
      <w:r w:rsidRPr="00652D9D">
        <w:rPr>
          <w:rFonts w:ascii="Times New Roman" w:hAnsi="Times New Roman" w:cs="Times New Roman"/>
          <w:b/>
          <w:sz w:val="24"/>
          <w:szCs w:val="24"/>
        </w:rPr>
        <w:t>подзона</w:t>
      </w:r>
      <w:proofErr w:type="spellEnd"/>
      <w:r w:rsidRPr="00652D9D">
        <w:rPr>
          <w:rFonts w:ascii="Times New Roman" w:hAnsi="Times New Roman" w:cs="Times New Roman"/>
          <w:b/>
          <w:sz w:val="24"/>
          <w:szCs w:val="24"/>
        </w:rPr>
        <w:t xml:space="preserve"> территориальной зоны</w:t>
      </w:r>
      <w:r w:rsidRPr="00652D9D">
        <w:rPr>
          <w:rFonts w:ascii="Times New Roman" w:hAnsi="Times New Roman" w:cs="Times New Roman"/>
          <w:sz w:val="24"/>
          <w:szCs w:val="24"/>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подрядчик</w:t>
      </w:r>
      <w:r w:rsidRPr="00652D9D">
        <w:rPr>
          <w:rFonts w:ascii="Times New Roman" w:hAnsi="Times New Roman" w:cs="Times New Roman"/>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правообладатели земельных участков, объектов капитального строительства</w:t>
      </w:r>
      <w:r w:rsidRPr="00652D9D">
        <w:rPr>
          <w:rFonts w:ascii="Times New Roman" w:hAnsi="Times New Roman" w:cs="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652D9D">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прибрежная защитная полоса</w:t>
      </w:r>
      <w:r w:rsidRPr="00652D9D">
        <w:rPr>
          <w:rFonts w:ascii="Times New Roman" w:hAnsi="Times New Roman" w:cs="Times New Roman"/>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проект границ земельного участка</w:t>
      </w:r>
      <w:r w:rsidRPr="00652D9D">
        <w:rPr>
          <w:rFonts w:ascii="Times New Roman" w:hAnsi="Times New Roman" w:cs="Times New Roman"/>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проектная документация</w:t>
      </w:r>
      <w:r w:rsidRPr="00652D9D">
        <w:rPr>
          <w:rFonts w:ascii="Times New Roman" w:hAnsi="Times New Roman" w:cs="Times New Roman"/>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w:t>
      </w:r>
      <w:r w:rsidR="00BF546E" w:rsidRPr="00652D9D">
        <w:rPr>
          <w:rFonts w:ascii="Times New Roman" w:hAnsi="Times New Roman" w:cs="Times New Roman"/>
          <w:sz w:val="24"/>
          <w:szCs w:val="24"/>
        </w:rPr>
        <w:t xml:space="preserve">рованию, планировке территории, а так же </w:t>
      </w:r>
      <w:r w:rsidRPr="00652D9D">
        <w:rPr>
          <w:rFonts w:ascii="Times New Roman" w:hAnsi="Times New Roman" w:cs="Times New Roman"/>
          <w:sz w:val="24"/>
          <w:szCs w:val="24"/>
        </w:rPr>
        <w:t>архитектурно-стро</w:t>
      </w:r>
      <w:r w:rsidR="00BF546E" w:rsidRPr="00652D9D">
        <w:rPr>
          <w:rFonts w:ascii="Times New Roman" w:hAnsi="Times New Roman" w:cs="Times New Roman"/>
          <w:sz w:val="24"/>
          <w:szCs w:val="24"/>
        </w:rPr>
        <w:t xml:space="preserve">ительные, функционально-технологические, </w:t>
      </w:r>
      <w:r w:rsidRPr="00652D9D">
        <w:rPr>
          <w:rFonts w:ascii="Times New Roman" w:hAnsi="Times New Roman" w:cs="Times New Roman"/>
          <w:sz w:val="24"/>
          <w:szCs w:val="24"/>
        </w:rPr>
        <w:t>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проект планировки территории</w:t>
      </w:r>
      <w:r w:rsidRPr="00652D9D">
        <w:rPr>
          <w:rFonts w:ascii="Times New Roman" w:hAnsi="Times New Roman" w:cs="Times New Roman"/>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проект планировки территории квартала</w:t>
      </w:r>
      <w:r w:rsidRPr="00652D9D">
        <w:rPr>
          <w:rFonts w:ascii="Times New Roman" w:hAnsi="Times New Roman" w:cs="Times New Roman"/>
          <w:sz w:val="24"/>
          <w:szCs w:val="24"/>
        </w:rPr>
        <w:t xml:space="preserve"> (микрорайона, планировочно обособленной части квартала) - документация по планировке территории, </w:t>
      </w:r>
      <w:r w:rsidRPr="00652D9D">
        <w:rPr>
          <w:rFonts w:ascii="Times New Roman" w:hAnsi="Times New Roman" w:cs="Times New Roman"/>
          <w:sz w:val="24"/>
          <w:szCs w:val="24"/>
        </w:rPr>
        <w:lastRenderedPageBreak/>
        <w:t>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проект планировки территории линейного объекта</w:t>
      </w:r>
      <w:r w:rsidRPr="00652D9D">
        <w:rPr>
          <w:rFonts w:ascii="Times New Roman" w:hAnsi="Times New Roman" w:cs="Times New Roman"/>
          <w:sz w:val="24"/>
          <w:szCs w:val="24"/>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проект межевания территории</w:t>
      </w:r>
      <w:r w:rsidRPr="00652D9D">
        <w:rPr>
          <w:rFonts w:ascii="Times New Roman" w:hAnsi="Times New Roman" w:cs="Times New Roman"/>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публичный сервитут</w:t>
      </w:r>
      <w:r w:rsidRPr="00652D9D">
        <w:rPr>
          <w:rFonts w:ascii="Times New Roman" w:hAnsi="Times New Roman" w:cs="Times New Roman"/>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w:t>
      </w:r>
      <w:r w:rsidR="00D01DCA" w:rsidRPr="00652D9D">
        <w:rPr>
          <w:rFonts w:ascii="Times New Roman" w:hAnsi="Times New Roman" w:cs="Times New Roman"/>
          <w:sz w:val="24"/>
          <w:szCs w:val="24"/>
        </w:rPr>
        <w:t>субъекта Российской Федерации</w:t>
      </w:r>
      <w:r w:rsidRPr="00652D9D">
        <w:rPr>
          <w:rFonts w:ascii="Times New Roman" w:hAnsi="Times New Roman" w:cs="Times New Roman"/>
          <w:sz w:val="24"/>
          <w:szCs w:val="24"/>
        </w:rPr>
        <w:t xml:space="preserve">, нормативным правовым актом органа местного самоуправления Муниципального района, нормативным правовым актом органа местного самоуправления Поселения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w:t>
      </w:r>
      <w:r w:rsidR="00D01DCA" w:rsidRPr="00652D9D">
        <w:rPr>
          <w:rFonts w:ascii="Times New Roman" w:hAnsi="Times New Roman" w:cs="Times New Roman"/>
          <w:sz w:val="24"/>
          <w:szCs w:val="24"/>
        </w:rPr>
        <w:t>субъекта Российской Федерации</w:t>
      </w:r>
      <w:r w:rsidRPr="00652D9D">
        <w:rPr>
          <w:rFonts w:ascii="Times New Roman" w:hAnsi="Times New Roman" w:cs="Times New Roman"/>
          <w:sz w:val="24"/>
          <w:szCs w:val="24"/>
        </w:rPr>
        <w:t>, местного самоуправления или местного населения, без изъятия земельных участков, в отношении которых оно устанавливается;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разрешение на ввод объекта в эксплуатацию</w:t>
      </w:r>
      <w:r w:rsidRPr="00652D9D">
        <w:rPr>
          <w:rFonts w:ascii="Times New Roman" w:hAnsi="Times New Roman" w:cs="Times New Roman"/>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00C067C6" w:rsidRPr="00652D9D">
        <w:rPr>
          <w:rFonts w:ascii="Times New Roman" w:hAnsi="Times New Roman" w:cs="Times New Roman"/>
          <w:sz w:val="24"/>
          <w:szCs w:val="24"/>
        </w:rPr>
        <w:t xml:space="preserve"> – документ </w:t>
      </w:r>
      <w:r w:rsidRPr="00652D9D">
        <w:rPr>
          <w:rFonts w:ascii="Times New Roman" w:hAnsi="Times New Roman" w:cs="Times New Roman"/>
          <w:sz w:val="24"/>
          <w:szCs w:val="24"/>
        </w:rPr>
        <w:t>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разрешение на строительство</w:t>
      </w:r>
      <w:r w:rsidRPr="00652D9D">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w:t>
      </w:r>
      <w:r w:rsidR="00D01DCA" w:rsidRPr="00652D9D">
        <w:rPr>
          <w:rFonts w:ascii="Times New Roman" w:hAnsi="Times New Roman" w:cs="Times New Roman"/>
          <w:sz w:val="24"/>
          <w:szCs w:val="24"/>
        </w:rPr>
        <w:t>субъекта Российской Федерации</w:t>
      </w:r>
      <w:r w:rsidRPr="00652D9D">
        <w:rPr>
          <w:rFonts w:ascii="Times New Roman" w:hAnsi="Times New Roman" w:cs="Times New Roman"/>
          <w:sz w:val="24"/>
          <w:szCs w:val="24"/>
        </w:rPr>
        <w:t>;</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разрешение на условно разрешенный вид использования</w:t>
      </w:r>
      <w:r w:rsidRPr="00652D9D">
        <w:rPr>
          <w:rFonts w:ascii="Times New Roman" w:hAnsi="Times New Roman" w:cs="Times New Roman"/>
          <w:sz w:val="24"/>
          <w:szCs w:val="24"/>
        </w:rPr>
        <w:t xml:space="preserve"> - документ, выдаваемый заявителю,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разрешенное использование земельных участков и иных объектов недвижимости</w:t>
      </w:r>
      <w:r w:rsidRPr="00652D9D">
        <w:rPr>
          <w:rFonts w:ascii="Times New Roman" w:hAnsi="Times New Roman" w:cs="Times New Roman"/>
          <w:sz w:val="24"/>
          <w:szCs w:val="24"/>
        </w:rPr>
        <w:t xml:space="preserve"> - использование недвижимости (земельных участков и объектов </w:t>
      </w:r>
      <w:r w:rsidRPr="00652D9D">
        <w:rPr>
          <w:rFonts w:ascii="Times New Roman" w:hAnsi="Times New Roman" w:cs="Times New Roman"/>
          <w:sz w:val="24"/>
          <w:szCs w:val="24"/>
        </w:rPr>
        <w:lastRenderedPageBreak/>
        <w:t>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регламент использования территорий</w:t>
      </w:r>
      <w:r w:rsidRPr="00652D9D">
        <w:rPr>
          <w:rFonts w:ascii="Times New Roman" w:hAnsi="Times New Roman" w:cs="Times New Roman"/>
          <w:sz w:val="24"/>
          <w:szCs w:val="24"/>
        </w:rPr>
        <w:t xml:space="preserve"> - устанавливаемый Правилами правовой режим земельных участков</w:t>
      </w:r>
      <w:r w:rsidR="00F4528C" w:rsidRPr="00652D9D">
        <w:rPr>
          <w:rFonts w:ascii="Times New Roman" w:hAnsi="Times New Roman" w:cs="Times New Roman"/>
          <w:sz w:val="24"/>
          <w:szCs w:val="24"/>
        </w:rPr>
        <w:t xml:space="preserve"> </w:t>
      </w:r>
      <w:r w:rsidRPr="00652D9D">
        <w:rPr>
          <w:rFonts w:ascii="Times New Roman" w:hAnsi="Times New Roman" w:cs="Times New Roman"/>
          <w:sz w:val="24"/>
          <w:szCs w:val="24"/>
        </w:rPr>
        <w:t>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резервирование земель, необходимых для муниципальных нужд</w:t>
      </w:r>
      <w:r w:rsidRPr="00652D9D">
        <w:rPr>
          <w:rFonts w:ascii="Times New Roman" w:hAnsi="Times New Roman" w:cs="Times New Roman"/>
          <w:sz w:val="24"/>
          <w:szCs w:val="24"/>
        </w:rPr>
        <w:t xml:space="preserve"> - деятельность представительного органа муниципального района или представительного органа Поселения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реконструкция</w:t>
      </w:r>
      <w:r w:rsidRPr="00652D9D">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садоводство</w:t>
      </w:r>
      <w:r w:rsidRPr="00652D9D">
        <w:rPr>
          <w:rFonts w:ascii="Times New Roman" w:hAnsi="Times New Roman" w:cs="Times New Roman"/>
          <w:sz w:val="24"/>
          <w:szCs w:val="24"/>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санитарные разрывы</w:t>
      </w:r>
      <w:r w:rsidRPr="00652D9D">
        <w:rPr>
          <w:rFonts w:ascii="Times New Roman" w:hAnsi="Times New Roman" w:cs="Times New Roman"/>
          <w:sz w:val="24"/>
          <w:szCs w:val="24"/>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F51805" w:rsidRPr="00652D9D" w:rsidRDefault="00F51805" w:rsidP="00F51805">
      <w:pPr>
        <w:pStyle w:val="ConsPlusNormal"/>
        <w:widowControl/>
        <w:ind w:firstLine="709"/>
        <w:jc w:val="both"/>
        <w:rPr>
          <w:rFonts w:ascii="Times New Roman" w:hAnsi="Times New Roman" w:cs="Times New Roman"/>
          <w:b/>
          <w:sz w:val="24"/>
          <w:szCs w:val="24"/>
        </w:rPr>
      </w:pPr>
      <w:r w:rsidRPr="00652D9D">
        <w:rPr>
          <w:rFonts w:ascii="Times New Roman" w:hAnsi="Times New Roman" w:cs="Times New Roman"/>
          <w:b/>
          <w:sz w:val="24"/>
          <w:szCs w:val="24"/>
        </w:rPr>
        <w:t xml:space="preserve">сельскохозяйственный регламент </w:t>
      </w:r>
      <w:r w:rsidRPr="00652D9D">
        <w:rPr>
          <w:rFonts w:ascii="Times New Roman" w:hAnsi="Times New Roman" w:cs="Times New Roman"/>
          <w:sz w:val="24"/>
          <w:szCs w:val="24"/>
        </w:rPr>
        <w:t>- регламент использования территория, устанавливаемый Правилами в отношении земельных участков и объектов капитального строительства территориальных зон сельскохозяйственного назначения;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собственники земельных участков</w:t>
      </w:r>
      <w:r w:rsidRPr="00652D9D">
        <w:rPr>
          <w:rFonts w:ascii="Times New Roman" w:hAnsi="Times New Roman" w:cs="Times New Roman"/>
          <w:sz w:val="24"/>
          <w:szCs w:val="24"/>
        </w:rPr>
        <w:t xml:space="preserve"> - лица, обладающие правом владения, пользования и распоряжения земельным участком;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строительный контроль</w:t>
      </w:r>
      <w:r w:rsidRPr="00652D9D">
        <w:rPr>
          <w:rFonts w:ascii="Times New Roman" w:hAnsi="Times New Roman" w:cs="Times New Roman"/>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строительство</w:t>
      </w:r>
      <w:r w:rsidRPr="00652D9D">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строительные изменения объектов капитального строительства</w:t>
      </w:r>
      <w:r w:rsidRPr="00652D9D">
        <w:rPr>
          <w:rFonts w:ascii="Times New Roman" w:hAnsi="Times New Roman" w:cs="Times New Roman"/>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lastRenderedPageBreak/>
        <w:t>территориальные зоны</w:t>
      </w:r>
      <w:r w:rsidRPr="00652D9D">
        <w:rPr>
          <w:rFonts w:ascii="Times New Roman" w:hAnsi="Times New Roman" w:cs="Times New Roman"/>
          <w:sz w:val="24"/>
          <w:szCs w:val="24"/>
        </w:rPr>
        <w:t xml:space="preserve"> - зоны, для которых настоящими Правилами определены границы и установлены регламенты использования территорий;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территориальное зонирование</w:t>
      </w:r>
      <w:r w:rsidRPr="00652D9D">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регламентов использования территорий (градостроительных и сельскохозяйственных);</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территории общего пользования</w:t>
      </w:r>
      <w:r w:rsidRPr="00652D9D">
        <w:rPr>
          <w:rFonts w:ascii="Times New Roman" w:hAnsi="Times New Roman" w:cs="Times New Roman"/>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технические регламенты</w:t>
      </w:r>
      <w:r w:rsidRPr="00652D9D">
        <w:rPr>
          <w:rFonts w:ascii="Times New Roman" w:hAnsi="Times New Roman" w:cs="Times New Roman"/>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технические условия</w:t>
      </w:r>
      <w:r w:rsidRPr="00652D9D">
        <w:rPr>
          <w:rFonts w:ascii="Times New Roman" w:hAnsi="Times New Roman" w:cs="Times New Roman"/>
          <w:sz w:val="24"/>
          <w:szCs w:val="24"/>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улично-дорожная сеть</w:t>
      </w:r>
      <w:r w:rsidRPr="00652D9D">
        <w:rPr>
          <w:rFonts w:ascii="Times New Roman" w:hAnsi="Times New Roman" w:cs="Times New Roman"/>
          <w:sz w:val="24"/>
          <w:szCs w:val="24"/>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уровень отмостки</w:t>
      </w:r>
      <w:r w:rsidRPr="00652D9D">
        <w:rPr>
          <w:rFonts w:ascii="Times New Roman" w:hAnsi="Times New Roman" w:cs="Times New Roman"/>
          <w:sz w:val="24"/>
          <w:szCs w:val="24"/>
        </w:rPr>
        <w:t xml:space="preserve"> - средняя отметка отмостки (поверхности земли с твердым покрытием), примыкающей к зданию;</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условно разрешенные виды использования</w:t>
      </w:r>
      <w:r w:rsidRPr="00652D9D">
        <w:rPr>
          <w:rFonts w:ascii="Times New Roman" w:hAnsi="Times New Roman" w:cs="Times New Roman"/>
          <w:sz w:val="24"/>
          <w:szCs w:val="24"/>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w:t>
      </w:r>
      <w:hyperlink w:anchor="_Статья_33._Особенности" w:history="1">
        <w:r w:rsidRPr="00652D9D">
          <w:rPr>
            <w:rStyle w:val="af"/>
            <w:rFonts w:ascii="Times New Roman" w:hAnsi="Times New Roman" w:cs="Times New Roman"/>
            <w:sz w:val="24"/>
            <w:szCs w:val="24"/>
          </w:rPr>
          <w:t>статьей 3</w:t>
        </w:r>
        <w:r w:rsidR="00F4528C" w:rsidRPr="00652D9D">
          <w:rPr>
            <w:rStyle w:val="af"/>
            <w:rFonts w:ascii="Times New Roman" w:hAnsi="Times New Roman" w:cs="Times New Roman"/>
            <w:sz w:val="24"/>
            <w:szCs w:val="24"/>
          </w:rPr>
          <w:t>3</w:t>
        </w:r>
        <w:r w:rsidRPr="00652D9D">
          <w:rPr>
            <w:rStyle w:val="af"/>
            <w:rFonts w:ascii="Times New Roman" w:hAnsi="Times New Roman" w:cs="Times New Roman"/>
            <w:sz w:val="24"/>
            <w:szCs w:val="24"/>
          </w:rPr>
          <w:t xml:space="preserve"> настоящих Правил</w:t>
        </w:r>
      </w:hyperlink>
      <w:r w:rsidRPr="00652D9D">
        <w:rPr>
          <w:rFonts w:ascii="Times New Roman" w:hAnsi="Times New Roman" w:cs="Times New Roman"/>
          <w:sz w:val="24"/>
          <w:szCs w:val="24"/>
        </w:rPr>
        <w:t>, и обязательного соблюдения требований технических регламентов;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фиксация границ земель публичного использования</w:t>
      </w:r>
      <w:r w:rsidRPr="00652D9D">
        <w:rPr>
          <w:rFonts w:ascii="Times New Roman" w:hAnsi="Times New Roman" w:cs="Times New Roman"/>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частный сервитут</w:t>
      </w:r>
      <w:r w:rsidRPr="00652D9D">
        <w:rPr>
          <w:rFonts w:ascii="Times New Roman" w:hAnsi="Times New Roman" w:cs="Times New Roman"/>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ширина участка по лицевой границе</w:t>
      </w:r>
      <w:r w:rsidRPr="00652D9D">
        <w:rPr>
          <w:rFonts w:ascii="Times New Roman" w:hAnsi="Times New Roman" w:cs="Times New Roman"/>
          <w:sz w:val="24"/>
          <w:szCs w:val="24"/>
        </w:rPr>
        <w:t xml:space="preserve"> - расстояние между боковыми границами участка, измеренное по лицевой границе участка;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элемент планировочной структуры</w:t>
      </w:r>
      <w:r w:rsidRPr="00652D9D">
        <w:rPr>
          <w:rFonts w:ascii="Times New Roman" w:hAnsi="Times New Roman" w:cs="Times New Roman"/>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w:t>
      </w:r>
      <w:hyperlink w:anchor="_Статья_11._Планировка" w:history="1">
        <w:r w:rsidRPr="00652D9D">
          <w:rPr>
            <w:rStyle w:val="af"/>
            <w:rFonts w:ascii="Times New Roman" w:hAnsi="Times New Roman" w:cs="Times New Roman"/>
            <w:sz w:val="24"/>
            <w:szCs w:val="24"/>
          </w:rPr>
          <w:t>со статьей 11 настоящих Правил</w:t>
        </w:r>
      </w:hyperlink>
      <w:r w:rsidRPr="00652D9D">
        <w:rPr>
          <w:rFonts w:ascii="Times New Roman" w:hAnsi="Times New Roman" w:cs="Times New Roman"/>
          <w:sz w:val="24"/>
          <w:szCs w:val="24"/>
        </w:rPr>
        <w:t>), а также район, как совокупность кварталов, микрорайонов;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lastRenderedPageBreak/>
        <w:t>этаж</w:t>
      </w:r>
      <w:r w:rsidRPr="00652D9D">
        <w:rPr>
          <w:rFonts w:ascii="Times New Roman" w:hAnsi="Times New Roman" w:cs="Times New Roman"/>
          <w:sz w:val="24"/>
          <w:szCs w:val="24"/>
        </w:rPr>
        <w:t xml:space="preserve"> - пространство между поверхностями двух последовательно расположенных перекрытий в здании, строении, сооружении;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этажность здания</w:t>
      </w:r>
      <w:r w:rsidRPr="00652D9D">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854B2C">
      <w:pPr>
        <w:pStyle w:val="2"/>
        <w:rPr>
          <w:sz w:val="24"/>
          <w:szCs w:val="24"/>
        </w:rPr>
      </w:pPr>
      <w:bookmarkStart w:id="5" w:name="_Toc365880946"/>
      <w:r w:rsidRPr="00652D9D">
        <w:rPr>
          <w:sz w:val="24"/>
          <w:szCs w:val="24"/>
        </w:rPr>
        <w:t>Статья 2. Основания введения, назначение и состав Правил</w:t>
      </w:r>
      <w:bookmarkEnd w:id="5"/>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Целями введения системы регулирования землепользования и застройки, основанной на территориальном зонировании, являются: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создание условий для планировки территории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6) обеспечение контроля  соблюдения прав граждан и юридических лиц.</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Настоящие Правила регламентируют деятельность по:</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установлению, изменению, фиксации границ земель публичного использования и их использованию;</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проведению публичных слушаний по вопросам градостроительной деятельности (за исключением публичных слушаний по проекту генерального плана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Настоящие Правила применяются наряду с:</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 нормативными правовыми актами муниципального района </w:t>
      </w:r>
      <w:r w:rsidR="00D01DCA" w:rsidRPr="00652D9D">
        <w:rPr>
          <w:rFonts w:ascii="Times New Roman" w:hAnsi="Times New Roman" w:cs="Times New Roman"/>
          <w:sz w:val="24"/>
          <w:szCs w:val="24"/>
        </w:rPr>
        <w:t xml:space="preserve">субъекта Российской Федерации </w:t>
      </w:r>
      <w:r w:rsidRPr="00652D9D">
        <w:rPr>
          <w:rFonts w:ascii="Times New Roman" w:hAnsi="Times New Roman" w:cs="Times New Roman"/>
          <w:sz w:val="24"/>
          <w:szCs w:val="24"/>
        </w:rPr>
        <w:t>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5. Настоящие Правила состоят </w:t>
      </w:r>
      <w:r w:rsidR="004875B8" w:rsidRPr="00652D9D">
        <w:rPr>
          <w:rFonts w:ascii="Times New Roman" w:hAnsi="Times New Roman" w:cs="Times New Roman"/>
          <w:sz w:val="24"/>
          <w:szCs w:val="24"/>
        </w:rPr>
        <w:t>трех</w:t>
      </w:r>
      <w:r w:rsidRPr="00652D9D">
        <w:rPr>
          <w:rFonts w:ascii="Times New Roman" w:hAnsi="Times New Roman" w:cs="Times New Roman"/>
          <w:sz w:val="24"/>
          <w:szCs w:val="24"/>
        </w:rPr>
        <w:t xml:space="preserve"> частей: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Часть </w:t>
      </w:r>
      <w:r w:rsidRPr="00652D9D">
        <w:rPr>
          <w:rFonts w:ascii="Times New Roman" w:hAnsi="Times New Roman" w:cs="Times New Roman"/>
          <w:sz w:val="24"/>
          <w:szCs w:val="24"/>
          <w:lang w:val="en-US"/>
        </w:rPr>
        <w:t>I</w:t>
      </w:r>
      <w:r w:rsidRPr="00652D9D">
        <w:rPr>
          <w:rFonts w:ascii="Times New Roman" w:hAnsi="Times New Roman" w:cs="Times New Roman"/>
          <w:sz w:val="24"/>
          <w:szCs w:val="24"/>
        </w:rPr>
        <w:t xml:space="preserve">. </w:t>
      </w:r>
      <w:r w:rsidR="00F4528C" w:rsidRPr="00652D9D">
        <w:rPr>
          <w:rFonts w:ascii="Times New Roman" w:hAnsi="Times New Roman" w:cs="Times New Roman"/>
          <w:sz w:val="24"/>
          <w:szCs w:val="24"/>
        </w:rPr>
        <w:t>Порядок применения правил землепользования и застройки и внесения изменений в указанные правила</w:t>
      </w:r>
      <w:r w:rsidRPr="00652D9D">
        <w:rPr>
          <w:rFonts w:ascii="Times New Roman" w:hAnsi="Times New Roman" w:cs="Times New Roman"/>
          <w:sz w:val="24"/>
          <w:szCs w:val="24"/>
        </w:rPr>
        <w:t>.</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Часть </w:t>
      </w:r>
      <w:r w:rsidRPr="00652D9D">
        <w:rPr>
          <w:rFonts w:ascii="Times New Roman" w:hAnsi="Times New Roman" w:cs="Times New Roman"/>
          <w:sz w:val="24"/>
          <w:szCs w:val="24"/>
          <w:lang w:val="en-US"/>
        </w:rPr>
        <w:t>II</w:t>
      </w:r>
      <w:r w:rsidRPr="00652D9D">
        <w:rPr>
          <w:rFonts w:ascii="Times New Roman" w:hAnsi="Times New Roman" w:cs="Times New Roman"/>
          <w:sz w:val="24"/>
          <w:szCs w:val="24"/>
        </w:rPr>
        <w:t xml:space="preserve">. </w:t>
      </w:r>
      <w:r w:rsidR="00F4528C" w:rsidRPr="00652D9D">
        <w:rPr>
          <w:rFonts w:ascii="Times New Roman" w:hAnsi="Times New Roman" w:cs="Times New Roman"/>
          <w:sz w:val="24"/>
          <w:szCs w:val="24"/>
        </w:rPr>
        <w:t>Карта градостроительного зонирования</w:t>
      </w:r>
      <w:r w:rsidR="004875B8" w:rsidRPr="00652D9D">
        <w:rPr>
          <w:rFonts w:ascii="Times New Roman" w:hAnsi="Times New Roman" w:cs="Times New Roman"/>
          <w:sz w:val="24"/>
          <w:szCs w:val="24"/>
        </w:rPr>
        <w:t>.</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Часть </w:t>
      </w:r>
      <w:r w:rsidRPr="00652D9D">
        <w:rPr>
          <w:rFonts w:ascii="Times New Roman" w:hAnsi="Times New Roman" w:cs="Times New Roman"/>
          <w:sz w:val="24"/>
          <w:szCs w:val="24"/>
          <w:lang w:val="en-US"/>
        </w:rPr>
        <w:t>III</w:t>
      </w:r>
      <w:r w:rsidRPr="00652D9D">
        <w:rPr>
          <w:rFonts w:ascii="Times New Roman" w:hAnsi="Times New Roman" w:cs="Times New Roman"/>
          <w:sz w:val="24"/>
          <w:szCs w:val="24"/>
        </w:rPr>
        <w:t xml:space="preserve">. </w:t>
      </w:r>
      <w:r w:rsidR="003274CA" w:rsidRPr="00652D9D">
        <w:rPr>
          <w:rFonts w:ascii="Times New Roman" w:hAnsi="Times New Roman" w:cs="Times New Roman"/>
          <w:sz w:val="24"/>
          <w:szCs w:val="24"/>
        </w:rPr>
        <w:t>Градостроительные регламенты</w:t>
      </w:r>
      <w:r w:rsidR="004875B8" w:rsidRPr="00652D9D">
        <w:rPr>
          <w:rFonts w:ascii="Times New Roman" w:hAnsi="Times New Roman" w:cs="Times New Roman"/>
          <w:sz w:val="24"/>
          <w:szCs w:val="24"/>
        </w:rPr>
        <w:t>.</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6" w:name="_Toc365880947"/>
      <w:r w:rsidRPr="00652D9D">
        <w:rPr>
          <w:sz w:val="24"/>
          <w:szCs w:val="24"/>
        </w:rPr>
        <w:t>Статья 3. Регламенты использования территорий и их применение</w:t>
      </w:r>
      <w:bookmarkEnd w:id="6"/>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51805" w:rsidRPr="00652D9D" w:rsidRDefault="00F51805" w:rsidP="00F51805">
      <w:pPr>
        <w:pStyle w:val="ConsPlusNormal"/>
        <w:widowControl/>
        <w:ind w:firstLine="709"/>
        <w:jc w:val="both"/>
        <w:rPr>
          <w:rFonts w:ascii="Times New Roman" w:hAnsi="Times New Roman" w:cs="Times New Roman"/>
          <w:sz w:val="24"/>
          <w:szCs w:val="24"/>
        </w:rPr>
      </w:pPr>
      <w:bookmarkStart w:id="7" w:name="а2"/>
      <w:r w:rsidRPr="00652D9D">
        <w:rPr>
          <w:rFonts w:ascii="Times New Roman" w:hAnsi="Times New Roman" w:cs="Times New Roman"/>
          <w:sz w:val="24"/>
          <w:szCs w:val="24"/>
        </w:rPr>
        <w:t xml:space="preserve">2. </w:t>
      </w:r>
      <w:bookmarkEnd w:id="7"/>
      <w:r w:rsidRPr="00652D9D">
        <w:rPr>
          <w:rFonts w:ascii="Times New Roman" w:hAnsi="Times New Roman" w:cs="Times New Roman"/>
          <w:sz w:val="24"/>
          <w:szCs w:val="24"/>
        </w:rPr>
        <w:t>Регламент использования территорий не устанавливается на земельные участки, указанные в части 6 статьи 36 Градостроительного кодекса РФ.</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3. Порядок использования земель Поселения определяется в соответствии с зонированием его территории, отображенным на картах </w:t>
      </w:r>
      <w:r w:rsidR="00C067C6" w:rsidRPr="00652D9D">
        <w:rPr>
          <w:rFonts w:ascii="Times New Roman" w:hAnsi="Times New Roman" w:cs="Times New Roman"/>
          <w:sz w:val="24"/>
          <w:szCs w:val="24"/>
        </w:rPr>
        <w:t>градостроительного</w:t>
      </w:r>
      <w:r w:rsidRPr="00652D9D">
        <w:rPr>
          <w:rFonts w:ascii="Times New Roman" w:hAnsi="Times New Roman" w:cs="Times New Roman"/>
          <w:sz w:val="24"/>
          <w:szCs w:val="24"/>
        </w:rPr>
        <w:t xml:space="preserve">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Для каждой из территориальных зон Правилами установлен </w:t>
      </w:r>
      <w:r w:rsidR="003274CA" w:rsidRPr="00652D9D">
        <w:rPr>
          <w:rFonts w:ascii="Times New Roman" w:hAnsi="Times New Roman" w:cs="Times New Roman"/>
          <w:sz w:val="24"/>
          <w:szCs w:val="24"/>
        </w:rPr>
        <w:t xml:space="preserve">градостроительный </w:t>
      </w:r>
      <w:r w:rsidRPr="00652D9D">
        <w:rPr>
          <w:rFonts w:ascii="Times New Roman" w:hAnsi="Times New Roman" w:cs="Times New Roman"/>
          <w:sz w:val="24"/>
          <w:szCs w:val="24"/>
        </w:rPr>
        <w:t>регламент использования территории (</w:t>
      </w:r>
      <w:hyperlink w:anchor="_Часть_III._ГРАДОСТРОИТЕЛЬНЫЕ" w:history="1">
        <w:r w:rsidRPr="00652D9D">
          <w:rPr>
            <w:rStyle w:val="af"/>
            <w:rFonts w:ascii="Times New Roman" w:hAnsi="Times New Roman" w:cs="Times New Roman"/>
            <w:sz w:val="24"/>
            <w:szCs w:val="24"/>
          </w:rPr>
          <w:t xml:space="preserve">часть </w:t>
        </w:r>
        <w:r w:rsidRPr="00652D9D">
          <w:rPr>
            <w:rStyle w:val="af"/>
            <w:rFonts w:ascii="Times New Roman" w:hAnsi="Times New Roman" w:cs="Times New Roman"/>
            <w:sz w:val="24"/>
            <w:szCs w:val="24"/>
            <w:lang w:val="en-US"/>
          </w:rPr>
          <w:t>II</w:t>
        </w:r>
        <w:r w:rsidR="00C92527" w:rsidRPr="00652D9D">
          <w:rPr>
            <w:rStyle w:val="af"/>
            <w:rFonts w:ascii="Times New Roman" w:hAnsi="Times New Roman" w:cs="Times New Roman"/>
            <w:sz w:val="24"/>
            <w:szCs w:val="24"/>
            <w:lang w:val="en-US"/>
          </w:rPr>
          <w:t>I</w:t>
        </w:r>
        <w:r w:rsidRPr="00652D9D">
          <w:rPr>
            <w:rStyle w:val="af"/>
            <w:rFonts w:ascii="Times New Roman" w:hAnsi="Times New Roman" w:cs="Times New Roman"/>
            <w:sz w:val="24"/>
            <w:szCs w:val="24"/>
          </w:rPr>
          <w:t xml:space="preserve"> настоящих Правил</w:t>
        </w:r>
      </w:hyperlink>
      <w:r w:rsidRPr="00652D9D">
        <w:rPr>
          <w:rFonts w:ascii="Times New Roman" w:hAnsi="Times New Roman" w:cs="Times New Roman"/>
          <w:sz w:val="24"/>
          <w:szCs w:val="24"/>
        </w:rPr>
        <w:t>).</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виды разрешенного использования земельных участков и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1805" w:rsidRPr="00652D9D" w:rsidRDefault="00F51805" w:rsidP="00327C5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виды разрешенного использования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предельные (минимальные и (или) максимальные) размеры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базисного квартала делится на части, относящиеся к разным территориальным зонам.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красными линиями;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границами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границами или осями полос отвода для коммуникаций;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границами населенных пунктов, входящих в состав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административными границами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естественными границами природных объектов;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 </w:t>
      </w:r>
      <w:bookmarkStart w:id="8" w:name="а3"/>
      <w:r w:rsidRPr="00652D9D">
        <w:rPr>
          <w:rFonts w:ascii="Times New Roman" w:hAnsi="Times New Roman" w:cs="Times New Roman"/>
          <w:sz w:val="24"/>
          <w:szCs w:val="24"/>
        </w:rPr>
        <w:t>линиями магистралей, улиц, проездов, разделяющих транспортные потоки противоположенных направлений;</w:t>
      </w:r>
    </w:p>
    <w:bookmarkEnd w:id="8"/>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иными границами, отраженными в составе базисного плана земельного кадастра.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Границы территориальных зон должны обладать свойством однозначной идентификации, иметь картографическую координатную привязку.</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Перечень зон с особыми условиями ис</w:t>
      </w:r>
      <w:r w:rsidR="00C92527" w:rsidRPr="00652D9D">
        <w:rPr>
          <w:rFonts w:ascii="Times New Roman" w:hAnsi="Times New Roman" w:cs="Times New Roman"/>
          <w:sz w:val="24"/>
          <w:szCs w:val="24"/>
        </w:rPr>
        <w:t xml:space="preserve">пользования территорий </w:t>
      </w:r>
      <w:hyperlink w:anchor="_Глава_14._ВИДЫ" w:history="1">
        <w:r w:rsidR="00C92527" w:rsidRPr="00652D9D">
          <w:rPr>
            <w:rStyle w:val="af"/>
            <w:rFonts w:ascii="Times New Roman" w:hAnsi="Times New Roman" w:cs="Times New Roman"/>
            <w:sz w:val="24"/>
            <w:szCs w:val="24"/>
          </w:rPr>
          <w:t>(глава 1</w:t>
        </w:r>
        <w:r w:rsidR="003274CA" w:rsidRPr="00652D9D">
          <w:rPr>
            <w:rStyle w:val="af"/>
            <w:rFonts w:ascii="Times New Roman" w:hAnsi="Times New Roman" w:cs="Times New Roman"/>
            <w:sz w:val="24"/>
            <w:szCs w:val="24"/>
          </w:rPr>
          <w:t>4</w:t>
        </w:r>
        <w:r w:rsidRPr="00652D9D">
          <w:rPr>
            <w:rStyle w:val="af"/>
            <w:rFonts w:ascii="Times New Roman" w:hAnsi="Times New Roman" w:cs="Times New Roman"/>
            <w:sz w:val="24"/>
            <w:szCs w:val="24"/>
          </w:rPr>
          <w:t xml:space="preserve"> Правил)</w:t>
        </w:r>
      </w:hyperlink>
      <w:r w:rsidRPr="00652D9D">
        <w:rPr>
          <w:rFonts w:ascii="Times New Roman" w:hAnsi="Times New Roman" w:cs="Times New Roman"/>
          <w:sz w:val="24"/>
          <w:szCs w:val="24"/>
        </w:rPr>
        <w:t>,  их границы на картах зон с особыми условиями ис</w:t>
      </w:r>
      <w:r w:rsidR="00C92527" w:rsidRPr="00652D9D">
        <w:rPr>
          <w:rFonts w:ascii="Times New Roman" w:hAnsi="Times New Roman" w:cs="Times New Roman"/>
          <w:sz w:val="24"/>
          <w:szCs w:val="24"/>
        </w:rPr>
        <w:t xml:space="preserve">пользования территорий </w:t>
      </w:r>
      <w:hyperlink w:anchor="_Глава_13._КАРТЫ" w:history="1">
        <w:r w:rsidR="00C92527" w:rsidRPr="00652D9D">
          <w:rPr>
            <w:rStyle w:val="af"/>
            <w:rFonts w:ascii="Times New Roman" w:hAnsi="Times New Roman" w:cs="Times New Roman"/>
            <w:sz w:val="24"/>
            <w:szCs w:val="24"/>
          </w:rPr>
          <w:t>(глава 1</w:t>
        </w:r>
        <w:r w:rsidR="003274CA" w:rsidRPr="00652D9D">
          <w:rPr>
            <w:rStyle w:val="af"/>
            <w:rFonts w:ascii="Times New Roman" w:hAnsi="Times New Roman" w:cs="Times New Roman"/>
            <w:sz w:val="24"/>
            <w:szCs w:val="24"/>
          </w:rPr>
          <w:t>3</w:t>
        </w:r>
        <w:r w:rsidRPr="00652D9D">
          <w:rPr>
            <w:rStyle w:val="af"/>
            <w:rFonts w:ascii="Times New Roman" w:hAnsi="Times New Roman" w:cs="Times New Roman"/>
            <w:sz w:val="24"/>
            <w:szCs w:val="24"/>
          </w:rPr>
          <w:t xml:space="preserve"> Правил)</w:t>
        </w:r>
      </w:hyperlink>
      <w:r w:rsidRPr="00652D9D">
        <w:rPr>
          <w:rFonts w:ascii="Times New Roman" w:hAnsi="Times New Roman" w:cs="Times New Roman"/>
          <w:sz w:val="24"/>
          <w:szCs w:val="24"/>
        </w:rPr>
        <w:t xml:space="preserve"> и ограничения использования земельных участков и объектов </w:t>
      </w:r>
      <w:r w:rsidRPr="00652D9D">
        <w:rPr>
          <w:rFonts w:ascii="Times New Roman" w:hAnsi="Times New Roman" w:cs="Times New Roman"/>
          <w:sz w:val="24"/>
          <w:szCs w:val="24"/>
        </w:rPr>
        <w:lastRenderedPageBreak/>
        <w:t>капитального строи</w:t>
      </w:r>
      <w:r w:rsidR="00C92527" w:rsidRPr="00652D9D">
        <w:rPr>
          <w:rFonts w:ascii="Times New Roman" w:hAnsi="Times New Roman" w:cs="Times New Roman"/>
          <w:sz w:val="24"/>
          <w:szCs w:val="24"/>
        </w:rPr>
        <w:t xml:space="preserve">тельства в их пределах </w:t>
      </w:r>
      <w:hyperlink w:anchor="_Глава_17._ОГРАНИЧЕНИЯ" w:history="1">
        <w:r w:rsidR="00C92527" w:rsidRPr="00652D9D">
          <w:rPr>
            <w:rStyle w:val="af"/>
            <w:rFonts w:ascii="Times New Roman" w:hAnsi="Times New Roman" w:cs="Times New Roman"/>
            <w:sz w:val="24"/>
            <w:szCs w:val="24"/>
          </w:rPr>
          <w:t>(глава 1</w:t>
        </w:r>
        <w:r w:rsidR="003274CA" w:rsidRPr="00652D9D">
          <w:rPr>
            <w:rStyle w:val="af"/>
            <w:rFonts w:ascii="Times New Roman" w:hAnsi="Times New Roman" w:cs="Times New Roman"/>
            <w:sz w:val="24"/>
            <w:szCs w:val="24"/>
          </w:rPr>
          <w:t>7</w:t>
        </w:r>
        <w:r w:rsidRPr="00652D9D">
          <w:rPr>
            <w:rStyle w:val="af"/>
            <w:rFonts w:ascii="Times New Roman" w:hAnsi="Times New Roman" w:cs="Times New Roman"/>
            <w:sz w:val="24"/>
            <w:szCs w:val="24"/>
          </w:rPr>
          <w:t xml:space="preserve"> Правил)</w:t>
        </w:r>
      </w:hyperlink>
      <w:r w:rsidRPr="00652D9D">
        <w:rPr>
          <w:rFonts w:ascii="Times New Roman" w:hAnsi="Times New Roman" w:cs="Times New Roman"/>
          <w:sz w:val="24"/>
          <w:szCs w:val="24"/>
        </w:rPr>
        <w:t xml:space="preserve"> указаны в соответствии с нормативными правовыми актами и иной нормативно-технической документацией Российской Федерации и </w:t>
      </w:r>
      <w:r w:rsidR="00D01DCA" w:rsidRPr="00652D9D">
        <w:rPr>
          <w:rFonts w:ascii="Times New Roman" w:hAnsi="Times New Roman" w:cs="Times New Roman"/>
          <w:sz w:val="24"/>
          <w:szCs w:val="24"/>
        </w:rPr>
        <w:t>субъекта Российской Федерации</w:t>
      </w:r>
      <w:r w:rsidRPr="00652D9D">
        <w:rPr>
          <w:rFonts w:ascii="Times New Roman" w:hAnsi="Times New Roman" w:cs="Times New Roman"/>
          <w:sz w:val="24"/>
          <w:szCs w:val="24"/>
        </w:rPr>
        <w:t>.</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К земельным участкам и объектам капитального строительства, расположенным в пределах зон ограничений и отображенных на картах </w:t>
      </w:r>
      <w:hyperlink w:anchor="_Глава_13._КАРТЫ" w:history="1">
        <w:r w:rsidRPr="00652D9D">
          <w:rPr>
            <w:rStyle w:val="af"/>
            <w:rFonts w:ascii="Times New Roman" w:hAnsi="Times New Roman" w:cs="Times New Roman"/>
            <w:sz w:val="24"/>
            <w:szCs w:val="24"/>
          </w:rPr>
          <w:t>главы 1</w:t>
        </w:r>
        <w:r w:rsidR="003274CA" w:rsidRPr="00652D9D">
          <w:rPr>
            <w:rStyle w:val="af"/>
            <w:rFonts w:ascii="Times New Roman" w:hAnsi="Times New Roman" w:cs="Times New Roman"/>
            <w:sz w:val="24"/>
            <w:szCs w:val="24"/>
          </w:rPr>
          <w:t>3</w:t>
        </w:r>
        <w:r w:rsidRPr="00652D9D">
          <w:rPr>
            <w:rStyle w:val="af"/>
            <w:rFonts w:ascii="Times New Roman" w:hAnsi="Times New Roman" w:cs="Times New Roman"/>
            <w:sz w:val="24"/>
            <w:szCs w:val="24"/>
          </w:rPr>
          <w:t xml:space="preserve"> Правил</w:t>
        </w:r>
      </w:hyperlink>
      <w:r w:rsidRPr="00652D9D">
        <w:rPr>
          <w:rFonts w:ascii="Times New Roman" w:hAnsi="Times New Roman" w:cs="Times New Roman"/>
          <w:sz w:val="24"/>
          <w:szCs w:val="24"/>
        </w:rPr>
        <w:t xml:space="preserve">, регламенты использования территорий применяются с учетом ограничений, описание которых содержится </w:t>
      </w:r>
      <w:hyperlink w:anchor="_Глава_17._ОГРАНИЧЕНИЯ" w:history="1">
        <w:r w:rsidRPr="00652D9D">
          <w:rPr>
            <w:rStyle w:val="af"/>
            <w:rFonts w:ascii="Times New Roman" w:hAnsi="Times New Roman" w:cs="Times New Roman"/>
            <w:sz w:val="24"/>
            <w:szCs w:val="24"/>
          </w:rPr>
          <w:t>в главе 1</w:t>
        </w:r>
        <w:r w:rsidR="003274CA" w:rsidRPr="00652D9D">
          <w:rPr>
            <w:rStyle w:val="af"/>
            <w:rFonts w:ascii="Times New Roman" w:hAnsi="Times New Roman" w:cs="Times New Roman"/>
            <w:sz w:val="24"/>
            <w:szCs w:val="24"/>
          </w:rPr>
          <w:t>7</w:t>
        </w:r>
        <w:r w:rsidRPr="00652D9D">
          <w:rPr>
            <w:rStyle w:val="af"/>
            <w:rFonts w:ascii="Times New Roman" w:hAnsi="Times New Roman" w:cs="Times New Roman"/>
            <w:sz w:val="24"/>
            <w:szCs w:val="24"/>
          </w:rPr>
          <w:t xml:space="preserve"> настоящих Правил</w:t>
        </w:r>
      </w:hyperlink>
      <w:r w:rsidRPr="00652D9D">
        <w:rPr>
          <w:rFonts w:ascii="Times New Roman" w:hAnsi="Times New Roman" w:cs="Times New Roman"/>
          <w:sz w:val="24"/>
          <w:szCs w:val="24"/>
        </w:rPr>
        <w:t>.</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регламентам использования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ограничениям, установленным в зонах с особыми условиями использования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7. Регламенты использования территорий в части видов разрешенного использования земельных участков и объектов капитального строительства </w:t>
      </w:r>
      <w:hyperlink w:anchor="_Глава_15._ГРАДОСТРОИТЕЛЬНЫЕ" w:history="1">
        <w:r w:rsidRPr="00652D9D">
          <w:rPr>
            <w:rStyle w:val="af"/>
            <w:rFonts w:ascii="Times New Roman" w:hAnsi="Times New Roman" w:cs="Times New Roman"/>
            <w:sz w:val="24"/>
            <w:szCs w:val="24"/>
          </w:rPr>
          <w:t>(глава 1</w:t>
        </w:r>
        <w:r w:rsidR="003274CA" w:rsidRPr="00652D9D">
          <w:rPr>
            <w:rStyle w:val="af"/>
            <w:rFonts w:ascii="Times New Roman" w:hAnsi="Times New Roman" w:cs="Times New Roman"/>
            <w:sz w:val="24"/>
            <w:szCs w:val="24"/>
          </w:rPr>
          <w:t>5</w:t>
        </w:r>
        <w:r w:rsidRPr="00652D9D">
          <w:rPr>
            <w:rStyle w:val="af"/>
            <w:rFonts w:ascii="Times New Roman" w:hAnsi="Times New Roman" w:cs="Times New Roman"/>
            <w:sz w:val="24"/>
            <w:szCs w:val="24"/>
          </w:rPr>
          <w:t xml:space="preserve"> настоящих Правил)</w:t>
        </w:r>
      </w:hyperlink>
      <w:r w:rsidRPr="00652D9D">
        <w:rPr>
          <w:rFonts w:ascii="Times New Roman" w:hAnsi="Times New Roman" w:cs="Times New Roman"/>
          <w:sz w:val="24"/>
          <w:szCs w:val="24"/>
        </w:rPr>
        <w:t xml:space="preserve"> включает:</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Виды использования земельных участков и объектов капитального строительства, отсутствующие </w:t>
      </w:r>
      <w:hyperlink w:anchor="_Глава_15._ГРАДОСТРОИТЕЛЬНЫЕ" w:history="1">
        <w:r w:rsidRPr="00652D9D">
          <w:rPr>
            <w:rStyle w:val="af"/>
            <w:rFonts w:ascii="Times New Roman" w:hAnsi="Times New Roman" w:cs="Times New Roman"/>
            <w:sz w:val="24"/>
            <w:szCs w:val="24"/>
          </w:rPr>
          <w:t>в списках главы 1</w:t>
        </w:r>
        <w:r w:rsidR="003274CA" w:rsidRPr="00652D9D">
          <w:rPr>
            <w:rStyle w:val="af"/>
            <w:rFonts w:ascii="Times New Roman" w:hAnsi="Times New Roman" w:cs="Times New Roman"/>
            <w:sz w:val="24"/>
            <w:szCs w:val="24"/>
          </w:rPr>
          <w:t>5</w:t>
        </w:r>
      </w:hyperlink>
      <w:r w:rsidRPr="00652D9D">
        <w:rPr>
          <w:rFonts w:ascii="Times New Roman" w:hAnsi="Times New Roman" w:cs="Times New Roman"/>
          <w:sz w:val="24"/>
          <w:szCs w:val="24"/>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w:t>
      </w:r>
      <w:r w:rsidRPr="00652D9D">
        <w:rPr>
          <w:rFonts w:ascii="Times New Roman" w:hAnsi="Times New Roman" w:cs="Times New Roman"/>
          <w:sz w:val="24"/>
          <w:szCs w:val="24"/>
        </w:rPr>
        <w:lastRenderedPageBreak/>
        <w:t>предельных параметров разрешенного строительства, реконструкции  объектов капитального строительства, установленных Правилами.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Указанный порядок устанавливается применительно к случаям, когда: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w:t>
      </w:r>
      <w:hyperlink w:anchor="_Статья_40._Выдача" w:history="1">
        <w:r w:rsidRPr="00652D9D">
          <w:rPr>
            <w:rStyle w:val="af"/>
            <w:rFonts w:ascii="Times New Roman" w:hAnsi="Times New Roman" w:cs="Times New Roman"/>
            <w:sz w:val="24"/>
            <w:szCs w:val="24"/>
          </w:rPr>
          <w:t>статьей 4</w:t>
        </w:r>
        <w:r w:rsidR="003274CA" w:rsidRPr="00652D9D">
          <w:rPr>
            <w:rStyle w:val="af"/>
            <w:rFonts w:ascii="Times New Roman" w:hAnsi="Times New Roman" w:cs="Times New Roman"/>
            <w:sz w:val="24"/>
            <w:szCs w:val="24"/>
          </w:rPr>
          <w:t>0</w:t>
        </w:r>
      </w:hyperlink>
      <w:r w:rsidRPr="00652D9D">
        <w:rPr>
          <w:rFonts w:ascii="Times New Roman" w:hAnsi="Times New Roman" w:cs="Times New Roman"/>
          <w:sz w:val="24"/>
          <w:szCs w:val="24"/>
        </w:rPr>
        <w:t xml:space="preserve"> настоящих Правил (за исключением случаев, изложенных </w:t>
      </w:r>
      <w:hyperlink w:anchor="_Статья_38._Право" w:history="1">
        <w:r w:rsidRPr="00652D9D">
          <w:rPr>
            <w:rStyle w:val="af"/>
            <w:rFonts w:ascii="Times New Roman" w:hAnsi="Times New Roman" w:cs="Times New Roman"/>
            <w:sz w:val="24"/>
            <w:szCs w:val="24"/>
          </w:rPr>
          <w:t xml:space="preserve">в пункте </w:t>
        </w:r>
        <w:r w:rsidR="003274CA" w:rsidRPr="00652D9D">
          <w:rPr>
            <w:rStyle w:val="af"/>
            <w:rFonts w:ascii="Times New Roman" w:hAnsi="Times New Roman" w:cs="Times New Roman"/>
            <w:sz w:val="24"/>
            <w:szCs w:val="24"/>
          </w:rPr>
          <w:t>2</w:t>
        </w:r>
        <w:r w:rsidRPr="00652D9D">
          <w:rPr>
            <w:rStyle w:val="af"/>
            <w:rFonts w:ascii="Times New Roman" w:hAnsi="Times New Roman" w:cs="Times New Roman"/>
            <w:sz w:val="24"/>
            <w:szCs w:val="24"/>
          </w:rPr>
          <w:t xml:space="preserve"> статьи 40 настоящих Правил</w:t>
        </w:r>
      </w:hyperlink>
      <w:r w:rsidRPr="00652D9D">
        <w:rPr>
          <w:rFonts w:ascii="Times New Roman" w:hAnsi="Times New Roman" w:cs="Times New Roman"/>
          <w:sz w:val="24"/>
          <w:szCs w:val="24"/>
        </w:rPr>
        <w:t>, иных случаев, установленных действующим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sidR="00D01DCA" w:rsidRPr="00652D9D">
        <w:rPr>
          <w:rFonts w:ascii="Times New Roman" w:hAnsi="Times New Roman" w:cs="Times New Roman"/>
          <w:sz w:val="24"/>
          <w:szCs w:val="24"/>
        </w:rPr>
        <w:t>субъекту Российской Федерации</w:t>
      </w:r>
      <w:r w:rsidRPr="00652D9D">
        <w:rPr>
          <w:rFonts w:ascii="Times New Roman" w:hAnsi="Times New Roman" w:cs="Times New Roman"/>
          <w:sz w:val="24"/>
          <w:szCs w:val="24"/>
        </w:rPr>
        <w:t>,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51805" w:rsidRPr="00652D9D" w:rsidRDefault="00F51805" w:rsidP="00F51805">
      <w:pPr>
        <w:pStyle w:val="ConsPlusNormal"/>
        <w:widowControl/>
        <w:ind w:firstLine="709"/>
        <w:jc w:val="both"/>
        <w:rPr>
          <w:rFonts w:ascii="Times New Roman" w:hAnsi="Times New Roman" w:cs="Times New Roman"/>
          <w:sz w:val="24"/>
          <w:szCs w:val="24"/>
        </w:rPr>
      </w:pPr>
      <w:bookmarkStart w:id="9" w:name="а5"/>
      <w:bookmarkEnd w:id="9"/>
      <w:r w:rsidRPr="00652D9D">
        <w:rPr>
          <w:rFonts w:ascii="Times New Roman" w:hAnsi="Times New Roman" w:cs="Times New Roman"/>
          <w:sz w:val="24"/>
          <w:szCs w:val="24"/>
        </w:rPr>
        <w:t xml:space="preserve">-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w:t>
      </w:r>
      <w:hyperlink w:anchor="_Глава_8._ПОЛОЖЕНИЯ" w:history="1">
        <w:r w:rsidRPr="00652D9D">
          <w:rPr>
            <w:rStyle w:val="af"/>
            <w:rFonts w:ascii="Times New Roman" w:hAnsi="Times New Roman" w:cs="Times New Roman"/>
            <w:sz w:val="24"/>
            <w:szCs w:val="24"/>
          </w:rPr>
          <w:t>установленном главой 8</w:t>
        </w:r>
      </w:hyperlink>
      <w:r w:rsidRPr="00652D9D">
        <w:rPr>
          <w:rFonts w:ascii="Times New Roman" w:hAnsi="Times New Roman" w:cs="Times New Roman"/>
          <w:sz w:val="24"/>
          <w:szCs w:val="24"/>
        </w:rPr>
        <w:t xml:space="preserve"> настоящих Правил.</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предельную (максимальную и/или минимальную) этажность (высоту) построек;</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максимальный процент застройки участка;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иные параметры.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Сочетание указанных параметров и их предельные значения устанавливаются индивидуально применительно к каждой территориальной зоне и </w:t>
      </w:r>
      <w:proofErr w:type="spellStart"/>
      <w:r w:rsidRPr="00652D9D">
        <w:rPr>
          <w:rFonts w:ascii="Times New Roman" w:hAnsi="Times New Roman" w:cs="Times New Roman"/>
          <w:sz w:val="24"/>
          <w:szCs w:val="24"/>
        </w:rPr>
        <w:t>подзоне</w:t>
      </w:r>
      <w:proofErr w:type="spellEnd"/>
      <w:r w:rsidRPr="00652D9D">
        <w:rPr>
          <w:rFonts w:ascii="Times New Roman" w:hAnsi="Times New Roman" w:cs="Times New Roman"/>
          <w:sz w:val="24"/>
          <w:szCs w:val="24"/>
        </w:rPr>
        <w:t>, выделенной на карте территориального зонирования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652D9D">
        <w:rPr>
          <w:rFonts w:ascii="Times New Roman" w:hAnsi="Times New Roman" w:cs="Times New Roman"/>
          <w:sz w:val="24"/>
          <w:szCs w:val="24"/>
        </w:rPr>
        <w:t>подзон</w:t>
      </w:r>
      <w:proofErr w:type="spellEnd"/>
      <w:r w:rsidRPr="00652D9D">
        <w:rPr>
          <w:rFonts w:ascii="Times New Roman" w:hAnsi="Times New Roman" w:cs="Times New Roman"/>
          <w:sz w:val="24"/>
          <w:szCs w:val="24"/>
        </w:rPr>
        <w:t xml:space="preserve"> с различными сочетаниями размеров земельных участков и параметров разрешенного использования, строительных изменений объектов </w:t>
      </w:r>
      <w:r w:rsidRPr="00652D9D">
        <w:rPr>
          <w:rFonts w:ascii="Times New Roman" w:hAnsi="Times New Roman" w:cs="Times New Roman"/>
          <w:sz w:val="24"/>
          <w:szCs w:val="24"/>
        </w:rPr>
        <w:lastRenderedPageBreak/>
        <w:t>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w:t>
      </w:r>
      <w:proofErr w:type="spellStart"/>
      <w:r w:rsidRPr="00652D9D">
        <w:rPr>
          <w:rFonts w:ascii="Times New Roman" w:hAnsi="Times New Roman" w:cs="Times New Roman"/>
          <w:sz w:val="24"/>
          <w:szCs w:val="24"/>
        </w:rPr>
        <w:t>газообеспечение</w:t>
      </w:r>
      <w:proofErr w:type="spellEnd"/>
      <w:r w:rsidRPr="00652D9D">
        <w:rPr>
          <w:rFonts w:ascii="Times New Roman" w:hAnsi="Times New Roman" w:cs="Times New Roman"/>
          <w:sz w:val="24"/>
          <w:szCs w:val="24"/>
        </w:rPr>
        <w:t>,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w:t>
      </w:r>
      <w:hyperlink w:anchor="_Статья_23._Градостроительная" w:history="1">
        <w:r w:rsidRPr="00652D9D">
          <w:rPr>
            <w:rStyle w:val="af"/>
            <w:rFonts w:ascii="Times New Roman" w:hAnsi="Times New Roman" w:cs="Times New Roman"/>
            <w:sz w:val="24"/>
            <w:szCs w:val="24"/>
          </w:rPr>
          <w:t>в статье 23 настоящих Правил</w:t>
        </w:r>
      </w:hyperlink>
      <w:r w:rsidRPr="00652D9D">
        <w:rPr>
          <w:rFonts w:ascii="Times New Roman" w:hAnsi="Times New Roman" w:cs="Times New Roman"/>
          <w:sz w:val="24"/>
          <w:szCs w:val="24"/>
        </w:rPr>
        <w:t>.</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10" w:name="_Toc365880948"/>
      <w:r w:rsidRPr="00652D9D">
        <w:rPr>
          <w:sz w:val="24"/>
          <w:szCs w:val="24"/>
        </w:rPr>
        <w:t>Статья 4. Открытость и доступность информации о землепользовании и застройке</w:t>
      </w:r>
      <w:bookmarkEnd w:id="10"/>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Органы местного самоуправления Поселения обеспечивают возможность ознакомления с Правилами путем:</w:t>
      </w:r>
    </w:p>
    <w:p w:rsidR="00F51805" w:rsidRPr="00652D9D" w:rsidRDefault="00F51805" w:rsidP="00B42A3B">
      <w:pPr>
        <w:pStyle w:val="ad"/>
        <w:ind w:firstLine="709"/>
      </w:pPr>
      <w:r w:rsidRPr="00652D9D">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ведение и состав которой определяются в соответствии с</w:t>
      </w:r>
      <w:r w:rsidR="00E26BB9" w:rsidRPr="00652D9D">
        <w:rPr>
          <w:rFonts w:ascii="Times New Roman" w:hAnsi="Times New Roman" w:cs="Times New Roman"/>
          <w:sz w:val="24"/>
          <w:szCs w:val="24"/>
        </w:rPr>
        <w:t xml:space="preserve"> действующим законодательством </w:t>
      </w:r>
      <w:r w:rsidRPr="00652D9D">
        <w:rPr>
          <w:rFonts w:ascii="Times New Roman" w:hAnsi="Times New Roman" w:cs="Times New Roman"/>
          <w:sz w:val="24"/>
          <w:szCs w:val="24"/>
        </w:rPr>
        <w:t>и осуществляются Администрацией муниципального района.</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11" w:name="_Toc365880949"/>
      <w:r w:rsidRPr="00652D9D">
        <w:rPr>
          <w:sz w:val="24"/>
          <w:szCs w:val="24"/>
        </w:rPr>
        <w:lastRenderedPageBreak/>
        <w:t>Статья 5. Действие Правил по отношению к генеральному плану Поселения, иным документам территориального планирования и документации по планировке территории. Внесение изменений в Правила.</w:t>
      </w:r>
      <w:bookmarkEnd w:id="11"/>
    </w:p>
    <w:p w:rsidR="00F51805" w:rsidRPr="00652D9D" w:rsidRDefault="00F51805" w:rsidP="00F51805">
      <w:pPr>
        <w:pStyle w:val="ConsPlusNormal"/>
        <w:widowControl/>
        <w:ind w:firstLine="709"/>
        <w:jc w:val="both"/>
        <w:rPr>
          <w:rFonts w:ascii="Times New Roman" w:hAnsi="Times New Roman" w:cs="Times New Roman"/>
          <w:sz w:val="24"/>
          <w:szCs w:val="24"/>
        </w:rPr>
      </w:pPr>
      <w:bookmarkStart w:id="12" w:name="а6"/>
      <w:bookmarkEnd w:id="12"/>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1. 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w:t>
      </w:r>
      <w:r w:rsidR="00D01DCA" w:rsidRPr="00652D9D">
        <w:rPr>
          <w:rFonts w:ascii="Times New Roman" w:hAnsi="Times New Roman" w:cs="Times New Roman"/>
          <w:sz w:val="24"/>
          <w:szCs w:val="24"/>
        </w:rPr>
        <w:t xml:space="preserve">субъекта Российской Федерации </w:t>
      </w:r>
      <w:r w:rsidRPr="00652D9D">
        <w:rPr>
          <w:rFonts w:ascii="Times New Roman" w:hAnsi="Times New Roman" w:cs="Times New Roman"/>
          <w:sz w:val="24"/>
          <w:szCs w:val="24"/>
        </w:rPr>
        <w:t>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Администрации Поселения документацию по планировке территории, утверждение главой Администрации Поселения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 о подготовке предложений </w:t>
      </w:r>
      <w:r w:rsidR="00C067C6" w:rsidRPr="00652D9D">
        <w:rPr>
          <w:rFonts w:ascii="Times New Roman" w:hAnsi="Times New Roman" w:cs="Times New Roman"/>
          <w:sz w:val="24"/>
          <w:szCs w:val="24"/>
        </w:rPr>
        <w:t>п</w:t>
      </w:r>
      <w:r w:rsidRPr="00652D9D">
        <w:rPr>
          <w:rFonts w:ascii="Times New Roman" w:hAnsi="Times New Roman" w:cs="Times New Roman"/>
          <w:sz w:val="24"/>
          <w:szCs w:val="24"/>
        </w:rPr>
        <w:t>о внесени</w:t>
      </w:r>
      <w:r w:rsidR="00C067C6" w:rsidRPr="00652D9D">
        <w:rPr>
          <w:rFonts w:ascii="Times New Roman" w:hAnsi="Times New Roman" w:cs="Times New Roman"/>
          <w:sz w:val="24"/>
          <w:szCs w:val="24"/>
        </w:rPr>
        <w:t>ю</w:t>
      </w:r>
      <w:r w:rsidRPr="00652D9D">
        <w:rPr>
          <w:rFonts w:ascii="Times New Roman" w:hAnsi="Times New Roman" w:cs="Times New Roman"/>
          <w:sz w:val="24"/>
          <w:szCs w:val="24"/>
        </w:rPr>
        <w:t xml:space="preserve"> изменений в генеральный план Поселения с учетом настоящих Правил;</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51805" w:rsidRPr="00652D9D" w:rsidRDefault="00F51805" w:rsidP="00F51805">
      <w:pPr>
        <w:pStyle w:val="ConsPlusNormal"/>
        <w:widowContro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F51805" w:rsidRPr="00652D9D" w:rsidRDefault="00F51805" w:rsidP="00F51805">
      <w:pPr>
        <w:autoSpaceDE w:val="0"/>
        <w:autoSpaceDN w:val="0"/>
        <w:adjustRightInd w:val="0"/>
        <w:jc w:val="both"/>
      </w:pPr>
      <w:r w:rsidRPr="00652D9D">
        <w:tab/>
        <w:t xml:space="preserve">Публичные слушания по внесению изменений в настоящие Правила проводятся в соответствии </w:t>
      </w:r>
      <w:hyperlink w:anchor="_Глава_8._ПОЛОЖЕНИЯ" w:history="1">
        <w:r w:rsidRPr="00652D9D">
          <w:rPr>
            <w:rStyle w:val="af"/>
          </w:rPr>
          <w:t>с главой 8 настоящих Правил</w:t>
        </w:r>
      </w:hyperlink>
      <w:r w:rsidRPr="00652D9D">
        <w:t>.</w:t>
      </w:r>
    </w:p>
    <w:p w:rsidR="00F51805" w:rsidRPr="00652D9D" w:rsidRDefault="00F51805" w:rsidP="00F51805">
      <w:pPr>
        <w:autoSpaceDE w:val="0"/>
        <w:autoSpaceDN w:val="0"/>
        <w:adjustRightInd w:val="0"/>
        <w:jc w:val="both"/>
      </w:pPr>
      <w:r w:rsidRPr="00652D9D">
        <w:tab/>
        <w:t xml:space="preserve">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w:t>
      </w:r>
      <w:r w:rsidR="00D01DCA" w:rsidRPr="00652D9D">
        <w:t>субъекта Российской Федерации</w:t>
      </w:r>
      <w:r w:rsidRPr="00652D9D">
        <w:t xml:space="preserve">, законам </w:t>
      </w:r>
      <w:r w:rsidR="00D01DCA" w:rsidRPr="00652D9D">
        <w:t>субъекта Российской Федерации</w:t>
      </w:r>
      <w:r w:rsidRPr="00652D9D">
        <w:t>,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F51805" w:rsidRPr="00652D9D" w:rsidRDefault="00F51805" w:rsidP="00F51805">
      <w:pPr>
        <w:autoSpaceDE w:val="0"/>
        <w:autoSpaceDN w:val="0"/>
        <w:adjustRightInd w:val="0"/>
        <w:jc w:val="both"/>
      </w:pPr>
      <w:r w:rsidRPr="00652D9D">
        <w:tab/>
        <w:t>5. Настоящие Правила действуют в части, не противоречащей правовым актам, имеющим большую юридическую силу.</w:t>
      </w:r>
    </w:p>
    <w:p w:rsidR="00F51805" w:rsidRPr="00652D9D" w:rsidRDefault="00F51805" w:rsidP="00F51805">
      <w:pPr>
        <w:pStyle w:val="ConsPlusNormal"/>
        <w:widowControl/>
        <w:ind w:firstLine="709"/>
        <w:jc w:val="center"/>
        <w:outlineLvl w:val="3"/>
        <w:rPr>
          <w:rFonts w:ascii="Times New Roman" w:hAnsi="Times New Roman" w:cs="Times New Roman"/>
          <w:sz w:val="24"/>
          <w:szCs w:val="24"/>
        </w:rPr>
      </w:pPr>
    </w:p>
    <w:p w:rsidR="00F51805" w:rsidRPr="00652D9D" w:rsidRDefault="00F51805" w:rsidP="00676CF0">
      <w:pPr>
        <w:pStyle w:val="1"/>
        <w:rPr>
          <w:sz w:val="24"/>
          <w:szCs w:val="24"/>
        </w:rPr>
      </w:pPr>
      <w:bookmarkStart w:id="13" w:name="_Toc365880950"/>
      <w:r w:rsidRPr="00652D9D">
        <w:rPr>
          <w:sz w:val="24"/>
          <w:szCs w:val="24"/>
        </w:rPr>
        <w:lastRenderedPageBreak/>
        <w:t>Глава 2. ПРАВА ИСПОЛЬЗОВАНИЯ ЗЕМЕЛЬНЫХ УЧАСТКОВ,</w:t>
      </w:r>
      <w:r w:rsidR="000545F4" w:rsidRPr="00652D9D">
        <w:rPr>
          <w:sz w:val="24"/>
          <w:szCs w:val="24"/>
        </w:rPr>
        <w:t xml:space="preserve"> </w:t>
      </w:r>
      <w:r w:rsidRPr="00652D9D">
        <w:rPr>
          <w:sz w:val="24"/>
          <w:szCs w:val="24"/>
        </w:rPr>
        <w:t>ИСПОЛЬЗОВАНИЕ И СТРОИТЕЛЬНЫЕ ИЗМЕНЕНИЯ ОБЪЕКТОВ КАПИТАЛЬНОГОСТРОИТЕЛЬСТВА, ВОЗНИКШИЕ ДО ВВЕДЕНИЯ В ДЕЙСТВИЕ</w:t>
      </w:r>
      <w:r w:rsidR="00C92527" w:rsidRPr="00652D9D">
        <w:rPr>
          <w:sz w:val="24"/>
          <w:szCs w:val="24"/>
        </w:rPr>
        <w:t xml:space="preserve"> </w:t>
      </w:r>
      <w:r w:rsidRPr="00652D9D">
        <w:rPr>
          <w:sz w:val="24"/>
          <w:szCs w:val="24"/>
        </w:rPr>
        <w:t>НАСТОЯЩИХ ПРАВИЛ</w:t>
      </w:r>
      <w:bookmarkEnd w:id="13"/>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14" w:name="_Статья_6._Общие"/>
      <w:bookmarkStart w:id="15" w:name="_Toc365880951"/>
      <w:bookmarkEnd w:id="14"/>
      <w:r w:rsidRPr="00652D9D">
        <w:rPr>
          <w:sz w:val="24"/>
          <w:szCs w:val="24"/>
        </w:rPr>
        <w:t>Статья 6. Общие положения, относящиеся к ранее возникшим правам</w:t>
      </w:r>
      <w:bookmarkEnd w:id="15"/>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1) имеют вид (виды) использования, который(е) не поименован(ы) как разрешенный для соответствующей территориальной зоны в </w:t>
      </w:r>
      <w:r w:rsidR="00C92527" w:rsidRPr="00652D9D">
        <w:rPr>
          <w:rFonts w:ascii="Times New Roman" w:hAnsi="Times New Roman" w:cs="Times New Roman"/>
          <w:sz w:val="24"/>
          <w:szCs w:val="24"/>
        </w:rPr>
        <w:t>главах</w:t>
      </w:r>
      <w:r w:rsidR="00C92527" w:rsidRPr="00652D9D">
        <w:rPr>
          <w:rFonts w:ascii="Times New Roman" w:hAnsi="Times New Roman" w:cs="Times New Roman"/>
          <w:color w:val="FF0000"/>
          <w:sz w:val="24"/>
          <w:szCs w:val="24"/>
        </w:rPr>
        <w:t xml:space="preserve"> </w:t>
      </w:r>
      <w:hyperlink w:anchor="_Глава_15._ГРАДОСТРОИТЕЛЬНЫЕ" w:history="1">
        <w:r w:rsidR="00C92527" w:rsidRPr="00652D9D">
          <w:rPr>
            <w:rStyle w:val="af"/>
            <w:rFonts w:ascii="Times New Roman" w:hAnsi="Times New Roman" w:cs="Times New Roman"/>
            <w:sz w:val="24"/>
            <w:szCs w:val="24"/>
          </w:rPr>
          <w:t>1</w:t>
        </w:r>
        <w:r w:rsidR="00E26BB9" w:rsidRPr="00652D9D">
          <w:rPr>
            <w:rStyle w:val="af"/>
            <w:rFonts w:ascii="Times New Roman" w:hAnsi="Times New Roman" w:cs="Times New Roman"/>
            <w:sz w:val="24"/>
            <w:szCs w:val="24"/>
          </w:rPr>
          <w:t>5</w:t>
        </w:r>
      </w:hyperlink>
      <w:r w:rsidR="00C92527" w:rsidRPr="00652D9D">
        <w:rPr>
          <w:rFonts w:ascii="Times New Roman" w:hAnsi="Times New Roman" w:cs="Times New Roman"/>
          <w:sz w:val="24"/>
          <w:szCs w:val="24"/>
        </w:rPr>
        <w:t>,</w:t>
      </w:r>
      <w:r w:rsidR="00C92527" w:rsidRPr="00652D9D">
        <w:rPr>
          <w:rFonts w:ascii="Times New Roman" w:hAnsi="Times New Roman" w:cs="Times New Roman"/>
          <w:color w:val="FF0000"/>
          <w:sz w:val="24"/>
          <w:szCs w:val="24"/>
        </w:rPr>
        <w:t xml:space="preserve"> </w:t>
      </w:r>
      <w:hyperlink w:anchor="_Глава_16._СЕЛЬСКОХОЗЯЙСТВЕННЫЕ" w:history="1">
        <w:r w:rsidR="00C92527" w:rsidRPr="00652D9D">
          <w:rPr>
            <w:rStyle w:val="af"/>
            <w:rFonts w:ascii="Times New Roman" w:hAnsi="Times New Roman" w:cs="Times New Roman"/>
            <w:sz w:val="24"/>
            <w:szCs w:val="24"/>
          </w:rPr>
          <w:t>1</w:t>
        </w:r>
        <w:r w:rsidR="00E26BB9" w:rsidRPr="00652D9D">
          <w:rPr>
            <w:rStyle w:val="af"/>
            <w:rFonts w:ascii="Times New Roman" w:hAnsi="Times New Roman" w:cs="Times New Roman"/>
            <w:sz w:val="24"/>
            <w:szCs w:val="24"/>
          </w:rPr>
          <w:t>7</w:t>
        </w:r>
      </w:hyperlink>
      <w:r w:rsidRPr="00652D9D">
        <w:rPr>
          <w:rFonts w:ascii="Times New Roman" w:hAnsi="Times New Roman" w:cs="Times New Roman"/>
          <w:sz w:val="24"/>
          <w:szCs w:val="24"/>
        </w:rPr>
        <w:t xml:space="preserve"> настоящих Правил;</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2) имеют вид (виды) использования, который(е) поименован(ы) как разрешенный для соответствующих зон в </w:t>
      </w:r>
      <w:r w:rsidR="00C92527" w:rsidRPr="00652D9D">
        <w:rPr>
          <w:rFonts w:ascii="Times New Roman" w:hAnsi="Times New Roman" w:cs="Times New Roman"/>
          <w:sz w:val="24"/>
          <w:szCs w:val="24"/>
        </w:rPr>
        <w:t xml:space="preserve">главах </w:t>
      </w:r>
      <w:hyperlink w:anchor="_Глава_15._ГРАДОСТРОИТЕЛЬНЫЕ" w:history="1">
        <w:r w:rsidR="00C92527" w:rsidRPr="00652D9D">
          <w:rPr>
            <w:rStyle w:val="af"/>
            <w:rFonts w:ascii="Times New Roman" w:hAnsi="Times New Roman" w:cs="Times New Roman"/>
            <w:sz w:val="24"/>
            <w:szCs w:val="24"/>
          </w:rPr>
          <w:t>1</w:t>
        </w:r>
        <w:r w:rsidR="00E26BB9" w:rsidRPr="00652D9D">
          <w:rPr>
            <w:rStyle w:val="af"/>
            <w:rFonts w:ascii="Times New Roman" w:hAnsi="Times New Roman" w:cs="Times New Roman"/>
            <w:sz w:val="24"/>
            <w:szCs w:val="24"/>
          </w:rPr>
          <w:t>5</w:t>
        </w:r>
      </w:hyperlink>
      <w:r w:rsidR="00C92527" w:rsidRPr="00652D9D">
        <w:rPr>
          <w:rFonts w:ascii="Times New Roman" w:hAnsi="Times New Roman" w:cs="Times New Roman"/>
          <w:sz w:val="24"/>
          <w:szCs w:val="24"/>
        </w:rPr>
        <w:t xml:space="preserve">, </w:t>
      </w:r>
      <w:hyperlink w:anchor="_Глава_16._СЕЛЬСКОХОЗЯЙСТВЕННЫЕ" w:history="1">
        <w:r w:rsidR="00C92527" w:rsidRPr="00652D9D">
          <w:rPr>
            <w:rStyle w:val="af"/>
            <w:rFonts w:ascii="Times New Roman" w:hAnsi="Times New Roman" w:cs="Times New Roman"/>
            <w:sz w:val="24"/>
            <w:szCs w:val="24"/>
          </w:rPr>
          <w:t>1</w:t>
        </w:r>
        <w:r w:rsidR="00E26BB9" w:rsidRPr="00652D9D">
          <w:rPr>
            <w:rStyle w:val="af"/>
            <w:rFonts w:ascii="Times New Roman" w:hAnsi="Times New Roman" w:cs="Times New Roman"/>
            <w:sz w:val="24"/>
            <w:szCs w:val="24"/>
          </w:rPr>
          <w:t>6</w:t>
        </w:r>
      </w:hyperlink>
      <w:r w:rsidRPr="00652D9D">
        <w:rPr>
          <w:rFonts w:ascii="Times New Roman" w:hAnsi="Times New Roman" w:cs="Times New Roman"/>
          <w:sz w:val="24"/>
          <w:szCs w:val="24"/>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r w:rsidR="00C92527" w:rsidRPr="00652D9D">
        <w:rPr>
          <w:rFonts w:ascii="Times New Roman" w:hAnsi="Times New Roman" w:cs="Times New Roman"/>
          <w:sz w:val="24"/>
          <w:szCs w:val="24"/>
        </w:rPr>
        <w:t xml:space="preserve">главами </w:t>
      </w:r>
      <w:hyperlink w:anchor="_Глава_15._ГРАДОСТРОИТЕЛЬНЫЕ" w:history="1">
        <w:r w:rsidR="00C92527" w:rsidRPr="00652D9D">
          <w:rPr>
            <w:rStyle w:val="af"/>
            <w:rFonts w:ascii="Times New Roman" w:hAnsi="Times New Roman" w:cs="Times New Roman"/>
            <w:sz w:val="24"/>
            <w:szCs w:val="24"/>
          </w:rPr>
          <w:t>1</w:t>
        </w:r>
        <w:r w:rsidR="00E26BB9" w:rsidRPr="00652D9D">
          <w:rPr>
            <w:rStyle w:val="af"/>
            <w:rFonts w:ascii="Times New Roman" w:hAnsi="Times New Roman" w:cs="Times New Roman"/>
            <w:sz w:val="24"/>
            <w:szCs w:val="24"/>
          </w:rPr>
          <w:t>5</w:t>
        </w:r>
      </w:hyperlink>
      <w:r w:rsidR="00C92527" w:rsidRPr="00652D9D">
        <w:rPr>
          <w:rFonts w:ascii="Times New Roman" w:hAnsi="Times New Roman" w:cs="Times New Roman"/>
          <w:sz w:val="24"/>
          <w:szCs w:val="24"/>
        </w:rPr>
        <w:t xml:space="preserve">, </w:t>
      </w:r>
      <w:hyperlink w:anchor="_Глава_16._СЕЛЬСКОХОЗЯЙСТВЕННЫЕ" w:history="1">
        <w:r w:rsidR="00C92527" w:rsidRPr="00652D9D">
          <w:rPr>
            <w:rStyle w:val="af"/>
            <w:rFonts w:ascii="Times New Roman" w:hAnsi="Times New Roman" w:cs="Times New Roman"/>
            <w:sz w:val="24"/>
            <w:szCs w:val="24"/>
          </w:rPr>
          <w:t>1</w:t>
        </w:r>
        <w:r w:rsidR="00E26BB9" w:rsidRPr="00652D9D">
          <w:rPr>
            <w:rStyle w:val="af"/>
            <w:rFonts w:ascii="Times New Roman" w:hAnsi="Times New Roman" w:cs="Times New Roman"/>
            <w:sz w:val="24"/>
            <w:szCs w:val="24"/>
          </w:rPr>
          <w:t>6</w:t>
        </w:r>
      </w:hyperlink>
      <w:r w:rsidRPr="00652D9D">
        <w:rPr>
          <w:rFonts w:ascii="Times New Roman" w:hAnsi="Times New Roman" w:cs="Times New Roman"/>
          <w:sz w:val="24"/>
          <w:szCs w:val="24"/>
        </w:rPr>
        <w:t xml:space="preserve"> настоящих Правил применительно к соответствующим территориальным зонам.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w:t>
      </w:r>
      <w:hyperlink w:anchor="_Статья_7._Использование" w:history="1">
        <w:r w:rsidRPr="00652D9D">
          <w:rPr>
            <w:rStyle w:val="af"/>
            <w:rFonts w:ascii="Times New Roman" w:hAnsi="Times New Roman" w:cs="Times New Roman"/>
            <w:sz w:val="24"/>
            <w:szCs w:val="24"/>
          </w:rPr>
          <w:t>статьей 7 настоящих Правил</w:t>
        </w:r>
      </w:hyperlink>
      <w:r w:rsidRPr="00652D9D">
        <w:rPr>
          <w:rFonts w:ascii="Times New Roman" w:hAnsi="Times New Roman" w:cs="Times New Roman"/>
          <w:sz w:val="24"/>
          <w:szCs w:val="24"/>
        </w:rPr>
        <w:t>.</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16" w:name="_Статья_7._Использование"/>
      <w:bookmarkStart w:id="17" w:name="_Toc365880952"/>
      <w:bookmarkEnd w:id="16"/>
      <w:r w:rsidRPr="00652D9D">
        <w:rPr>
          <w:sz w:val="24"/>
          <w:szCs w:val="24"/>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7"/>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1. Земельные участки и объекты капитального строительства, указанные в части 3 </w:t>
      </w:r>
      <w:hyperlink w:anchor="_Статья_6._Общие" w:history="1">
        <w:r w:rsidRPr="00652D9D">
          <w:rPr>
            <w:rStyle w:val="af"/>
            <w:rFonts w:ascii="Times New Roman" w:hAnsi="Times New Roman" w:cs="Times New Roman"/>
            <w:sz w:val="24"/>
            <w:szCs w:val="24"/>
          </w:rPr>
          <w:t>статьи 6 настоящих Правил</w:t>
        </w:r>
      </w:hyperlink>
      <w:r w:rsidRPr="00652D9D">
        <w:rPr>
          <w:rFonts w:ascii="Times New Roman" w:hAnsi="Times New Roman" w:cs="Times New Roman"/>
          <w:sz w:val="24"/>
          <w:szCs w:val="24"/>
        </w:rPr>
        <w:t>,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w:t>
      </w:r>
      <w:r w:rsidRPr="00652D9D">
        <w:rPr>
          <w:rFonts w:ascii="Times New Roman" w:hAnsi="Times New Roman" w:cs="Times New Roman"/>
          <w:sz w:val="24"/>
          <w:szCs w:val="24"/>
        </w:rPr>
        <w:lastRenderedPageBreak/>
        <w:t>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Не допускается увеличивать площадь и строительный объем объектов капитального строительства, указанных в пунктах 1, 2 части 3 </w:t>
      </w:r>
      <w:hyperlink w:anchor="_Статья_6._Общие" w:history="1">
        <w:r w:rsidRPr="00652D9D">
          <w:rPr>
            <w:rStyle w:val="af"/>
            <w:rFonts w:ascii="Times New Roman" w:hAnsi="Times New Roman" w:cs="Times New Roman"/>
            <w:sz w:val="24"/>
            <w:szCs w:val="24"/>
          </w:rPr>
          <w:t>статьи 6 настоящих Правил</w:t>
        </w:r>
      </w:hyperlink>
      <w:r w:rsidRPr="00652D9D">
        <w:rPr>
          <w:rFonts w:ascii="Times New Roman" w:hAnsi="Times New Roman" w:cs="Times New Roman"/>
          <w:sz w:val="24"/>
          <w:szCs w:val="24"/>
        </w:rPr>
        <w:t>.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Указанные в пункте 3 части 3 </w:t>
      </w:r>
      <w:hyperlink w:anchor="_Статья_6._Общие" w:history="1">
        <w:r w:rsidRPr="00652D9D">
          <w:rPr>
            <w:rStyle w:val="af"/>
            <w:rFonts w:ascii="Times New Roman" w:hAnsi="Times New Roman" w:cs="Times New Roman"/>
            <w:sz w:val="24"/>
            <w:szCs w:val="24"/>
          </w:rPr>
          <w:t>статьи 6 настоящих Правил</w:t>
        </w:r>
      </w:hyperlink>
      <w:r w:rsidRPr="00652D9D">
        <w:rPr>
          <w:rFonts w:ascii="Times New Roman" w:hAnsi="Times New Roman" w:cs="Times New Roman"/>
          <w:sz w:val="24"/>
          <w:szCs w:val="24"/>
        </w:rPr>
        <w:t xml:space="preserve">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1"/>
        <w:rPr>
          <w:sz w:val="24"/>
          <w:szCs w:val="24"/>
        </w:rPr>
      </w:pPr>
      <w:bookmarkStart w:id="18" w:name="_Toc365880953"/>
      <w:r w:rsidRPr="00652D9D">
        <w:rPr>
          <w:sz w:val="24"/>
          <w:szCs w:val="24"/>
        </w:rPr>
        <w:t xml:space="preserve">Глава 3. </w:t>
      </w:r>
      <w:r w:rsidR="00327C59" w:rsidRPr="00652D9D">
        <w:rPr>
          <w:sz w:val="24"/>
          <w:szCs w:val="24"/>
        </w:rPr>
        <w:t>ПОЛОЖЕНИЯ О РЕГУЛИРОВАНИИ ЗЕМЛЕПОЛЬЗОВАНИЯ И ЗАСТРОЙКИ ОРГАНАМИ МЕСТНОГО САМОУПРАВЛЕНИЯ</w:t>
      </w:r>
      <w:bookmarkEnd w:id="18"/>
      <w:r w:rsidR="00327C59" w:rsidRPr="00652D9D">
        <w:rPr>
          <w:sz w:val="24"/>
          <w:szCs w:val="24"/>
        </w:rPr>
        <w:t xml:space="preserve"> </w:t>
      </w:r>
    </w:p>
    <w:p w:rsidR="00F51805" w:rsidRPr="00652D9D" w:rsidRDefault="00F51805" w:rsidP="00676CF0">
      <w:pPr>
        <w:pStyle w:val="2"/>
        <w:rPr>
          <w:sz w:val="24"/>
          <w:szCs w:val="24"/>
        </w:rPr>
      </w:pPr>
      <w:bookmarkStart w:id="19" w:name="_Toc365880954"/>
      <w:r w:rsidRPr="00652D9D">
        <w:rPr>
          <w:sz w:val="24"/>
          <w:szCs w:val="24"/>
        </w:rPr>
        <w:t>Статья 8. Общие положения о физических и юридических лицах, осуществляющих землепользование и застройку</w:t>
      </w:r>
      <w:bookmarkEnd w:id="19"/>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обращаются в администрацию  муниципального района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w:t>
      </w:r>
      <w:r w:rsidRPr="00652D9D">
        <w:rPr>
          <w:rFonts w:ascii="Times New Roman" w:hAnsi="Times New Roman" w:cs="Times New Roman"/>
          <w:sz w:val="24"/>
          <w:szCs w:val="24"/>
        </w:rPr>
        <w:lastRenderedPageBreak/>
        <w:t>проектную документацию и осуществляют строительство, реконструкцию и иные изменения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осуществляют иные не запрещенные действующим законодательством действия в области землепользования и застройки.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К указанным в пункте 1 настоящей статьи иным действиям в области землепользования и застройки могут быть отнесены: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20" w:name="_Toc365880955"/>
      <w:r w:rsidRPr="00652D9D">
        <w:rPr>
          <w:sz w:val="24"/>
          <w:szCs w:val="24"/>
        </w:rPr>
        <w:t>Статья 9. Комиссия по землепользованию и застройке Поселения</w:t>
      </w:r>
      <w:bookmarkEnd w:id="20"/>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Комиссия по землепользованию и застройке Поселения является постоянно действующим, консультативным, коллегиальным совещательным органом при Главе администрации Поселения, формируется для реализации настоящих Правил.</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Комиссия формируется на основании решения Главы администрации Поселения и осуществляет свою деятельность в соответствии с настоящими Правилами, Положением о Комиссии, иными актами, утверждаемыми Главой администрации Поселения, а также в соответствии с утвержденным Комиссией регламентом деятельности.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Комиссия реализует следующие полномочия: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подготавливает Главе администрации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Поселения, касающихся землепользования и застройки;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организует подготовку проектов нормативных правовых актов, иных документов, связанных с реализацией и применением настоящих Правил;</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осуществляет направление сообщений о проведении публичных слушаний лицам, определенным статьями 39, 40 Градостроительного кодекса РФ;</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осуществляет иные полномочия, возложенные на нее Положением о Комиссии.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3. Персональный состав Комиссии утверждается решением Главы администрации Поселения.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Общая численность Комиссии определяется Положением о Комиссии, но не может быть более 21 человека.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5. Решения Комиссии вступают в силу с момента подписания протокола и являются основанием для осуществления соответствующих действий администрацией Поселения и Главой администрации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Протоколы всех заседаний и копии материалов хранятся в архиве администрации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Информация о работе Комиссии является открытой для всех заинтересованных лиц.</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21" w:name="_Toc365880956"/>
      <w:r w:rsidRPr="00652D9D">
        <w:rPr>
          <w:sz w:val="24"/>
          <w:szCs w:val="24"/>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bookmarkEnd w:id="21"/>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Органы местного самоуправления Поселения распоряжаются земельными участками, находящимися в собственности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Органы местного самоуправления муниципального района распоряжаются земельными участками, находящимися в собственности муниципального района. Если законом </w:t>
      </w:r>
      <w:r w:rsidR="00D01DCA" w:rsidRPr="00652D9D">
        <w:rPr>
          <w:rFonts w:ascii="Times New Roman" w:hAnsi="Times New Roman" w:cs="Times New Roman"/>
          <w:sz w:val="24"/>
          <w:szCs w:val="24"/>
        </w:rPr>
        <w:t xml:space="preserve">субъекта Российской Федерации </w:t>
      </w:r>
      <w:r w:rsidRPr="00652D9D">
        <w:rPr>
          <w:rFonts w:ascii="Times New Roman" w:hAnsi="Times New Roman" w:cs="Times New Roman"/>
          <w:sz w:val="24"/>
          <w:szCs w:val="24"/>
        </w:rPr>
        <w:t>не установлено иное, органы местного самоуправления муниципального района в соответствии с земельным законодательством и в пределах своих полномочий распоряжаются также земельными участками, расположенными в границах Поселения, государственная собственность на которые не разграничена.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представительный орган местного самоуправления Поселения - Совет Депутатов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 исполнительно-распорядительный орган местного самоуправления Поселения - администрация Поселения,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исполнительно-распорядительный орган местного самоуправления муниципального района – Администрация  муниципального района.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Представительный орган местного самоуправления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утверждает Правила землепользования и застройки Поселения, изменения (дополнения) к ним;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Администрация Поселения в соответствии в части вопросов регулирования землепользования и застройки на территории Поселения в пределах своей компетенции: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в части оформления прав пользования земельными участками, находящимися в собственности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принимает решение по распоряжению земельными участками;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готовит проекты правовых актов о предоставлении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выступает арендодателем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приобретает в соответствии с федеральным законодательством земельные участки в собственность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предоставляет согласие на сделки с земельными участками и правами аренды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издает в пределах своей компетенции правовые акты по вопросам формирования, учета и управления земельными участками;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в части мероприятий по организации землепользования, проведению кадастровых работ и планирования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осуществляет подготовку для Главы администрации Поселения, представительного органа Поселения,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F51805" w:rsidRPr="00652D9D" w:rsidRDefault="00F51805" w:rsidP="00D01DCA">
      <w:pPr>
        <w:pStyle w:val="ConsPlusNormal"/>
        <w:widowControl/>
        <w:tabs>
          <w:tab w:val="left" w:pos="1985"/>
        </w:tabs>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w:t>
      </w:r>
      <w:r w:rsidR="00D01DCA" w:rsidRPr="00652D9D">
        <w:rPr>
          <w:rFonts w:ascii="Times New Roman" w:hAnsi="Times New Roman" w:cs="Times New Roman"/>
          <w:sz w:val="24"/>
          <w:szCs w:val="24"/>
        </w:rPr>
        <w:t>субъекта Российской Федерации</w:t>
      </w:r>
      <w:r w:rsidRPr="00652D9D">
        <w:rPr>
          <w:rFonts w:ascii="Times New Roman" w:hAnsi="Times New Roman" w:cs="Times New Roman"/>
          <w:sz w:val="24"/>
          <w:szCs w:val="24"/>
        </w:rPr>
        <w:t>, муниципального района, генеральному плану Поселения,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выступает с предложениями о направлении подготовленного проекта Правил и проектов внесения в них изменений Главе администрации Поселения для принятия решения о проведении публичных слушаний по ним или об их отклонении, либо направлении на доработку;</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предоставляет по запросам представительного органа Поселения, представительного органа муниципального района заключения по обоснованию возможности принятия решений, материалы и иную информацию, необходимые для проведения публичных слушаний;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осуществляет подготовку проектов решений представительного органа Поселения по вопросам публичных слушаний в сфере градостроительной деятельности;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осуществляет подготовку документации по планировке территории Поселения за исключением случаев, предусмотренных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 осуществляет в части своей компетенции проверку проектной документации по планировке территории Поселения на соответствие требованиям документов территориального планирования Российской Федерации и </w:t>
      </w:r>
      <w:r w:rsidR="00D01DCA" w:rsidRPr="00652D9D">
        <w:rPr>
          <w:rFonts w:ascii="Times New Roman" w:hAnsi="Times New Roman" w:cs="Times New Roman"/>
          <w:sz w:val="24"/>
          <w:szCs w:val="24"/>
        </w:rPr>
        <w:t>субъекта Российской Федерации</w:t>
      </w:r>
      <w:r w:rsidRPr="00652D9D">
        <w:rPr>
          <w:rFonts w:ascii="Times New Roman" w:hAnsi="Times New Roman" w:cs="Times New Roman"/>
          <w:sz w:val="24"/>
          <w:szCs w:val="24"/>
        </w:rPr>
        <w:t>, схеме территориального планирования  муниципального района, генеральному плану Поселения, требованиям технических регламентов, настоящим Правилам;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по результатам публичных слушаний направляет подготовленную документацию по планировке территории Поселения главе Администрации Поселения на утверждение или отклоняет ее для доработки;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предоставляет по запросам Комиссии заключения по вопросам, выносимым в соответствии с настоящими Правилами, на ее рассмотрение;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 осуществляет ведение карты градостроительного зонирования, внесение в нее утвержденных в установленном порядке изменений;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Поселения, в пределах своей компетенции;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Поселения) и выполняет все действия, необходимые для их заключения,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 отношении земельных участков, находящихся в собственности Поселения,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Поселения, так и за его пределами;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 отношении земельных участков, находящихся в собственности Поселения,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 отношении земельных участков, находящихся в собственности Поселения,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 отношении земельных участков, находящихся в собственности Поселения,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 отношении земельных участков, находящихся в собственности Поселения, осуществляет предоставление необходимых для ведения информационной системы градостроительной деятельности сведений в Администрацию муниципального района.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в рамках мероприятий по принудительному прекращению прав пользования земельными участками в предусмотренных законом случаях:</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 отношении земельных участков, находящихся в собственности Поселения,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обращается в суд с исками о выкупе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Глава Администрации Поселения по вопросам подготовки и применения настоящих Правил землепользования и застройки: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 принимает решения о подготовке проекта правил землепользования и застройки Поселения и о проектах внесения в них изменений, обеспечивает опубликование (обнародование) указанных решений в порядке, установленном для официального </w:t>
      </w:r>
      <w:r w:rsidRPr="00652D9D">
        <w:rPr>
          <w:rFonts w:ascii="Times New Roman" w:hAnsi="Times New Roman" w:cs="Times New Roman"/>
          <w:sz w:val="24"/>
          <w:szCs w:val="24"/>
        </w:rPr>
        <w:lastRenderedPageBreak/>
        <w:t>опубликования (обнародования) муниципальных правовых актов, иной официальной информации;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утверждает персональный состав и порядок деятельности Комиссии по землепользованию и застройке;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принимает решения о проведении публичных слушаний по проекту Правил и по проектам внесения в них изменений;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принимает решения о направлении проекта Правил и проектов внесения в них изменений в представительный орган Поселения или об их отклонении;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 принимает решения о подготовке документации по планировке территории Поселения в случаях, перечисленных в части 3 </w:t>
      </w:r>
      <w:hyperlink w:anchor="_Статья_11._Планировка" w:history="1">
        <w:r w:rsidRPr="00652D9D">
          <w:rPr>
            <w:rStyle w:val="af"/>
            <w:rFonts w:ascii="Times New Roman" w:hAnsi="Times New Roman" w:cs="Times New Roman"/>
            <w:color w:val="auto"/>
            <w:sz w:val="24"/>
            <w:szCs w:val="24"/>
          </w:rPr>
          <w:t>статьи 11</w:t>
        </w:r>
      </w:hyperlink>
      <w:r w:rsidRPr="00652D9D">
        <w:rPr>
          <w:rFonts w:ascii="Times New Roman" w:hAnsi="Times New Roman" w:cs="Times New Roman"/>
          <w:sz w:val="24"/>
          <w:szCs w:val="24"/>
        </w:rPr>
        <w:t xml:space="preserve"> настоящих Правил;</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утверждает проекты планировки территории и проекты межевания, градостроительные планы земельных участков на территории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принимает решения о резервировании земель для муниципальных нужд, об изъятии земельных участков для муниципальных нужд Поселения на основании документации по планировке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Уполномоченным органом, осуществляющим функции распоряжения, владения и управления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в соответствии с действующим законодательством является Администрация муниципального района (далее также - уполномоченный орган, осуществляющий функции распоряжения земельными участками).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В части вопросов регулирования землепользования и застройки на территории Поселения уполномоченный орган, осуществляющий функции распоряжения земельными участками, в пределах своей компетенции: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в части оформления прав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принимает решение по распоряжению земельными участками;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готовит проекты правовых актов о предоставлении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выступает арендодателем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 предоставляет согласие на сделки с земельными участками и правами аренды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издает в пределах своей компетенции правовые акты по вопросам формирования, учета и управления земельными участками;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в части мероприятий по организации землепользования, проведению кадастровых работ и планирования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взаимодействует с Администрацией Поселения по вопросам разработки и утверждения проектов планировки и проектов межевания жилых кварталов существующей застройки, а также иных территорий Поселения в целях оформления права собственности Поселения на земельные участки, занятые существующими объектами социальной инфраструктуры, иными объектами, зарегистрированными в собственности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и выполняет все действия, необходимые для их заключения,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Поселения, так и за его пределами;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оформление, учет, выдачу и хранение </w:t>
      </w:r>
      <w:proofErr w:type="spellStart"/>
      <w:r w:rsidRPr="00652D9D">
        <w:rPr>
          <w:rFonts w:ascii="Times New Roman" w:hAnsi="Times New Roman" w:cs="Times New Roman"/>
          <w:sz w:val="24"/>
          <w:szCs w:val="24"/>
        </w:rPr>
        <w:t>правоудостоверяющих</w:t>
      </w:r>
      <w:proofErr w:type="spellEnd"/>
      <w:r w:rsidRPr="00652D9D">
        <w:rPr>
          <w:rFonts w:ascii="Times New Roman" w:hAnsi="Times New Roman" w:cs="Times New Roman"/>
          <w:sz w:val="24"/>
          <w:szCs w:val="24"/>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Администрацию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осуществляет ведение информационной системы градостроительной деятельности;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 предоставляет указанную информацию в Администрацию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в рамках мероприятий по принудительному прекращению прав пользования земельными участками в предусмотренных законом случаях:</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Администрации муниципального района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обращается в суд с исками о выкупе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6. Глава администрации муниципального района: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принимает решения о резервировании земель для муниципальных нужд  муниципального района, об изъятии земельных участков для муниципальных нужд на основании документации по планировке территории муниципального района;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8.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муниципального района.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Органы местного самоуправления  муниципального района вправе заключать соглашения с органами местного самоуправления Поселения о передаче им осуществления части своих полномочий за счет субвенций, предоставляемых из бюджета  муниципального района в бюджет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9. Органы Поселения участвуют  в процессе применения настоящих Правил на основании Устава Поселения, положений о структурных подразделениях органов Поселения.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Поселения и  муниципального района.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 xml:space="preserve">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w:t>
      </w:r>
      <w:hyperlink w:anchor="_Глава_8._ПОЛОЖЕНИЯ" w:history="1">
        <w:r w:rsidRPr="00652D9D">
          <w:rPr>
            <w:rStyle w:val="af"/>
            <w:rFonts w:ascii="Times New Roman" w:hAnsi="Times New Roman" w:cs="Times New Roman"/>
            <w:sz w:val="24"/>
            <w:szCs w:val="24"/>
          </w:rPr>
          <w:t>установленном главой 8 настоящих Правил</w:t>
        </w:r>
      </w:hyperlink>
      <w:r w:rsidRPr="00652D9D">
        <w:rPr>
          <w:rFonts w:ascii="Times New Roman" w:hAnsi="Times New Roman" w:cs="Times New Roman"/>
          <w:sz w:val="24"/>
          <w:szCs w:val="24"/>
        </w:rPr>
        <w:t>.</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1"/>
        <w:rPr>
          <w:sz w:val="24"/>
          <w:szCs w:val="24"/>
        </w:rPr>
      </w:pPr>
      <w:bookmarkStart w:id="22" w:name="_Toc365880957"/>
      <w:r w:rsidRPr="00652D9D">
        <w:rPr>
          <w:sz w:val="24"/>
          <w:szCs w:val="24"/>
        </w:rPr>
        <w:t>Глава 4. ОБЩИЕ ПОЛОЖЕНИЯ О ПЛАНИРОВКЕ ТЕРРИТОРИИ</w:t>
      </w:r>
      <w:bookmarkEnd w:id="22"/>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23" w:name="_Статья_11._Планировка"/>
      <w:bookmarkStart w:id="24" w:name="_Toc365880958"/>
      <w:bookmarkEnd w:id="23"/>
      <w:r w:rsidRPr="00652D9D">
        <w:rPr>
          <w:sz w:val="24"/>
          <w:szCs w:val="24"/>
        </w:rPr>
        <w:t>Статья 11. Планировка территории как способ градостроительной подготовки территорий и земельных участков</w:t>
      </w:r>
      <w:bookmarkEnd w:id="24"/>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D01DCA" w:rsidRPr="00652D9D">
        <w:rPr>
          <w:rFonts w:ascii="Times New Roman" w:hAnsi="Times New Roman" w:cs="Times New Roman"/>
          <w:sz w:val="24"/>
          <w:szCs w:val="24"/>
        </w:rPr>
        <w:t>субъекта Российской Федерации</w:t>
      </w:r>
      <w:r w:rsidRPr="00652D9D">
        <w:rPr>
          <w:rFonts w:ascii="Times New Roman" w:hAnsi="Times New Roman" w:cs="Times New Roman"/>
          <w:sz w:val="24"/>
          <w:szCs w:val="24"/>
        </w:rPr>
        <w:t>, настоящими Правилами, иными нормативными правовыми актами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Планировка территории Поселения осуществляется посредством разработки следующих видов документации по планировке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проектов планировки территории (без проектов межевания в их составе);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проектов планировки территории с проектами межевания в составе проектов планировки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градостроительных планов земельных участков (ГПЗУ) (может осуществляться в составе проектов межевания).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Решения о разработке различных видов документации по планировке территории Поселения принимаются (за исключением случаев, предусмотренных законодательством) Администрацией Поселения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а) границы земельных участков, не входящих в границы территорий общего пользования;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б) границы зон действия публичных сервитутов;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в) границы зон планируемого размещения объектов капитального строительства, в том числе для государственных или муниципальных нужд;</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w:t>
      </w:r>
      <w:r w:rsidRPr="00652D9D">
        <w:rPr>
          <w:rFonts w:ascii="Times New Roman" w:hAnsi="Times New Roman" w:cs="Times New Roman"/>
          <w:sz w:val="24"/>
          <w:szCs w:val="24"/>
        </w:rPr>
        <w:lastRenderedPageBreak/>
        <w:t>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Посредством документации по планировке территории определяются: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линии градостроительного регулирования, в том числе: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г) границы иных зон с особыми условиями использования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е) границы земельных участков, планируемых для предоставления физическим или юридическим лицам для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652D9D">
        <w:rPr>
          <w:rFonts w:ascii="Times New Roman" w:hAnsi="Times New Roman" w:cs="Times New Roman"/>
          <w:sz w:val="24"/>
          <w:szCs w:val="24"/>
        </w:rPr>
        <w:t>подзон</w:t>
      </w:r>
      <w:proofErr w:type="spellEnd"/>
      <w:r w:rsidRPr="00652D9D">
        <w:rPr>
          <w:rFonts w:ascii="Times New Roman" w:hAnsi="Times New Roman" w:cs="Times New Roman"/>
          <w:sz w:val="24"/>
          <w:szCs w:val="24"/>
        </w:rPr>
        <w:t>,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25" w:name="_Toc365880959"/>
      <w:r w:rsidRPr="00652D9D">
        <w:rPr>
          <w:sz w:val="24"/>
          <w:szCs w:val="24"/>
        </w:rPr>
        <w:lastRenderedPageBreak/>
        <w:t>Статья 12. Градостроительные планы земельных участков</w:t>
      </w:r>
      <w:bookmarkEnd w:id="25"/>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Назначение и содержание градостроительных планов земельных участков определяется Градостроительным кодексом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2. Градостроительные планы земельных участков утверждаются в установленном порядке Главой администрации Поселения.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Состав градостроительных планов земельных участков установлен статьей 44 Градостроительного кодекса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Градостроительные планы земельных участков являются обязательным основанием для: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разработки проекта границ застроенного или подлежащего застройке земельного участка;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выдачи разрешений на строительство;</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выдачи разрешений на ввод объектов в эксплуатацию.</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1"/>
        <w:rPr>
          <w:sz w:val="24"/>
          <w:szCs w:val="24"/>
        </w:rPr>
      </w:pPr>
      <w:bookmarkStart w:id="26" w:name="_Глава_5._ГРАДОСТРОИТЕЛЬНАЯ"/>
      <w:bookmarkStart w:id="27" w:name="_Toc365880960"/>
      <w:bookmarkEnd w:id="26"/>
      <w:r w:rsidRPr="00652D9D">
        <w:rPr>
          <w:sz w:val="24"/>
          <w:szCs w:val="24"/>
        </w:rPr>
        <w:t>Глава 5. ГРАДОСТРОИТЕЛЬНАЯ ПОДГОТОВКА ТЕРРИТОРИИ</w:t>
      </w:r>
      <w:r w:rsidR="000545F4" w:rsidRPr="00652D9D">
        <w:rPr>
          <w:sz w:val="24"/>
          <w:szCs w:val="24"/>
        </w:rPr>
        <w:t xml:space="preserve"> </w:t>
      </w:r>
      <w:r w:rsidRPr="00652D9D">
        <w:rPr>
          <w:sz w:val="24"/>
          <w:szCs w:val="24"/>
        </w:rPr>
        <w:t>И ФОРМИРОВАНИЕ ЗЕМЕЛЬНЫХ УЧАСТКОВ</w:t>
      </w:r>
      <w:bookmarkEnd w:id="27"/>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28" w:name="_Toc365880961"/>
      <w:r w:rsidRPr="00652D9D">
        <w:rPr>
          <w:sz w:val="24"/>
          <w:szCs w:val="24"/>
        </w:rPr>
        <w:t>Статья 13. Принципы градостроительной подготовки территории и формирования земельных участков</w:t>
      </w:r>
      <w:bookmarkEnd w:id="28"/>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Градостроительная подготовка территории осуществляется в отношении застроенных и подлежащих застройке территорий.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w:t>
      </w:r>
      <w:r w:rsidRPr="00652D9D">
        <w:rPr>
          <w:rFonts w:ascii="Times New Roman" w:hAnsi="Times New Roman" w:cs="Times New Roman"/>
          <w:sz w:val="24"/>
          <w:szCs w:val="24"/>
        </w:rPr>
        <w:lastRenderedPageBreak/>
        <w:t>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Проекты планировки территории могут включать в себя и проекты межевания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В составе проекта межевания территории подготавливается градостроительный план земельного участка.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6. Действия по градостроительной подготовке территории и формированию земельных участков включают две стадии: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I</w:t>
      </w:r>
      <w:r w:rsidR="00AA6221" w:rsidRPr="00652D9D">
        <w:rPr>
          <w:rFonts w:ascii="Times New Roman" w:hAnsi="Times New Roman" w:cs="Times New Roman"/>
          <w:sz w:val="24"/>
          <w:szCs w:val="24"/>
        </w:rPr>
        <w:t xml:space="preserve"> стадия</w:t>
      </w:r>
      <w:r w:rsidRPr="00652D9D">
        <w:rPr>
          <w:rFonts w:ascii="Times New Roman" w:hAnsi="Times New Roman" w:cs="Times New Roman"/>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II</w:t>
      </w:r>
      <w:r w:rsidR="00AA6221" w:rsidRPr="00652D9D">
        <w:rPr>
          <w:rFonts w:ascii="Times New Roman" w:hAnsi="Times New Roman" w:cs="Times New Roman"/>
          <w:sz w:val="24"/>
          <w:szCs w:val="24"/>
        </w:rPr>
        <w:t xml:space="preserve"> стадия </w:t>
      </w:r>
      <w:r w:rsidRPr="00652D9D">
        <w:rPr>
          <w:rFonts w:ascii="Times New Roman" w:hAnsi="Times New Roman" w:cs="Times New Roman"/>
          <w:sz w:val="24"/>
          <w:szCs w:val="24"/>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7. Результатом первой стадии являются: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Порядок действий по планировке территории определяется законодательством о градостроительной деятельности, в соответствии с ним – </w:t>
      </w:r>
      <w:hyperlink w:anchor="_Статья_11._Планировка" w:history="1">
        <w:r w:rsidRPr="00652D9D">
          <w:rPr>
            <w:rStyle w:val="af"/>
            <w:rFonts w:ascii="Times New Roman" w:hAnsi="Times New Roman" w:cs="Times New Roman"/>
            <w:sz w:val="24"/>
            <w:szCs w:val="24"/>
          </w:rPr>
          <w:t>статьей 11 настоящих Правил</w:t>
        </w:r>
      </w:hyperlink>
      <w:r w:rsidRPr="00652D9D">
        <w:rPr>
          <w:rFonts w:ascii="Times New Roman" w:hAnsi="Times New Roman" w:cs="Times New Roman"/>
          <w:sz w:val="24"/>
          <w:szCs w:val="24"/>
        </w:rPr>
        <w:t>.</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Поселения, являются основанием для второй стадии действий - формирования земельных участков посредством производства землеустроительных работ.</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9. Результатом второй стадии являются: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1) проект границ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кадастровые паспорта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w:t>
      </w:r>
      <w:hyperlink w:anchor="_Статья_23._Градостроительная" w:history="1">
        <w:r w:rsidRPr="00652D9D">
          <w:rPr>
            <w:rStyle w:val="af"/>
            <w:rFonts w:ascii="Times New Roman" w:hAnsi="Times New Roman" w:cs="Times New Roman"/>
            <w:sz w:val="24"/>
            <w:szCs w:val="24"/>
          </w:rPr>
          <w:t>статьей 23 настоящих Правил.</w:t>
        </w:r>
      </w:hyperlink>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12. Градостроительная подготовка территории может осуществляться по инициативе главы органов местного самоуправления Поселения, физических и юридических лиц, а также по инициативе иных субъектов, установленных статьей 45 Градостроительного кодекса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Поселения) и формирование земельного участка, устанавливаются постановлением главы Администрации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29" w:name="_Toc365880962"/>
      <w:r w:rsidRPr="00652D9D">
        <w:rPr>
          <w:sz w:val="24"/>
          <w:szCs w:val="24"/>
        </w:rPr>
        <w:t>Статья 14. Виды процедур градостроительной подготовки территорий</w:t>
      </w:r>
      <w:bookmarkEnd w:id="29"/>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Поселения применительно к следующим случаям: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градостроительная подготовка территорий с целью выявления свободных от прав третьих лиц земельных участков для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градостроительная подготовка территорий существующей застройки с целью развития застроенных территорий;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9) иным случаям.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Настоящей статьей и далее по тексту главы 5 настоящих Правил регулируется вопросы градостроительной подготовки территории в отношении земельных участков, территорий находящихся в собственности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Вопросы градостроительной подготовки территории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регулируются нормативными правовыми актами муниципального района.</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30" w:name="_Статья_15._Градостроительная"/>
      <w:bookmarkStart w:id="31" w:name="_Toc365880963"/>
      <w:bookmarkEnd w:id="30"/>
      <w:r w:rsidRPr="00652D9D">
        <w:rPr>
          <w:sz w:val="24"/>
          <w:szCs w:val="24"/>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31"/>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Поселения с соответствующей заявкой.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Заявка составляется в произвольной письменной форме, если иное не установлено постановлением Администрации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В прилагаемых к заявке материалах должны содержаться: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запрос о предоставлении исходной информации, необходимой для подготовки и предъявления на утверждение главе Администрации Поселения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В течение 30 календарных дней со дня регистрации заявки Администрация Поселения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В случае возможности выделения земельного участка осуществляет подготовку проекта постановления Администрации Поселения, который в обязательном порядке должен содержать: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иных источников информации: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самостоятельно;</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с использованием информации, предоставленной органами Администрации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топографическую подоснову соответствующей территории в масштабе, определенном Администрацией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иную информацию, необходимую для проведения работ по выделению земельного участка посредством планировки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2) заключения договора с организацией, которая в соответствии с законодательством вправе осуществлять работы по планировке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6. Проект планировки с проектом межевания или проект межевания с проектом (проектами) градостроительных планов земельных участков в соответствии </w:t>
      </w:r>
      <w:hyperlink w:anchor="_Глава_8._ПОЛОЖЕНИЯ" w:history="1">
        <w:r w:rsidRPr="00652D9D">
          <w:rPr>
            <w:rStyle w:val="af"/>
            <w:rFonts w:ascii="Times New Roman" w:hAnsi="Times New Roman" w:cs="Times New Roman"/>
            <w:sz w:val="24"/>
            <w:szCs w:val="24"/>
          </w:rPr>
          <w:t>с главой 8 настоящих Правил</w:t>
        </w:r>
      </w:hyperlink>
      <w:r w:rsidRPr="00652D9D">
        <w:rPr>
          <w:rFonts w:ascii="Times New Roman" w:hAnsi="Times New Roman" w:cs="Times New Roman"/>
          <w:sz w:val="24"/>
          <w:szCs w:val="24"/>
        </w:rPr>
        <w:t xml:space="preserve"> подлежит:</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проверке администрацией Поселения на соответствие требованиям, установленным частью 10 статьи 45 Градостроительного кодекса РФ;</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обсуждению на публичных слушаниях;</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представлению главе Администрации Поселения для принятия решения об утверждении или об отказе в его утверждении;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размещению в информационной системе обеспечения градостроительной деятельности муниципального района (в случае его утверждения).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Поселения обеспечивает:</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проведение землеустроительных работ и постановку на кадастровый учет сформированного земельного участка в установленном порядке;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32" w:name="_Статья_16._Градостроительная"/>
      <w:bookmarkStart w:id="33" w:name="_Toc365880964"/>
      <w:bookmarkEnd w:id="32"/>
      <w:r w:rsidRPr="00652D9D">
        <w:rPr>
          <w:sz w:val="24"/>
          <w:szCs w:val="24"/>
        </w:rPr>
        <w:t>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Поселения</w:t>
      </w:r>
      <w:bookmarkEnd w:id="33"/>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Администрация Поселения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Администрация Поселения организует, обеспечивает и осуществляет работы, указанные в части 1 настоящей статьи, в рамках:</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регулярного предоставления сведений в муниципальный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осуществляемых на основании утвержденного Администрацией Поселения плана работ по планировке и межеванию не разделенной на земельные участки территории Поселения жилого и нежилого назначения.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Указанные в части 1 настоящей статьи работы выполняются по договорам, заключаемым Администрацией Поселения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Администрации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Неотъемлемыми приложениями к договору, заключаемому между Администрацией Поселения и победителем конкурса на выполнение работ по разработке документации по планировке территории являются: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решение Администрации Поселения о способе планировки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градостроительное задание на выполнение работ по подготовке документации по планировке соответствующей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 исходные данные в составе, определенном частью 4 </w:t>
      </w:r>
      <w:hyperlink w:anchor="_Статья_16._Градостроительная" w:history="1">
        <w:r w:rsidRPr="00652D9D">
          <w:rPr>
            <w:rStyle w:val="af"/>
            <w:rFonts w:ascii="Times New Roman" w:hAnsi="Times New Roman" w:cs="Times New Roman"/>
            <w:sz w:val="24"/>
            <w:szCs w:val="24"/>
          </w:rPr>
          <w:t>статьи 16 настоящих Правил</w:t>
        </w:r>
      </w:hyperlink>
      <w:r w:rsidRPr="00652D9D">
        <w:rPr>
          <w:rFonts w:ascii="Times New Roman" w:hAnsi="Times New Roman" w:cs="Times New Roman"/>
          <w:sz w:val="24"/>
          <w:szCs w:val="24"/>
        </w:rPr>
        <w:t>, передаваемые Администрацией Поселения исполнителю в соответствии с градостроительным заданием, прилагаемым к договору.</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Договор на выполнение работ по планировке территории может включать положение об обязанностях в частях:</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получения согласования Администрацией Поселения документации по планировке территории с проектом градостроительного плана земельного участка в составе такой документации;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 участия в публичных слушаниях по предметам обсуждения и в порядке, установленном законодательством и </w:t>
      </w:r>
      <w:hyperlink w:anchor="_Глава_8._ПОЛОЖЕНИЯ" w:history="1">
        <w:r w:rsidRPr="00652D9D">
          <w:rPr>
            <w:rStyle w:val="af"/>
            <w:rFonts w:ascii="Times New Roman" w:hAnsi="Times New Roman" w:cs="Times New Roman"/>
            <w:sz w:val="24"/>
            <w:szCs w:val="24"/>
          </w:rPr>
          <w:t>главой 8 настоящих Правил</w:t>
        </w:r>
      </w:hyperlink>
      <w:r w:rsidRPr="00652D9D">
        <w:rPr>
          <w:rFonts w:ascii="Times New Roman" w:hAnsi="Times New Roman" w:cs="Times New Roman"/>
          <w:sz w:val="24"/>
          <w:szCs w:val="24"/>
        </w:rPr>
        <w:t>.</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проведение землеустроительных работ в соответствии с установленными градостроительным планом земельного участка границами;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проведение торгов;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заключение договора купли-продажи земельного участка или договора аренды земельного участка с победителем торгов;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иные действия в соответствии с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34" w:name="_Toc365880965"/>
      <w:r w:rsidRPr="00652D9D">
        <w:rPr>
          <w:sz w:val="24"/>
          <w:szCs w:val="24"/>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34"/>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выполнения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w:t>
      </w:r>
      <w:hyperlink w:anchor="_Глава_10._СТРОИТЕЛЬНЫЕ" w:history="1">
        <w:r w:rsidRPr="00652D9D">
          <w:rPr>
            <w:rStyle w:val="af"/>
            <w:rFonts w:ascii="Times New Roman" w:hAnsi="Times New Roman" w:cs="Times New Roman"/>
            <w:sz w:val="24"/>
            <w:szCs w:val="24"/>
          </w:rPr>
          <w:t>главой 10 настоящих Правил</w:t>
        </w:r>
      </w:hyperlink>
      <w:r w:rsidRPr="00652D9D">
        <w:rPr>
          <w:rFonts w:ascii="Times New Roman" w:hAnsi="Times New Roman" w:cs="Times New Roman"/>
          <w:sz w:val="24"/>
          <w:szCs w:val="24"/>
        </w:rPr>
        <w:t>.</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35" w:name="_Toc365880966"/>
      <w:r w:rsidRPr="00652D9D">
        <w:rPr>
          <w:sz w:val="24"/>
          <w:szCs w:val="24"/>
        </w:rPr>
        <w:t>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Поселения</w:t>
      </w:r>
      <w:bookmarkEnd w:id="35"/>
    </w:p>
    <w:p w:rsidR="00F51805" w:rsidRPr="00652D9D" w:rsidRDefault="00F51805" w:rsidP="00F51805">
      <w:pPr>
        <w:pStyle w:val="ConsPlusNormal"/>
        <w:widowControl/>
        <w:ind w:firstLine="709"/>
        <w:jc w:val="both"/>
        <w:outlineLvl w:val="4"/>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Решение о развитии застроенной территории принимается главой Администрации Поселения, в том числе с учетом предложений, определенных пунктом 2 части 1 настоящей статьи.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3. Условием для принятия решения о развитии застроенной территории является наличие: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регламентов использования территорий, действие которых распространяется на такую территорию;</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местных нормативов градостроительного проектирования, а при их отсутствии - утвержденных главой Администрации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проекта границ территории, в отношении которой подготавливается решение о развитии застроенной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9" w:history="1">
        <w:r w:rsidRPr="00652D9D">
          <w:rPr>
            <w:rFonts w:ascii="Times New Roman" w:hAnsi="Times New Roman" w:cs="Times New Roman"/>
            <w:sz w:val="24"/>
            <w:szCs w:val="24"/>
          </w:rPr>
          <w:t>пунктами 5</w:t>
        </w:r>
      </w:hyperlink>
      <w:r w:rsidRPr="00652D9D">
        <w:rPr>
          <w:rFonts w:ascii="Times New Roman" w:hAnsi="Times New Roman" w:cs="Times New Roman"/>
          <w:sz w:val="24"/>
          <w:szCs w:val="24"/>
        </w:rPr>
        <w:t xml:space="preserve"> и 6 части 3 и </w:t>
      </w:r>
      <w:hyperlink r:id="rId10" w:history="1">
        <w:r w:rsidRPr="00652D9D">
          <w:rPr>
            <w:rFonts w:ascii="Times New Roman" w:hAnsi="Times New Roman" w:cs="Times New Roman"/>
            <w:sz w:val="24"/>
            <w:szCs w:val="24"/>
          </w:rPr>
          <w:t>абзацем первым настоящей статьи</w:t>
        </w:r>
      </w:hyperlink>
      <w:r w:rsidRPr="00652D9D">
        <w:rPr>
          <w:rFonts w:ascii="Times New Roman" w:hAnsi="Times New Roman" w:cs="Times New Roman"/>
          <w:sz w:val="24"/>
          <w:szCs w:val="24"/>
        </w:rPr>
        <w:t>.</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подпунктами 1, 2 пункта 1 статьи 49 Земельного кодекса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00D01DCA" w:rsidRPr="00652D9D">
        <w:rPr>
          <w:rFonts w:ascii="Times New Roman" w:hAnsi="Times New Roman" w:cs="Times New Roman"/>
          <w:sz w:val="24"/>
          <w:szCs w:val="24"/>
        </w:rPr>
        <w:t xml:space="preserve">субъекта Российской Федерации </w:t>
      </w:r>
      <w:r w:rsidRPr="00652D9D">
        <w:rPr>
          <w:rFonts w:ascii="Times New Roman" w:hAnsi="Times New Roman" w:cs="Times New Roman"/>
          <w:sz w:val="24"/>
          <w:szCs w:val="24"/>
        </w:rPr>
        <w:t xml:space="preserve">или муниципальной собственности Поселения, законом </w:t>
      </w:r>
      <w:r w:rsidR="00D01DCA" w:rsidRPr="00652D9D">
        <w:rPr>
          <w:rFonts w:ascii="Times New Roman" w:hAnsi="Times New Roman" w:cs="Times New Roman"/>
          <w:sz w:val="24"/>
          <w:szCs w:val="24"/>
        </w:rPr>
        <w:t xml:space="preserve">субъекта Российской Федерации </w:t>
      </w:r>
      <w:r w:rsidRPr="00652D9D">
        <w:rPr>
          <w:rFonts w:ascii="Times New Roman" w:hAnsi="Times New Roman" w:cs="Times New Roman"/>
          <w:sz w:val="24"/>
          <w:szCs w:val="24"/>
        </w:rPr>
        <w:t>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6. Администрация Поселения осуществляет градостроительную подготовку застроенных, обремененных правами третьих лиц территорий: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путем реализации самостоятельной инициативы.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Администрация Поселения осуществляет:</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подготовку в соответствии с генеральным планом Поселения, планом реализации генерального плана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проведение аукционов на право заключения договоров о развитии застроенных территорий.</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36" w:name="_Toc365880967"/>
      <w:r w:rsidRPr="00652D9D">
        <w:rPr>
          <w:sz w:val="24"/>
          <w:szCs w:val="24"/>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bookmarkEnd w:id="36"/>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Заявление составляется в произвольной форме, если иное не установлено постановлением Поселения. В приложении к заявлению указываются: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местоположение соответствующей территории в виде схемы с указанием границ территории и предложений по ее планировочной организации;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Поселения, настоящим Правилам для составления заключения о целесообразности реализации предложений заявителя.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В течение пятнадцати рабочих дней со дня поступления заявки Администрация Поселения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Поселения, настоящим Правилам, в которой должна содержаться одна из следующих позиций: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1) отклонить заявление по причине его несоответствия генеральному плану Поселения, настоящим Правилам либо по причине того, что предлагаемая для освоения </w:t>
      </w:r>
      <w:r w:rsidRPr="00652D9D">
        <w:rPr>
          <w:rFonts w:ascii="Times New Roman" w:hAnsi="Times New Roman" w:cs="Times New Roman"/>
          <w:sz w:val="24"/>
          <w:szCs w:val="24"/>
        </w:rPr>
        <w:lastRenderedPageBreak/>
        <w:t>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Срок действия договора определяется сроком действий обязательств заявителя по итогам аукциона.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37" w:name="_Toc365880968"/>
      <w:r w:rsidRPr="00652D9D">
        <w:rPr>
          <w:sz w:val="24"/>
          <w:szCs w:val="24"/>
        </w:rPr>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Поселения</w:t>
      </w:r>
      <w:bookmarkEnd w:id="37"/>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Администрация Поселения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по инициативе заявителей, реализуемой в порядке статьи 20 настоящих Правил;</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 порядке выполнения полномочий, определенных законодательством о градостроительной деятельности.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Администрация Поселения в рамках выполнения своих полномочий и функциональных обязанностей, руководствуясь планом реализации генерального плана Поселения, настоящими Правилами, осуществляет подготовку проектов следующих документов: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w:t>
      </w:r>
      <w:hyperlink w:anchor="_Глава_6._ОБЩИЕ" w:history="1">
        <w:r w:rsidRPr="00652D9D">
          <w:rPr>
            <w:rStyle w:val="af"/>
            <w:rFonts w:ascii="Times New Roman" w:hAnsi="Times New Roman" w:cs="Times New Roman"/>
            <w:sz w:val="24"/>
            <w:szCs w:val="24"/>
          </w:rPr>
          <w:t>главой 6 настоящих Правил</w:t>
        </w:r>
      </w:hyperlink>
      <w:r w:rsidRPr="00652D9D">
        <w:rPr>
          <w:rFonts w:ascii="Times New Roman" w:hAnsi="Times New Roman" w:cs="Times New Roman"/>
          <w:sz w:val="24"/>
          <w:szCs w:val="24"/>
        </w:rPr>
        <w:t>.</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38" w:name="_Статья_21._Градостроительная"/>
      <w:bookmarkStart w:id="39" w:name="_Toc365880969"/>
      <w:bookmarkEnd w:id="38"/>
      <w:r w:rsidRPr="00652D9D">
        <w:rPr>
          <w:sz w:val="24"/>
          <w:szCs w:val="24"/>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39"/>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Администрации Поселения,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Администрация Поселения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Подготовленный проект межевания подлежит обсуждению на публичных слушаниях и последующему утверждению главой Администрации Поселения в порядке, определенном </w:t>
      </w:r>
      <w:hyperlink w:anchor="_Глава_8._ПОЛОЖЕНИЯ" w:history="1">
        <w:r w:rsidRPr="00652D9D">
          <w:rPr>
            <w:rStyle w:val="af"/>
            <w:rFonts w:ascii="Times New Roman" w:hAnsi="Times New Roman" w:cs="Times New Roman"/>
            <w:sz w:val="24"/>
            <w:szCs w:val="24"/>
          </w:rPr>
          <w:t>главой 8 настоящих Правил.</w:t>
        </w:r>
      </w:hyperlink>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Глава Администрации Поселения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6. Администрация Поселения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Указанная инициатива реализуется на основе: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программы (плана) межевания застроенных территорий, утвержденной главой Администрации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решения главы Администрации Поселения, принятого на основании обращения Комиссии по землепользованию и застройке.</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40" w:name="_Статья_22._Градостроительная"/>
      <w:bookmarkStart w:id="41" w:name="_Toc365880970"/>
      <w:bookmarkEnd w:id="40"/>
      <w:r w:rsidRPr="00652D9D">
        <w:rPr>
          <w:sz w:val="24"/>
          <w:szCs w:val="24"/>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41"/>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Поселения. В соответствии с земельным законодательством территории общего пользования не подлежат приватизации.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Порядок предоставления указанных земельных участков устанавливается нормативно-правовыми актами органов местного самоуправления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676CF0">
      <w:pPr>
        <w:pStyle w:val="2"/>
        <w:rPr>
          <w:sz w:val="24"/>
          <w:szCs w:val="24"/>
        </w:rPr>
      </w:pPr>
      <w:bookmarkStart w:id="42" w:name="_Статья_23._Градостроительная"/>
      <w:bookmarkStart w:id="43" w:name="_Toc365880971"/>
      <w:bookmarkEnd w:id="42"/>
      <w:r w:rsidRPr="00652D9D">
        <w:rPr>
          <w:sz w:val="24"/>
          <w:szCs w:val="24"/>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43"/>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Технические условия определяются: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Поселения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а) Администрации Поселения (в случае подготовки по инициативе Администрации Поселения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Администрация Поселения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Предложения, направляемые в Администрацию Поселения, о создании автономных систем внутриплощадочного инженерно-технического обеспечения применительно к конкретным случаям вправе подавать: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Лица, указанные в пунктах 1, 2 настоящей части, направляют в Администрацию Поселения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Администрация Поселения в срок не более 30 дней со дня поступления указанного обоснования подготавливает и направляет заявителю заключение, в котором: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В случае положительного заключения: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лица, указанные в пункте 1 настоящей части, учитывают содержащиеся в заключении рекомендации при подготовке проектной документации, а Администрация Поселения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 организации, ответственные за их эксплуатацию;</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 Администрацию Поселения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w:t>
      </w:r>
      <w:r w:rsidRPr="00652D9D">
        <w:rPr>
          <w:rFonts w:ascii="Times New Roman" w:hAnsi="Times New Roman" w:cs="Times New Roman"/>
          <w:sz w:val="24"/>
          <w:szCs w:val="24"/>
        </w:rPr>
        <w:lastRenderedPageBreak/>
        <w:t>обращаются с запросом в Администрацию Поселения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Администрация Поселения обеспечивает подготовку, согласование и предоставление заявителю технических условий.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Указанные торги проводятся в порядке, определенном действующим законодательством, статьями </w:t>
      </w:r>
      <w:hyperlink w:anchor="_Статья_24._Принципы" w:history="1">
        <w:r w:rsidRPr="00652D9D">
          <w:rPr>
            <w:rStyle w:val="af"/>
            <w:rFonts w:ascii="Times New Roman" w:hAnsi="Times New Roman" w:cs="Times New Roman"/>
            <w:sz w:val="24"/>
            <w:szCs w:val="24"/>
          </w:rPr>
          <w:t>24</w:t>
        </w:r>
      </w:hyperlink>
      <w:r w:rsidRPr="00652D9D">
        <w:rPr>
          <w:rFonts w:ascii="Times New Roman" w:hAnsi="Times New Roman" w:cs="Times New Roman"/>
          <w:sz w:val="24"/>
          <w:szCs w:val="24"/>
        </w:rPr>
        <w:t xml:space="preserve">, </w:t>
      </w:r>
      <w:hyperlink w:anchor="_Статья_25._Особенности" w:history="1">
        <w:r w:rsidRPr="00652D9D">
          <w:rPr>
            <w:rStyle w:val="af"/>
            <w:rFonts w:ascii="Times New Roman" w:hAnsi="Times New Roman" w:cs="Times New Roman"/>
            <w:sz w:val="24"/>
            <w:szCs w:val="24"/>
          </w:rPr>
          <w:t>25</w:t>
        </w:r>
      </w:hyperlink>
      <w:r w:rsidRPr="00652D9D">
        <w:rPr>
          <w:rFonts w:ascii="Times New Roman" w:hAnsi="Times New Roman" w:cs="Times New Roman"/>
          <w:sz w:val="24"/>
          <w:szCs w:val="24"/>
        </w:rPr>
        <w:t xml:space="preserve"> настоящих Правил, иными муниципальными правовыми актами.</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1"/>
        <w:rPr>
          <w:sz w:val="24"/>
          <w:szCs w:val="24"/>
        </w:rPr>
      </w:pPr>
      <w:bookmarkStart w:id="44" w:name="_Глава_6._ОБЩИЕ"/>
      <w:bookmarkStart w:id="45" w:name="_Toc365880972"/>
      <w:bookmarkEnd w:id="44"/>
      <w:r w:rsidRPr="00652D9D">
        <w:rPr>
          <w:sz w:val="24"/>
          <w:szCs w:val="24"/>
        </w:rPr>
        <w:t>Глава 6. ОБЩИЕ ПОЛОЖЕНИЯ О ПОРЯДКЕ ПРЕДОСТАВЛЕНИЯ</w:t>
      </w:r>
      <w:r w:rsidR="000545F4" w:rsidRPr="00652D9D">
        <w:rPr>
          <w:sz w:val="24"/>
          <w:szCs w:val="24"/>
        </w:rPr>
        <w:t xml:space="preserve"> </w:t>
      </w:r>
      <w:r w:rsidRPr="00652D9D">
        <w:rPr>
          <w:sz w:val="24"/>
          <w:szCs w:val="24"/>
        </w:rPr>
        <w:t>ЗЕМЕЛЬНЫХ УЧАС</w:t>
      </w:r>
      <w:r w:rsidR="000545F4" w:rsidRPr="00652D9D">
        <w:rPr>
          <w:sz w:val="24"/>
          <w:szCs w:val="24"/>
        </w:rPr>
        <w:t xml:space="preserve">ТКОВ, СФОРМИРОВАННЫХ ИЗ СОСТАВА </w:t>
      </w:r>
      <w:r w:rsidRPr="00652D9D">
        <w:rPr>
          <w:sz w:val="24"/>
          <w:szCs w:val="24"/>
        </w:rPr>
        <w:t>ГОСУДАРСТВЕННЫХ ИЛИ МУНИЦИПАЛЬНЫХ ЗЕМЕЛЬ</w:t>
      </w:r>
      <w:bookmarkEnd w:id="45"/>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2"/>
        <w:rPr>
          <w:sz w:val="24"/>
          <w:szCs w:val="24"/>
        </w:rPr>
      </w:pPr>
      <w:bookmarkStart w:id="46" w:name="_Статья_24._Принципы"/>
      <w:bookmarkStart w:id="47" w:name="_Toc365880973"/>
      <w:bookmarkEnd w:id="46"/>
      <w:r w:rsidRPr="00652D9D">
        <w:rPr>
          <w:sz w:val="24"/>
          <w:szCs w:val="24"/>
        </w:rPr>
        <w:t>Статья 24. Принципы предоставления земельных участков, сформированных из состава государственных или муниципальных земель</w:t>
      </w:r>
      <w:bookmarkEnd w:id="47"/>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b/>
          <w:sz w:val="24"/>
          <w:szCs w:val="24"/>
        </w:rPr>
        <w:t>- проведение работ по планировке территории до принятия решения о предоставлении земельных участков</w:t>
      </w:r>
      <w:r w:rsidRPr="00652D9D">
        <w:rPr>
          <w:rFonts w:ascii="Times New Roman" w:hAnsi="Times New Roman" w:cs="Times New Roman"/>
          <w:sz w:val="24"/>
          <w:szCs w:val="24"/>
        </w:rPr>
        <w:t xml:space="preserve"> для строительства или решения о проведении торгов по предоставлению земельных участков для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 </w:t>
      </w:r>
      <w:r w:rsidRPr="00652D9D">
        <w:rPr>
          <w:rFonts w:ascii="Times New Roman" w:hAnsi="Times New Roman" w:cs="Times New Roman"/>
          <w:b/>
          <w:sz w:val="24"/>
          <w:szCs w:val="24"/>
        </w:rPr>
        <w:t>формирование земельных участков на основании утвержденной в установленном порядке документации по планировке</w:t>
      </w:r>
      <w:r w:rsidRPr="00652D9D">
        <w:rPr>
          <w:rFonts w:ascii="Times New Roman" w:hAnsi="Times New Roman" w:cs="Times New Roman"/>
          <w:sz w:val="24"/>
          <w:szCs w:val="24"/>
        </w:rPr>
        <w:t xml:space="preserve">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 </w:t>
      </w:r>
      <w:r w:rsidRPr="00652D9D">
        <w:rPr>
          <w:rFonts w:ascii="Times New Roman" w:hAnsi="Times New Roman" w:cs="Times New Roman"/>
          <w:b/>
          <w:sz w:val="24"/>
          <w:szCs w:val="24"/>
        </w:rPr>
        <w:t>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w:t>
      </w:r>
      <w:r w:rsidRPr="00652D9D">
        <w:rPr>
          <w:rFonts w:ascii="Times New Roman" w:hAnsi="Times New Roman" w:cs="Times New Roman"/>
          <w:sz w:val="24"/>
          <w:szCs w:val="24"/>
        </w:rPr>
        <w:t xml:space="preserve"> размещения объектов в порядке, предусмотренном земельным законодательством.</w:t>
      </w:r>
    </w:p>
    <w:p w:rsidR="00F51805" w:rsidRPr="00652D9D" w:rsidRDefault="00F51805" w:rsidP="00F51805">
      <w:pPr>
        <w:pStyle w:val="ConsPlusNormal"/>
        <w:widowControl/>
        <w:ind w:firstLine="709"/>
        <w:jc w:val="both"/>
        <w:outlineLvl w:val="4"/>
        <w:rPr>
          <w:rFonts w:ascii="Times New Roman" w:hAnsi="Times New Roman" w:cs="Times New Roman"/>
          <w:sz w:val="24"/>
          <w:szCs w:val="24"/>
        </w:rPr>
      </w:pPr>
    </w:p>
    <w:p w:rsidR="00F51805" w:rsidRPr="00652D9D" w:rsidRDefault="00F51805" w:rsidP="00FC29A1">
      <w:pPr>
        <w:pStyle w:val="2"/>
        <w:rPr>
          <w:sz w:val="24"/>
          <w:szCs w:val="24"/>
        </w:rPr>
      </w:pPr>
      <w:bookmarkStart w:id="48" w:name="_Статья_25._Особенности"/>
      <w:bookmarkStart w:id="49" w:name="_Toc365880974"/>
      <w:bookmarkEnd w:id="48"/>
      <w:r w:rsidRPr="00652D9D">
        <w:rPr>
          <w:sz w:val="24"/>
          <w:szCs w:val="24"/>
        </w:rPr>
        <w:t>Статья 25. Особенности предоставления земельных участков</w:t>
      </w:r>
      <w:bookmarkEnd w:id="49"/>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1. Порядок предоставления физическим и юридическим лицам, предпринимателям земельных участков, находящихся в собственности муниципального района,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муниципального района, постановлениями Администрации муниципального района.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Порядок предоставления физическим и юридическим лицам, предпринимателям земельных участков, находящихся в собственности Поселения, определяется земельным законодательством и в соответствии с ним - решениями представительного органа Поселения, постановлениями Администрации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2. Предоставление земельного участка, сформированного в порядке, установленном </w:t>
      </w:r>
      <w:hyperlink w:anchor="_Статья_21._Градостроительная" w:history="1">
        <w:r w:rsidRPr="00652D9D">
          <w:rPr>
            <w:rStyle w:val="af"/>
            <w:rFonts w:ascii="Times New Roman" w:hAnsi="Times New Roman" w:cs="Times New Roman"/>
            <w:sz w:val="24"/>
            <w:szCs w:val="24"/>
          </w:rPr>
          <w:t>статьей 21</w:t>
        </w:r>
      </w:hyperlink>
      <w:r w:rsidRPr="00652D9D">
        <w:rPr>
          <w:rFonts w:ascii="Times New Roman" w:hAnsi="Times New Roman" w:cs="Times New Roman"/>
          <w:sz w:val="24"/>
          <w:szCs w:val="24"/>
        </w:rPr>
        <w:t xml:space="preserve">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4. Предоставление земельных участков, сформированных в порядке, установленном статьями </w:t>
      </w:r>
      <w:hyperlink w:anchor="_Статья_15._Градостроительная" w:history="1">
        <w:r w:rsidRPr="00652D9D">
          <w:rPr>
            <w:rStyle w:val="af"/>
            <w:rFonts w:ascii="Times New Roman" w:hAnsi="Times New Roman" w:cs="Times New Roman"/>
            <w:sz w:val="24"/>
            <w:szCs w:val="24"/>
          </w:rPr>
          <w:t>15</w:t>
        </w:r>
      </w:hyperlink>
      <w:r w:rsidRPr="00652D9D">
        <w:rPr>
          <w:rFonts w:ascii="Times New Roman" w:hAnsi="Times New Roman" w:cs="Times New Roman"/>
          <w:sz w:val="24"/>
          <w:szCs w:val="24"/>
        </w:rPr>
        <w:t xml:space="preserve">, </w:t>
      </w:r>
      <w:hyperlink w:anchor="_Статья_16._Градостроительная" w:history="1">
        <w:r w:rsidRPr="00652D9D">
          <w:rPr>
            <w:rStyle w:val="af"/>
            <w:rFonts w:ascii="Times New Roman" w:hAnsi="Times New Roman" w:cs="Times New Roman"/>
            <w:sz w:val="24"/>
            <w:szCs w:val="24"/>
          </w:rPr>
          <w:t>16</w:t>
        </w:r>
      </w:hyperlink>
      <w:r w:rsidRPr="00652D9D">
        <w:rPr>
          <w:rFonts w:ascii="Times New Roman" w:hAnsi="Times New Roman" w:cs="Times New Roman"/>
          <w:sz w:val="24"/>
          <w:szCs w:val="24"/>
        </w:rPr>
        <w:t xml:space="preserve"> настоящих Правил, осуществляется в соответствии с земельным законодательством и муниципальными нормативными правовыми актами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w:t>
      </w:r>
      <w:r w:rsidR="00D01DCA" w:rsidRPr="00652D9D">
        <w:rPr>
          <w:rFonts w:ascii="Times New Roman" w:hAnsi="Times New Roman" w:cs="Times New Roman"/>
          <w:sz w:val="24"/>
          <w:szCs w:val="24"/>
        </w:rPr>
        <w:t xml:space="preserve">субъекта Российской Федерации </w:t>
      </w:r>
      <w:r w:rsidRPr="00652D9D">
        <w:rPr>
          <w:rFonts w:ascii="Times New Roman" w:hAnsi="Times New Roman" w:cs="Times New Roman"/>
          <w:sz w:val="24"/>
          <w:szCs w:val="24"/>
        </w:rPr>
        <w:t>- муниципальными нормативными правовыми актами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Предоставление земельных участков, сформированных в порядке, установленном статьями 17 - 20 настоящих Правил, осуществляется в соответствии с земельным законодательством и муниципальными нормативными правовыми актами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6. Предоставление земельных участков, сформированных в порядке, установленном </w:t>
      </w:r>
      <w:hyperlink w:anchor="_Статья_22._Градостроительная" w:history="1">
        <w:r w:rsidRPr="00652D9D">
          <w:rPr>
            <w:rStyle w:val="af"/>
            <w:rFonts w:ascii="Times New Roman" w:hAnsi="Times New Roman" w:cs="Times New Roman"/>
            <w:sz w:val="24"/>
            <w:szCs w:val="24"/>
          </w:rPr>
          <w:t>статьей 22 настоящих Правил</w:t>
        </w:r>
      </w:hyperlink>
      <w:r w:rsidRPr="00652D9D">
        <w:rPr>
          <w:rFonts w:ascii="Times New Roman" w:hAnsi="Times New Roman" w:cs="Times New Roman"/>
          <w:sz w:val="24"/>
          <w:szCs w:val="24"/>
        </w:rPr>
        <w:t>,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хозяйстве.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w:t>
      </w:r>
      <w:r w:rsidRPr="00652D9D">
        <w:rPr>
          <w:rFonts w:ascii="Times New Roman" w:hAnsi="Times New Roman" w:cs="Times New Roman"/>
          <w:sz w:val="24"/>
          <w:szCs w:val="24"/>
        </w:rPr>
        <w:lastRenderedPageBreak/>
        <w:t xml:space="preserve">осуществляется в соответствии с Земельным кодексом Российской Федерации, федеральным законом о крестьянском (фермерском) хозяйстве.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внесения в установленном порядке соответствующих изменений в документы территориального планирования,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внесения в установленном порядке изменений в настоящие Правила в части изменения вида территориальной зоны,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определения условий подключения к инженерным сетям, обеспечения инженерной подготовки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обеспечения требований норм пожарной и санитарной безопасности.</w:t>
      </w:r>
    </w:p>
    <w:p w:rsidR="00F51805" w:rsidRPr="00652D9D" w:rsidRDefault="00F51805" w:rsidP="00F51805">
      <w:pPr>
        <w:pStyle w:val="ConsPlusNormal"/>
        <w:widowControl/>
        <w:ind w:firstLine="709"/>
        <w:jc w:val="both"/>
        <w:rPr>
          <w:rFonts w:ascii="Times New Roman" w:hAnsi="Times New Roman" w:cs="Times New Roman"/>
          <w:sz w:val="24"/>
          <w:szCs w:val="24"/>
          <w:highlight w:val="lightGray"/>
        </w:rPr>
      </w:pPr>
    </w:p>
    <w:p w:rsidR="00F51805" w:rsidRPr="00652D9D" w:rsidRDefault="00F51805" w:rsidP="00FC29A1">
      <w:pPr>
        <w:pStyle w:val="1"/>
        <w:rPr>
          <w:sz w:val="24"/>
          <w:szCs w:val="24"/>
        </w:rPr>
      </w:pPr>
      <w:bookmarkStart w:id="50" w:name="_Toc365880975"/>
      <w:r w:rsidRPr="00652D9D">
        <w:rPr>
          <w:sz w:val="24"/>
          <w:szCs w:val="24"/>
        </w:rPr>
        <w:t>Глава 7 УСТАНОВЛЕНИЕ, ИЗ</w:t>
      </w:r>
      <w:r w:rsidR="00271E3E" w:rsidRPr="00652D9D">
        <w:rPr>
          <w:sz w:val="24"/>
          <w:szCs w:val="24"/>
        </w:rPr>
        <w:t xml:space="preserve">МЕНЕНИЕ, ФИКСАЦИЯ ГРАНИЦ ЗЕМЕЛЬ </w:t>
      </w:r>
      <w:r w:rsidRPr="00652D9D">
        <w:rPr>
          <w:sz w:val="24"/>
          <w:szCs w:val="24"/>
        </w:rPr>
        <w:t>ПУБЛИЧНОГО ИСПОЛЬЗОВАНИЯ, ИХ ИСПОЛЬЗОВАНИЕ</w:t>
      </w:r>
      <w:bookmarkEnd w:id="50"/>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2"/>
        <w:rPr>
          <w:sz w:val="24"/>
          <w:szCs w:val="24"/>
        </w:rPr>
      </w:pPr>
      <w:bookmarkStart w:id="51" w:name="_Toc365880976"/>
      <w:r w:rsidRPr="00652D9D">
        <w:rPr>
          <w:sz w:val="24"/>
          <w:szCs w:val="24"/>
        </w:rPr>
        <w:t>Статья 26. Общие положения о землях публичного использования</w:t>
      </w:r>
      <w:bookmarkEnd w:id="51"/>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w:t>
      </w:r>
      <w:r w:rsidR="003E7089" w:rsidRPr="00652D9D">
        <w:rPr>
          <w:rFonts w:ascii="Times New Roman" w:hAnsi="Times New Roman" w:cs="Times New Roman"/>
          <w:sz w:val="24"/>
          <w:szCs w:val="24"/>
        </w:rPr>
        <w:t xml:space="preserve"> </w:t>
      </w:r>
      <w:r w:rsidR="002C0BF7" w:rsidRPr="00652D9D">
        <w:rPr>
          <w:rFonts w:ascii="Times New Roman" w:hAnsi="Times New Roman" w:cs="Times New Roman"/>
          <w:sz w:val="24"/>
          <w:szCs w:val="24"/>
        </w:rPr>
        <w:t>и пр.</w:t>
      </w:r>
      <w:r w:rsidRPr="00652D9D">
        <w:rPr>
          <w:rFonts w:ascii="Times New Roman" w:hAnsi="Times New Roman" w:cs="Times New Roman"/>
          <w:sz w:val="24"/>
          <w:szCs w:val="24"/>
        </w:rPr>
        <w:t>),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F51805" w:rsidRPr="00652D9D" w:rsidRDefault="00F51805" w:rsidP="003E708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Границы з</w:t>
      </w:r>
      <w:r w:rsidR="003E7089" w:rsidRPr="00652D9D">
        <w:rPr>
          <w:rFonts w:ascii="Times New Roman" w:hAnsi="Times New Roman" w:cs="Times New Roman"/>
          <w:sz w:val="24"/>
          <w:szCs w:val="24"/>
        </w:rPr>
        <w:t xml:space="preserve">емель публичного использования </w:t>
      </w:r>
      <w:r w:rsidRPr="00652D9D">
        <w:rPr>
          <w:rFonts w:ascii="Times New Roman" w:hAnsi="Times New Roman" w:cs="Times New Roman"/>
          <w:sz w:val="24"/>
          <w:szCs w:val="24"/>
        </w:rPr>
        <w:t>определяются и изменяются в случаях и в порядке, определенных статьей 27 настоящих Правил.</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w:t>
      </w:r>
      <w:r w:rsidR="003E7089" w:rsidRPr="00652D9D">
        <w:rPr>
          <w:rFonts w:ascii="Times New Roman" w:hAnsi="Times New Roman" w:cs="Times New Roman"/>
          <w:sz w:val="24"/>
          <w:szCs w:val="24"/>
        </w:rPr>
        <w:t>учета</w:t>
      </w:r>
      <w:r w:rsidRPr="00652D9D">
        <w:rPr>
          <w:rFonts w:ascii="Times New Roman" w:hAnsi="Times New Roman" w:cs="Times New Roman"/>
          <w:sz w:val="24"/>
          <w:szCs w:val="24"/>
        </w:rPr>
        <w:t xml:space="preserve"> границ фактически существующих земель публичного использования, а также без подготовки предложений в Администрацию Поселения об установлении или изменении границ земель публичного использования</w:t>
      </w:r>
      <w:r w:rsidR="003E7089" w:rsidRPr="00652D9D">
        <w:rPr>
          <w:rFonts w:ascii="Times New Roman" w:hAnsi="Times New Roman" w:cs="Times New Roman"/>
          <w:sz w:val="24"/>
          <w:szCs w:val="24"/>
        </w:rPr>
        <w:t xml:space="preserve"> (публичного сервитута)</w:t>
      </w:r>
      <w:r w:rsidRPr="00652D9D">
        <w:rPr>
          <w:rFonts w:ascii="Times New Roman" w:hAnsi="Times New Roman" w:cs="Times New Roman"/>
          <w:sz w:val="24"/>
          <w:szCs w:val="24"/>
        </w:rPr>
        <w:t>.</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Поселения установлен публичный сервитут.</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2"/>
        <w:rPr>
          <w:sz w:val="24"/>
          <w:szCs w:val="24"/>
        </w:rPr>
      </w:pPr>
      <w:bookmarkStart w:id="52" w:name="_Toc365880977"/>
      <w:r w:rsidRPr="00652D9D">
        <w:rPr>
          <w:sz w:val="24"/>
          <w:szCs w:val="24"/>
        </w:rPr>
        <w:t>Статья 27. Установление и изменение границ земель публичного использования</w:t>
      </w:r>
      <w:bookmarkEnd w:id="52"/>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изменяются красные линии без установления и (или) изменения границ зон действия публичных сервитутов;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изменяются красные линии с установлением и (или) изменением границ зон действия публичных сервитутов;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не изменяются красные линии, но устанавливаются, изменяются границы зон действия публичных сервитутов.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наличия и достаточности территорий общего пользования, выделяемых и изменяемых посредством красных линий;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изменения красных линий и последствия такого изменения;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устанавливаемые, изменяемые границы зон действия публичных сервитутов;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4) границы зон планируемого размещения объектов капитального строительства (в </w:t>
      </w:r>
      <w:proofErr w:type="spellStart"/>
      <w:r w:rsidRPr="00652D9D">
        <w:rPr>
          <w:rFonts w:ascii="Times New Roman" w:hAnsi="Times New Roman" w:cs="Times New Roman"/>
          <w:sz w:val="24"/>
          <w:szCs w:val="24"/>
        </w:rPr>
        <w:t>т.ч</w:t>
      </w:r>
      <w:proofErr w:type="spellEnd"/>
      <w:r w:rsidRPr="00652D9D">
        <w:rPr>
          <w:rFonts w:ascii="Times New Roman" w:hAnsi="Times New Roman" w:cs="Times New Roman"/>
          <w:sz w:val="24"/>
          <w:szCs w:val="24"/>
        </w:rPr>
        <w:t>. для государственных и муниципальных нужд) в пределах элементов планировочной структуры;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2"/>
        <w:rPr>
          <w:sz w:val="24"/>
          <w:szCs w:val="24"/>
        </w:rPr>
      </w:pPr>
      <w:bookmarkStart w:id="53" w:name="_Toc365880978"/>
      <w:r w:rsidRPr="00652D9D">
        <w:rPr>
          <w:sz w:val="24"/>
          <w:szCs w:val="24"/>
        </w:rPr>
        <w:t>Статья 2</w:t>
      </w:r>
      <w:r w:rsidR="00300439" w:rsidRPr="00652D9D">
        <w:rPr>
          <w:sz w:val="24"/>
          <w:szCs w:val="24"/>
        </w:rPr>
        <w:t>8</w:t>
      </w:r>
      <w:r w:rsidRPr="00652D9D">
        <w:rPr>
          <w:sz w:val="24"/>
          <w:szCs w:val="24"/>
        </w:rPr>
        <w:t>.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3"/>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Порядок использования и охраны земель лесного фонда регулируется Земельным Кодексом Российской Федерации  и лесным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Порядок использования и охраны земель водного фонда определяется Земельным Кодексом Российской Федерации и водным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1"/>
        <w:rPr>
          <w:sz w:val="24"/>
          <w:szCs w:val="24"/>
        </w:rPr>
      </w:pPr>
      <w:bookmarkStart w:id="54" w:name="_Глава_8._ПОЛОЖЕНИЯ"/>
      <w:bookmarkStart w:id="55" w:name="_Toc365880979"/>
      <w:bookmarkEnd w:id="54"/>
      <w:r w:rsidRPr="00652D9D">
        <w:rPr>
          <w:sz w:val="24"/>
          <w:szCs w:val="24"/>
        </w:rPr>
        <w:t xml:space="preserve">Глава 8. </w:t>
      </w:r>
      <w:r w:rsidR="003308AF" w:rsidRPr="00652D9D">
        <w:rPr>
          <w:sz w:val="24"/>
          <w:szCs w:val="24"/>
        </w:rPr>
        <w:t>ПОЛОЖЕНИЯ О ПРОВЕДЕНИИ ПУБЛИЧНЫХ СЛУШАНИЙ ПО ВОПРОСАМ ЗЕМЛЕПОЛЬЗОВАНИЯ И ЗАСТРОЙКИ</w:t>
      </w:r>
      <w:bookmarkEnd w:id="55"/>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2"/>
        <w:rPr>
          <w:sz w:val="24"/>
          <w:szCs w:val="24"/>
        </w:rPr>
      </w:pPr>
      <w:bookmarkStart w:id="56" w:name="_Toc365880980"/>
      <w:r w:rsidRPr="00652D9D">
        <w:rPr>
          <w:sz w:val="24"/>
          <w:szCs w:val="24"/>
        </w:rPr>
        <w:lastRenderedPageBreak/>
        <w:t xml:space="preserve">Статья </w:t>
      </w:r>
      <w:r w:rsidR="00300439" w:rsidRPr="00652D9D">
        <w:rPr>
          <w:sz w:val="24"/>
          <w:szCs w:val="24"/>
        </w:rPr>
        <w:t>29</w:t>
      </w:r>
      <w:r w:rsidRPr="00652D9D">
        <w:rPr>
          <w:sz w:val="24"/>
          <w:szCs w:val="24"/>
        </w:rPr>
        <w:t>. Общие положения о публичных слушаниях по вопросам градостроительной деятельности</w:t>
      </w:r>
      <w:bookmarkEnd w:id="56"/>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внесения изменений в генеральный план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внесения изменений в настоящие Правила;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по документации по планировке территории, проекта предложений о внесении изменений в документацию по планировке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предоставления разрешений на условно разрешенные виды использования земельных участков и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предоставления разрешений на отклонения от предельных параметров разрешенного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Поселения, настоящими Правилами.</w:t>
      </w:r>
    </w:p>
    <w:p w:rsidR="00F51805" w:rsidRPr="00652D9D" w:rsidRDefault="00F51805" w:rsidP="00F51805">
      <w:pPr>
        <w:pStyle w:val="ConsPlusNormal"/>
        <w:widowControl/>
        <w:ind w:firstLine="709"/>
        <w:jc w:val="both"/>
        <w:rPr>
          <w:rFonts w:ascii="Times New Roman" w:hAnsi="Times New Roman" w:cs="Times New Roman"/>
          <w:color w:val="FF0000"/>
          <w:sz w:val="24"/>
          <w:szCs w:val="24"/>
        </w:rPr>
      </w:pPr>
      <w:r w:rsidRPr="00652D9D">
        <w:rPr>
          <w:rFonts w:ascii="Times New Roman" w:hAnsi="Times New Roman" w:cs="Times New Roman"/>
          <w:sz w:val="24"/>
          <w:szCs w:val="24"/>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Предметом публичных слушаний являются: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документы, подлежащие утверждению в соответствии с полномочиями органов местного самоуправления Поселения в области градостроительной деятельности.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Иные вопросы не подлежат обсуждению на публичных слушаниях.</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10. Продолжительность проведения публичных слушаний устанавливается в решении о назначении публичных слушаний и должна составлять: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1) не менее двух и не более четырех месяцев </w:t>
      </w:r>
      <w:r w:rsidR="00DD1012" w:rsidRPr="00652D9D">
        <w:rPr>
          <w:rFonts w:ascii="Times New Roman" w:hAnsi="Times New Roman" w:cs="Times New Roman"/>
          <w:sz w:val="24"/>
          <w:szCs w:val="24"/>
        </w:rPr>
        <w:t xml:space="preserve">со дня опубликования проекта </w:t>
      </w:r>
      <w:r w:rsidRPr="00652D9D">
        <w:rPr>
          <w:rFonts w:ascii="Times New Roman" w:hAnsi="Times New Roman" w:cs="Times New Roman"/>
          <w:sz w:val="24"/>
          <w:szCs w:val="24"/>
        </w:rPr>
        <w:t>(в случае обсуждения проекта изменений в настоящие Правила);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12. Публичные слушания проводятся в рабочие дни с </w:t>
      </w:r>
      <w:r w:rsidR="00DD1012" w:rsidRPr="00652D9D">
        <w:rPr>
          <w:rFonts w:ascii="Times New Roman" w:hAnsi="Times New Roman" w:cs="Times New Roman"/>
          <w:sz w:val="24"/>
          <w:szCs w:val="24"/>
        </w:rPr>
        <w:t>9</w:t>
      </w:r>
      <w:r w:rsidRPr="00652D9D">
        <w:rPr>
          <w:rFonts w:ascii="Times New Roman" w:hAnsi="Times New Roman" w:cs="Times New Roman"/>
          <w:sz w:val="24"/>
          <w:szCs w:val="24"/>
        </w:rPr>
        <w:t>-</w:t>
      </w:r>
      <w:r w:rsidR="00DD1012" w:rsidRPr="00652D9D">
        <w:rPr>
          <w:rFonts w:ascii="Times New Roman" w:hAnsi="Times New Roman" w:cs="Times New Roman"/>
          <w:sz w:val="24"/>
          <w:szCs w:val="24"/>
        </w:rPr>
        <w:t>0</w:t>
      </w:r>
      <w:r w:rsidRPr="00652D9D">
        <w:rPr>
          <w:rFonts w:ascii="Times New Roman" w:hAnsi="Times New Roman" w:cs="Times New Roman"/>
          <w:sz w:val="24"/>
          <w:szCs w:val="24"/>
        </w:rPr>
        <w:t>0 до 21-00 часов и в субботние дни с 09-00 до 18-00 часов.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 – 35 настоящих Правил.</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Поселения,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2"/>
        <w:rPr>
          <w:sz w:val="24"/>
          <w:szCs w:val="24"/>
        </w:rPr>
      </w:pPr>
      <w:bookmarkStart w:id="57" w:name="_Toc365880981"/>
      <w:r w:rsidRPr="00652D9D">
        <w:rPr>
          <w:sz w:val="24"/>
          <w:szCs w:val="24"/>
        </w:rPr>
        <w:t>Статья 3</w:t>
      </w:r>
      <w:r w:rsidR="00300439" w:rsidRPr="00652D9D">
        <w:rPr>
          <w:sz w:val="24"/>
          <w:szCs w:val="24"/>
        </w:rPr>
        <w:t>0</w:t>
      </w:r>
      <w:r w:rsidRPr="00652D9D">
        <w:rPr>
          <w:sz w:val="24"/>
          <w:szCs w:val="24"/>
        </w:rPr>
        <w:t>. Порядок проведения публичных слушаний по вопросам градостроительной деятельности</w:t>
      </w:r>
      <w:bookmarkEnd w:id="57"/>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Решение о назначении публичных слушаний принимает представительный орган Поселения или глава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Решение о назначении публичных слушаний должно содержать: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а) тему публичных слушаний;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б) срок проведения публичных слушаний;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в) дату (даты), время и место (места) проведения публичных слушаний;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г) место размещения документов, материалов, подлежащих рассмотрению на публичных слушаниях;</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д) наименование органа, уполномоченного в соответствии с настоящими Правилами на проведение публичных слушаний.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Исчисление сроков проведения публичных слушаний начинается со дня указанного опубликования (обнародования).</w:t>
      </w:r>
    </w:p>
    <w:p w:rsidR="00F51805" w:rsidRPr="00652D9D" w:rsidRDefault="002C0BF7"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4</w:t>
      </w:r>
      <w:r w:rsidR="00F51805" w:rsidRPr="00652D9D">
        <w:rPr>
          <w:rFonts w:ascii="Times New Roman" w:hAnsi="Times New Roman" w:cs="Times New Roman"/>
          <w:sz w:val="24"/>
          <w:szCs w:val="24"/>
        </w:rPr>
        <w:t>. Перед началом обсуждений участники публичных слушаний должны быть проинформированы: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о продолжительности обсуждения, которое не может превышать три часа в день;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о регламенте проведения публичных слушаний (включая вопросы предельной продолжительности выступления участников публичных слушаний);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о предмете публичных слушаний - вопросы, определенные частью 8 статьи 32, частью 9 статьи 33, частью 14 статей 34 – 35 Правил.</w:t>
      </w:r>
    </w:p>
    <w:p w:rsidR="00F51805" w:rsidRPr="00652D9D" w:rsidRDefault="002C0BF7"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w:t>
      </w:r>
      <w:r w:rsidR="00F51805" w:rsidRPr="00652D9D">
        <w:rPr>
          <w:rFonts w:ascii="Times New Roman" w:hAnsi="Times New Roman" w:cs="Times New Roman"/>
          <w:sz w:val="24"/>
          <w:szCs w:val="24"/>
        </w:rPr>
        <w:t>.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F51805" w:rsidRPr="00652D9D" w:rsidRDefault="002C0BF7"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6</w:t>
      </w:r>
      <w:r w:rsidR="00F51805" w:rsidRPr="00652D9D">
        <w:rPr>
          <w:rFonts w:ascii="Times New Roman" w:hAnsi="Times New Roman" w:cs="Times New Roman"/>
          <w:sz w:val="24"/>
          <w:szCs w:val="24"/>
        </w:rPr>
        <w:t>. С учетом положений протокола Администрация Поселения подготавливает заключение о результатах публичных слушаний.</w:t>
      </w:r>
    </w:p>
    <w:p w:rsidR="00F51805" w:rsidRPr="00652D9D" w:rsidRDefault="002C0BF7"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7</w:t>
      </w:r>
      <w:r w:rsidR="00F51805" w:rsidRPr="00652D9D">
        <w:rPr>
          <w:rFonts w:ascii="Times New Roman" w:hAnsi="Times New Roman" w:cs="Times New Roman"/>
          <w:sz w:val="24"/>
          <w:szCs w:val="24"/>
        </w:rPr>
        <w:t>.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Администрации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2"/>
        <w:rPr>
          <w:sz w:val="24"/>
          <w:szCs w:val="24"/>
        </w:rPr>
      </w:pPr>
      <w:bookmarkStart w:id="58" w:name="_Toc365880982"/>
      <w:r w:rsidRPr="00652D9D">
        <w:rPr>
          <w:sz w:val="24"/>
          <w:szCs w:val="24"/>
        </w:rPr>
        <w:t>Статья 3</w:t>
      </w:r>
      <w:r w:rsidR="00300439" w:rsidRPr="00652D9D">
        <w:rPr>
          <w:sz w:val="24"/>
          <w:szCs w:val="24"/>
        </w:rPr>
        <w:t>1</w:t>
      </w:r>
      <w:r w:rsidRPr="00652D9D">
        <w:rPr>
          <w:sz w:val="24"/>
          <w:szCs w:val="24"/>
        </w:rPr>
        <w:t>. Проведение публичных слушаний по внесению изменений в настоящие Правила</w:t>
      </w:r>
      <w:bookmarkEnd w:id="58"/>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Особенности взаимодействия в процессе проведения публичных слушаний Администрации Поселения, Комиссии, главы Администрации поселения, главы Поселения и представительного органа Поселения устанавливаются статьями 31 - 33 Градостроительного кодекса Российской Федерации, Уставом Поселения, положением о Комиссии.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Участниками публичных слушаний по проекту о внесении изменений в настоящие Правила являются жители Поселения, правообладатели земельных участков и объектов капитального строительства, расположенных в Поселении, иные заинтересованные лица.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Место проведения публичных слушаний указывается в сообщении о назначении публичных слушаний.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Поселения может предложить </w:t>
      </w:r>
      <w:r w:rsidR="00431CA7" w:rsidRPr="00652D9D">
        <w:rPr>
          <w:rFonts w:ascii="Times New Roman" w:hAnsi="Times New Roman" w:cs="Times New Roman"/>
          <w:sz w:val="24"/>
          <w:szCs w:val="24"/>
        </w:rPr>
        <w:t xml:space="preserve">указанным лицам осуществить подготовку (разработку) проекта </w:t>
      </w:r>
      <w:r w:rsidR="00431CA7" w:rsidRPr="00652D9D">
        <w:rPr>
          <w:rFonts w:ascii="Times New Roman" w:hAnsi="Times New Roman" w:cs="Times New Roman"/>
          <w:sz w:val="24"/>
          <w:szCs w:val="24"/>
        </w:rPr>
        <w:lastRenderedPageBreak/>
        <w:t>внесения изменений в настоящие Правила, в соответствии с требованиями действующего законодательства.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2"/>
        <w:rPr>
          <w:sz w:val="24"/>
          <w:szCs w:val="24"/>
        </w:rPr>
      </w:pPr>
      <w:bookmarkStart w:id="59" w:name="_Toc365880983"/>
      <w:r w:rsidRPr="00652D9D">
        <w:rPr>
          <w:sz w:val="24"/>
          <w:szCs w:val="24"/>
        </w:rPr>
        <w:t>Статья 3</w:t>
      </w:r>
      <w:r w:rsidR="00300439" w:rsidRPr="00652D9D">
        <w:rPr>
          <w:sz w:val="24"/>
          <w:szCs w:val="24"/>
        </w:rPr>
        <w:t>2</w:t>
      </w:r>
      <w:r w:rsidRPr="00652D9D">
        <w:rPr>
          <w:sz w:val="24"/>
          <w:szCs w:val="24"/>
        </w:rPr>
        <w:t>. Проведение публичных слушаний по проекту документации по планировке территории</w:t>
      </w:r>
      <w:bookmarkEnd w:id="59"/>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Особенности взаимодействия в процессе проведения публичных слушаний Администрации Поселения, Комиссии, главы Администрации поселения, главы Поселения и представительного органа Поселения устанавливаются статьями 45, 46 Градостроительного кодекса Российской Федерации, Уставом Поселения, положением о Комиссии.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Участниками публичных слушаний по проекту документации по планировке территории являются: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правообладатели земельных участков и объектов капитального строительства, расположенные на указанной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лица, законные интересы которых могут быть нарушены в связи с реализацией документации по планировке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подтверждение соответствия проекта планировки территории генеральному плану Поселения;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подтверждение учета в проекте планировки существующих правовых фактов;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5. Место проведения публичных слушаний указывается в сообщении о назначении публичных слушаний.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Поселения может </w:t>
      </w:r>
      <w:r w:rsidR="00431CA7" w:rsidRPr="00652D9D">
        <w:rPr>
          <w:rFonts w:ascii="Times New Roman" w:hAnsi="Times New Roman" w:cs="Times New Roman"/>
          <w:sz w:val="24"/>
          <w:szCs w:val="24"/>
        </w:rPr>
        <w:t>утвердить предложенный проект, в соответствии с требованиями действующего законодательства</w:t>
      </w:r>
    </w:p>
    <w:p w:rsidR="00F51805" w:rsidRPr="00652D9D" w:rsidRDefault="00F51805" w:rsidP="00F51805">
      <w:pPr>
        <w:pStyle w:val="ConsPlusNormal"/>
        <w:widowControl/>
        <w:ind w:firstLine="709"/>
        <w:jc w:val="both"/>
        <w:rPr>
          <w:rFonts w:ascii="Times New Roman" w:hAnsi="Times New Roman" w:cs="Times New Roman"/>
          <w:color w:val="FF0000"/>
          <w:sz w:val="24"/>
          <w:szCs w:val="24"/>
        </w:rPr>
      </w:pPr>
    </w:p>
    <w:p w:rsidR="00F51805" w:rsidRPr="00652D9D" w:rsidRDefault="00F51805" w:rsidP="00FC29A1">
      <w:pPr>
        <w:pStyle w:val="2"/>
        <w:rPr>
          <w:sz w:val="24"/>
          <w:szCs w:val="24"/>
        </w:rPr>
      </w:pPr>
      <w:bookmarkStart w:id="60" w:name="_Статья_33._Особенности"/>
      <w:bookmarkStart w:id="61" w:name="_Toc365880984"/>
      <w:bookmarkEnd w:id="60"/>
      <w:r w:rsidRPr="00652D9D">
        <w:rPr>
          <w:sz w:val="24"/>
          <w:szCs w:val="24"/>
        </w:rPr>
        <w:t>Статья 3</w:t>
      </w:r>
      <w:r w:rsidR="00300439" w:rsidRPr="00652D9D">
        <w:rPr>
          <w:sz w:val="24"/>
          <w:szCs w:val="24"/>
        </w:rPr>
        <w:t>3</w:t>
      </w:r>
      <w:r w:rsidRPr="00652D9D">
        <w:rPr>
          <w:sz w:val="24"/>
          <w:szCs w:val="24"/>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61"/>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Особенности взаимодействия в процессе проведения публичных слушаний Администрации Поселения, Комиссии, главы Администрации поселения, главы Поселения и представительного органа Поселения устанавливаются статьей 39 Градостроительного кодекса Российской Федерации, Уставом Поселения, положением о Комиссии.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Право, определенное частью 1 настоящей статьи, может быть реализовано только в случаях, когда выполняются следующие условия: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на соответствующую территорию распространяются настоящие Правила;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w:t>
      </w:r>
      <w:r w:rsidRPr="00652D9D">
        <w:rPr>
          <w:rFonts w:ascii="Times New Roman" w:hAnsi="Times New Roman" w:cs="Times New Roman"/>
          <w:sz w:val="24"/>
          <w:szCs w:val="24"/>
        </w:rPr>
        <w:lastRenderedPageBreak/>
        <w:t>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6. В заявлении отражается содержание запроса и даются идентификационные сведения о заявителе.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7. Приложения к заявлению должны содержать идентификационные сведения о земельном участке и обосновывающие материалы.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8. Идентификационные сведения о земельном участке, в отношении которого подается заявление, включают:</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адрес расположения земельного участка, объекта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кадастровый номер земельного участка и его кадастровый план;</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свидетельство о государственной регистрации права на земельный участок, объекты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Обосновывающие материалы включают:</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Могут представляться и иные материалы, обосновывающие целесообразность, возможность и допустимость реализации предложений.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11. Место проведения публичных слушаний указывается в сообщении о назначении публичных слушаний. </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2"/>
        <w:rPr>
          <w:sz w:val="24"/>
          <w:szCs w:val="24"/>
        </w:rPr>
      </w:pPr>
      <w:bookmarkStart w:id="62" w:name="_Статья_34._Особенности"/>
      <w:bookmarkStart w:id="63" w:name="_Toc365880985"/>
      <w:bookmarkEnd w:id="62"/>
      <w:r w:rsidRPr="00652D9D">
        <w:rPr>
          <w:sz w:val="24"/>
          <w:szCs w:val="24"/>
        </w:rPr>
        <w:t>Статья 3</w:t>
      </w:r>
      <w:r w:rsidR="00300439" w:rsidRPr="00652D9D">
        <w:rPr>
          <w:sz w:val="24"/>
          <w:szCs w:val="24"/>
        </w:rPr>
        <w:t>4</w:t>
      </w:r>
      <w:r w:rsidRPr="00652D9D">
        <w:rPr>
          <w:sz w:val="24"/>
          <w:szCs w:val="24"/>
        </w:rPr>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63"/>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w:t>
      </w:r>
      <w:r w:rsidRPr="00652D9D">
        <w:rPr>
          <w:rFonts w:ascii="Times New Roman" w:hAnsi="Times New Roman" w:cs="Times New Roman"/>
          <w:sz w:val="24"/>
          <w:szCs w:val="24"/>
        </w:rPr>
        <w:lastRenderedPageBreak/>
        <w:t>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Особенности взаимодействия в процессе проведения публичных слушаний Администрации Поселения, Комиссии, главы Администрации поселения, главы Поселения и представительного органа Поселения устанавливаются статьей 40 Градостроительного кодекса Российской Федерации, Уставом Поселения, положением о Комиссии.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Право, определенное частью 1 настоящей статьи, может быть реализовано только в случаях, когда: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применительно к соответствующей территории действуют настоящие Правила;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4. Участниками публичных слушаний </w:t>
      </w:r>
      <w:r w:rsidR="00666C80" w:rsidRPr="00652D9D">
        <w:rPr>
          <w:rFonts w:ascii="Times New Roman" w:hAnsi="Times New Roman" w:cs="Times New Roman"/>
          <w:sz w:val="24"/>
          <w:szCs w:val="24"/>
        </w:rPr>
        <w:t>по предоставлению разрешений на отклонения от предельных параметров</w:t>
      </w:r>
      <w:r w:rsidR="00431CA7" w:rsidRPr="00652D9D">
        <w:rPr>
          <w:rFonts w:ascii="Times New Roman" w:hAnsi="Times New Roman" w:cs="Times New Roman"/>
          <w:sz w:val="24"/>
          <w:szCs w:val="24"/>
        </w:rPr>
        <w:t xml:space="preserve"> разрешенного строительства</w:t>
      </w:r>
      <w:r w:rsidRPr="00652D9D">
        <w:rPr>
          <w:rFonts w:ascii="Times New Roman" w:hAnsi="Times New Roman" w:cs="Times New Roman"/>
          <w:sz w:val="24"/>
          <w:szCs w:val="24"/>
        </w:rPr>
        <w:t xml:space="preserve"> являются: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В заявлении и прилагаемых к нему материалах должна быть обоснована правомерность намерений и доказано, что:</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6. В заявлении отражается содержание запроса и даются идентификационные сведения о заявителе - правообладателе земельного участка.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7. Приложения к заявлению должны содержать идентификационные сведения о земельном участке и обосновывающие материалы.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8. Идентификационные сведения о земельном участке, в отношении которого подается заявление, включают сведения, указанные в части 8 статьи 34 настоящих Правил.</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11. Место проведения публичных слушаний указывается в сообщении о назначении публичных слушаний. </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1"/>
        <w:rPr>
          <w:sz w:val="24"/>
          <w:szCs w:val="24"/>
        </w:rPr>
      </w:pPr>
      <w:bookmarkStart w:id="64" w:name="_Toc365880986"/>
      <w:r w:rsidRPr="00652D9D">
        <w:rPr>
          <w:sz w:val="24"/>
          <w:szCs w:val="24"/>
        </w:rPr>
        <w:t xml:space="preserve">Глава 9. ПОЛОЖЕНИЯ О РЕЗЕРВИРОВАНИИ </w:t>
      </w:r>
      <w:r w:rsidR="000545F4" w:rsidRPr="00652D9D">
        <w:rPr>
          <w:sz w:val="24"/>
          <w:szCs w:val="24"/>
        </w:rPr>
        <w:t xml:space="preserve">ЗЕМЕЛЬ, ОБ ИЗЪЯТИИ </w:t>
      </w:r>
      <w:r w:rsidRPr="00652D9D">
        <w:rPr>
          <w:sz w:val="24"/>
          <w:szCs w:val="24"/>
        </w:rPr>
        <w:t>ЗЕМЕЛЬНЫХ У</w:t>
      </w:r>
      <w:r w:rsidR="000545F4" w:rsidRPr="00652D9D">
        <w:rPr>
          <w:sz w:val="24"/>
          <w:szCs w:val="24"/>
        </w:rPr>
        <w:t xml:space="preserve">ЧАСТКОВ ДЛЯ ГОСУДАРСТВЕННЫХ ИЛИ </w:t>
      </w:r>
      <w:r w:rsidRPr="00652D9D">
        <w:rPr>
          <w:sz w:val="24"/>
          <w:szCs w:val="24"/>
        </w:rPr>
        <w:t>МУНИЦИПАЛЬНЫХ</w:t>
      </w:r>
      <w:r w:rsidR="00666C80" w:rsidRPr="00652D9D">
        <w:rPr>
          <w:sz w:val="24"/>
          <w:szCs w:val="24"/>
        </w:rPr>
        <w:t xml:space="preserve"> </w:t>
      </w:r>
      <w:r w:rsidRPr="00652D9D">
        <w:rPr>
          <w:sz w:val="24"/>
          <w:szCs w:val="24"/>
        </w:rPr>
        <w:t>НУЖД, УСТАНОВЛЕНИИ ПУБЛИЧНЫХ СЕРВИТУТОВ</w:t>
      </w:r>
      <w:bookmarkEnd w:id="64"/>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2"/>
        <w:rPr>
          <w:sz w:val="24"/>
          <w:szCs w:val="24"/>
        </w:rPr>
      </w:pPr>
      <w:bookmarkStart w:id="65" w:name="_Toc365880987"/>
      <w:r w:rsidRPr="00652D9D">
        <w:rPr>
          <w:sz w:val="24"/>
          <w:szCs w:val="24"/>
        </w:rPr>
        <w:t>Статья 3</w:t>
      </w:r>
      <w:r w:rsidR="00300439" w:rsidRPr="00652D9D">
        <w:rPr>
          <w:sz w:val="24"/>
          <w:szCs w:val="24"/>
        </w:rPr>
        <w:t>5</w:t>
      </w:r>
      <w:r w:rsidRPr="00652D9D">
        <w:rPr>
          <w:sz w:val="24"/>
          <w:szCs w:val="24"/>
        </w:rPr>
        <w:t>.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65"/>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По результатам принятия решений уполномоченными органами об изъятии земельных участков для государственных нужд и муниципальных нужд Администрация Поселения, при необходимости, готовит проекты решений о внесении изменений в настоящие Правила, а также в документацию по планировке территории.</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2"/>
        <w:rPr>
          <w:sz w:val="24"/>
          <w:szCs w:val="24"/>
        </w:rPr>
      </w:pPr>
      <w:bookmarkStart w:id="66" w:name="_Toc365880988"/>
      <w:r w:rsidRPr="00652D9D">
        <w:rPr>
          <w:sz w:val="24"/>
          <w:szCs w:val="24"/>
        </w:rPr>
        <w:t>Статья 3</w:t>
      </w:r>
      <w:r w:rsidR="00300439" w:rsidRPr="00652D9D">
        <w:rPr>
          <w:sz w:val="24"/>
          <w:szCs w:val="24"/>
        </w:rPr>
        <w:t>6</w:t>
      </w:r>
      <w:r w:rsidRPr="00652D9D">
        <w:rPr>
          <w:sz w:val="24"/>
          <w:szCs w:val="24"/>
        </w:rPr>
        <w:t>. Градостроительные основания резервирования земель для государственных или муниципальных нужд</w:t>
      </w:r>
      <w:bookmarkEnd w:id="66"/>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Порядок резервирования земель для государственных или муниципальных нужд определяется земельным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Решение о резервировании земель должно содержать: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цели и сроки резервирования земель;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реквизиты документов, в соответствии с которыми осуществляется резервирование земель;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обоснование наличия государственных или муниципальных нужд;</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Решение о резервировании земель вступает в силу не раннее его опубликования.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Действие ограничений прав, установленных решением о резервировании земель, прекращается в связи со следующими обстоятельствами: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а) по истечении указанного в решении срока резервирования земель;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в) отмена решения о резервировании;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д) решение суда, вступившее в законную силу.</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2"/>
        <w:rPr>
          <w:sz w:val="24"/>
          <w:szCs w:val="24"/>
        </w:rPr>
      </w:pPr>
      <w:bookmarkStart w:id="67" w:name="_Toc365880989"/>
      <w:r w:rsidRPr="00652D9D">
        <w:rPr>
          <w:sz w:val="24"/>
          <w:szCs w:val="24"/>
        </w:rPr>
        <w:t>Статья 3</w:t>
      </w:r>
      <w:r w:rsidR="00300439" w:rsidRPr="00652D9D">
        <w:rPr>
          <w:sz w:val="24"/>
          <w:szCs w:val="24"/>
        </w:rPr>
        <w:t>7</w:t>
      </w:r>
      <w:r w:rsidRPr="00652D9D">
        <w:rPr>
          <w:sz w:val="24"/>
          <w:szCs w:val="24"/>
        </w:rPr>
        <w:t>. Условия установления публичных сервитутов</w:t>
      </w:r>
      <w:bookmarkEnd w:id="67"/>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Глава Администрации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3. Установление публичных сервитутов производится постановлением Администрации Поселения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w:t>
      </w:r>
      <w:r w:rsidRPr="00652D9D">
        <w:rPr>
          <w:rFonts w:ascii="Times New Roman" w:hAnsi="Times New Roman" w:cs="Times New Roman"/>
          <w:sz w:val="24"/>
          <w:szCs w:val="24"/>
        </w:rPr>
        <w:lastRenderedPageBreak/>
        <w:t>территории признаются результатами общественными слушаний, предусмотренных статьей 23 Земельного кодекса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1"/>
        <w:rPr>
          <w:sz w:val="24"/>
          <w:szCs w:val="24"/>
        </w:rPr>
      </w:pPr>
      <w:bookmarkStart w:id="68" w:name="_Глава_10._СТРОИТЕЛЬНЫЕ"/>
      <w:bookmarkStart w:id="69" w:name="_Toc365880990"/>
      <w:bookmarkEnd w:id="68"/>
      <w:r w:rsidRPr="00652D9D">
        <w:rPr>
          <w:sz w:val="24"/>
          <w:szCs w:val="24"/>
        </w:rPr>
        <w:t>Глава 10. СТРОИТЕЛЬНЫЕ ИЗМЕНЕНИЯ ОБЪЕКТОВ</w:t>
      </w:r>
      <w:r w:rsidR="000545F4" w:rsidRPr="00652D9D">
        <w:rPr>
          <w:sz w:val="24"/>
          <w:szCs w:val="24"/>
        </w:rPr>
        <w:t xml:space="preserve"> </w:t>
      </w:r>
      <w:r w:rsidRPr="00652D9D">
        <w:rPr>
          <w:sz w:val="24"/>
          <w:szCs w:val="24"/>
        </w:rPr>
        <w:t>КАПИТАЛЬНОГО СТРОИТЕЛЬСТВА</w:t>
      </w:r>
      <w:bookmarkEnd w:id="69"/>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В соответствии с Градостроительным </w:t>
      </w:r>
      <w:hyperlink r:id="rId11" w:history="1">
        <w:r w:rsidRPr="00652D9D">
          <w:rPr>
            <w:rFonts w:ascii="Times New Roman" w:hAnsi="Times New Roman" w:cs="Times New Roman"/>
            <w:sz w:val="24"/>
            <w:szCs w:val="24"/>
          </w:rPr>
          <w:t>кодексом</w:t>
        </w:r>
      </w:hyperlink>
      <w:r w:rsidRPr="00652D9D">
        <w:rPr>
          <w:rFonts w:ascii="Times New Roman" w:hAnsi="Times New Roman" w:cs="Times New Roman"/>
          <w:sz w:val="24"/>
          <w:szCs w:val="24"/>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2"/>
        <w:rPr>
          <w:sz w:val="24"/>
          <w:szCs w:val="24"/>
        </w:rPr>
      </w:pPr>
      <w:bookmarkStart w:id="70" w:name="_Статья_38._Право"/>
      <w:bookmarkStart w:id="71" w:name="_Toc365880991"/>
      <w:bookmarkEnd w:id="70"/>
      <w:r w:rsidRPr="00652D9D">
        <w:rPr>
          <w:sz w:val="24"/>
          <w:szCs w:val="24"/>
        </w:rPr>
        <w:t>Статья 3</w:t>
      </w:r>
      <w:r w:rsidR="00300439" w:rsidRPr="00652D9D">
        <w:rPr>
          <w:sz w:val="24"/>
          <w:szCs w:val="24"/>
        </w:rPr>
        <w:t>8</w:t>
      </w:r>
      <w:r w:rsidRPr="00652D9D">
        <w:rPr>
          <w:sz w:val="24"/>
          <w:szCs w:val="24"/>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71"/>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652D9D">
        <w:rPr>
          <w:rFonts w:ascii="Times New Roman" w:hAnsi="Times New Roman" w:cs="Times New Roman"/>
          <w:sz w:val="24"/>
          <w:szCs w:val="24"/>
        </w:rPr>
        <w:t>пристроя</w:t>
      </w:r>
      <w:proofErr w:type="spellEnd"/>
      <w:r w:rsidRPr="00652D9D">
        <w:rPr>
          <w:rFonts w:ascii="Times New Roman" w:hAnsi="Times New Roman" w:cs="Times New Roman"/>
          <w:sz w:val="24"/>
          <w:szCs w:val="24"/>
        </w:rPr>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установленных частью 2 настоящей статьи.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Выдача разрешения на строительство не требуется в случаях:</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строительства на земельном участке, предоставленном для ведения садоводства;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Законами и иными нормативными правовыми актами </w:t>
      </w:r>
      <w:r w:rsidR="00D01DCA" w:rsidRPr="00652D9D">
        <w:rPr>
          <w:rFonts w:ascii="Times New Roman" w:hAnsi="Times New Roman" w:cs="Times New Roman"/>
          <w:sz w:val="24"/>
          <w:szCs w:val="24"/>
        </w:rPr>
        <w:t xml:space="preserve">субъекта Российской Федерации </w:t>
      </w:r>
      <w:r w:rsidRPr="00652D9D">
        <w:rPr>
          <w:rFonts w:ascii="Times New Roman" w:hAnsi="Times New Roman" w:cs="Times New Roman"/>
          <w:sz w:val="24"/>
          <w:szCs w:val="24"/>
        </w:rPr>
        <w:t>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 xml:space="preserve">- выбираемый правообладателем объекта капитального строительства вид разрешенного использования установлен в </w:t>
      </w:r>
      <w:r w:rsidR="00C92527" w:rsidRPr="00652D9D">
        <w:rPr>
          <w:rFonts w:ascii="Times New Roman" w:hAnsi="Times New Roman" w:cs="Times New Roman"/>
          <w:sz w:val="24"/>
          <w:szCs w:val="24"/>
        </w:rPr>
        <w:t>главах 16, 17</w:t>
      </w:r>
      <w:r w:rsidRPr="00652D9D">
        <w:rPr>
          <w:rFonts w:ascii="Times New Roman" w:hAnsi="Times New Roman" w:cs="Times New Roman"/>
          <w:sz w:val="24"/>
          <w:szCs w:val="24"/>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72" w:name="д"/>
      <w:bookmarkEnd w:id="72"/>
      <w:r w:rsidRPr="00652D9D">
        <w:rPr>
          <w:rFonts w:ascii="Times New Roman" w:hAnsi="Times New Roman" w:cs="Times New Roman"/>
          <w:sz w:val="24"/>
          <w:szCs w:val="24"/>
        </w:rPr>
        <w:t>.</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2"/>
        <w:rPr>
          <w:sz w:val="24"/>
          <w:szCs w:val="24"/>
        </w:rPr>
      </w:pPr>
      <w:bookmarkStart w:id="73" w:name="_Toc365880992"/>
      <w:r w:rsidRPr="00652D9D">
        <w:rPr>
          <w:sz w:val="24"/>
          <w:szCs w:val="24"/>
        </w:rPr>
        <w:t xml:space="preserve">Статья </w:t>
      </w:r>
      <w:r w:rsidR="00300439" w:rsidRPr="00652D9D">
        <w:rPr>
          <w:sz w:val="24"/>
          <w:szCs w:val="24"/>
        </w:rPr>
        <w:t>39</w:t>
      </w:r>
      <w:r w:rsidRPr="00652D9D">
        <w:rPr>
          <w:sz w:val="24"/>
          <w:szCs w:val="24"/>
        </w:rPr>
        <w:t>. Подготовка проектной документации</w:t>
      </w:r>
      <w:bookmarkEnd w:id="73"/>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Отношения между застройщиком (заказчиком) и исполнителями регулируются </w:t>
      </w:r>
      <w:bookmarkStart w:id="74" w:name="е"/>
      <w:bookmarkEnd w:id="74"/>
      <w:r w:rsidRPr="00652D9D">
        <w:rPr>
          <w:rFonts w:ascii="Times New Roman" w:hAnsi="Times New Roman" w:cs="Times New Roman"/>
          <w:sz w:val="24"/>
          <w:szCs w:val="24"/>
        </w:rPr>
        <w:t>гражданским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Задание застройщика (заказчика) исполнителю должно включать: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 градостроительный план земельного участка, подготовленный в соответствии </w:t>
      </w:r>
      <w:r w:rsidR="00C1228C" w:rsidRPr="00652D9D">
        <w:rPr>
          <w:rFonts w:ascii="Times New Roman" w:hAnsi="Times New Roman" w:cs="Times New Roman"/>
          <w:sz w:val="24"/>
          <w:szCs w:val="24"/>
        </w:rPr>
        <w:t>законодательством</w:t>
      </w:r>
      <w:r w:rsidRPr="00652D9D">
        <w:rPr>
          <w:rFonts w:ascii="Times New Roman" w:hAnsi="Times New Roman" w:cs="Times New Roman"/>
          <w:sz w:val="24"/>
          <w:szCs w:val="24"/>
        </w:rPr>
        <w:t>,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 результаты инженерных изысканий либо задание исполнителю обеспечить проведение инженерных изысканий;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иные определенные законодательством документы и материалы.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bookmarkStart w:id="75" w:name="ж"/>
      <w:bookmarkEnd w:id="75"/>
      <w:r w:rsidRPr="00652D9D">
        <w:rPr>
          <w:rFonts w:ascii="Times New Roman" w:hAnsi="Times New Roman" w:cs="Times New Roman"/>
          <w:sz w:val="24"/>
          <w:szCs w:val="24"/>
        </w:rPr>
        <w:t xml:space="preserve">6. Технические условия подготавливаются в порядке, установленном </w:t>
      </w:r>
      <w:hyperlink w:anchor="_Статья_23._Градостроительная" w:history="1">
        <w:r w:rsidRPr="00652D9D">
          <w:rPr>
            <w:rStyle w:val="af"/>
            <w:rFonts w:ascii="Times New Roman" w:hAnsi="Times New Roman" w:cs="Times New Roman"/>
            <w:sz w:val="24"/>
            <w:szCs w:val="24"/>
          </w:rPr>
          <w:t>статьей 23 настоящих Правил</w:t>
        </w:r>
      </w:hyperlink>
      <w:r w:rsidRPr="00652D9D">
        <w:rPr>
          <w:rFonts w:ascii="Times New Roman" w:hAnsi="Times New Roman" w:cs="Times New Roman"/>
          <w:sz w:val="24"/>
          <w:szCs w:val="24"/>
        </w:rPr>
        <w:t xml:space="preserve">: </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w:t>
      </w:r>
      <w:r w:rsidRPr="00652D9D">
        <w:rPr>
          <w:rFonts w:ascii="Times New Roman" w:hAnsi="Times New Roman" w:cs="Times New Roman"/>
          <w:sz w:val="24"/>
          <w:szCs w:val="24"/>
        </w:rPr>
        <w:lastRenderedPageBreak/>
        <w:t>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Порядок определения и предоставления технических условий </w:t>
      </w:r>
      <w:proofErr w:type="spellStart"/>
      <w:r w:rsidRPr="00652D9D">
        <w:rPr>
          <w:rFonts w:ascii="Times New Roman" w:hAnsi="Times New Roman" w:cs="Times New Roman"/>
          <w:sz w:val="24"/>
          <w:szCs w:val="24"/>
        </w:rPr>
        <w:t>ресурсоснабжающими</w:t>
      </w:r>
      <w:proofErr w:type="spellEnd"/>
      <w:r w:rsidRPr="00652D9D">
        <w:rPr>
          <w:rFonts w:ascii="Times New Roman" w:hAnsi="Times New Roman" w:cs="Times New Roman"/>
          <w:sz w:val="24"/>
          <w:szCs w:val="24"/>
        </w:rPr>
        <w:t xml:space="preserve">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8. Проектная документация разрабатывается в соответствии с:</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результатами инженерных изысканий;</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w:t>
      </w:r>
      <w:r w:rsidR="00C1228C" w:rsidRPr="00652D9D">
        <w:rPr>
          <w:rFonts w:ascii="Times New Roman" w:hAnsi="Times New Roman" w:cs="Times New Roman"/>
          <w:sz w:val="24"/>
          <w:szCs w:val="24"/>
        </w:rPr>
        <w:t xml:space="preserve"> градостроительной деятельности.</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2"/>
        <w:rPr>
          <w:sz w:val="24"/>
          <w:szCs w:val="24"/>
        </w:rPr>
      </w:pPr>
      <w:bookmarkStart w:id="76" w:name="_Статья_40._Выдача"/>
      <w:bookmarkStart w:id="77" w:name="_Toc365880993"/>
      <w:bookmarkEnd w:id="76"/>
      <w:r w:rsidRPr="00652D9D">
        <w:rPr>
          <w:sz w:val="24"/>
          <w:szCs w:val="24"/>
        </w:rPr>
        <w:lastRenderedPageBreak/>
        <w:t>Статья 4</w:t>
      </w:r>
      <w:r w:rsidR="00300439" w:rsidRPr="00652D9D">
        <w:rPr>
          <w:sz w:val="24"/>
          <w:szCs w:val="24"/>
        </w:rPr>
        <w:t>0</w:t>
      </w:r>
      <w:r w:rsidRPr="00652D9D">
        <w:rPr>
          <w:sz w:val="24"/>
          <w:szCs w:val="24"/>
        </w:rPr>
        <w:t>. Выдача разрешений на строительство</w:t>
      </w:r>
      <w:bookmarkEnd w:id="77"/>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В Поселении разрешение на строительство выдается Администрацией Поселения за исключением случаев, предусмотренных законом.</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3. Выдача разрешений на строительство, в </w:t>
      </w:r>
      <w:proofErr w:type="spellStart"/>
      <w:r w:rsidRPr="00652D9D">
        <w:rPr>
          <w:rFonts w:ascii="Times New Roman" w:hAnsi="Times New Roman" w:cs="Times New Roman"/>
          <w:sz w:val="24"/>
          <w:szCs w:val="24"/>
        </w:rPr>
        <w:t>т.ч</w:t>
      </w:r>
      <w:proofErr w:type="spellEnd"/>
      <w:r w:rsidRPr="00652D9D">
        <w:rPr>
          <w:rFonts w:ascii="Times New Roman" w:hAnsi="Times New Roman" w:cs="Times New Roman"/>
          <w:sz w:val="24"/>
          <w:szCs w:val="24"/>
        </w:rPr>
        <w:t>.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51805" w:rsidRPr="00652D9D" w:rsidRDefault="00F51805" w:rsidP="00F51805">
      <w:pPr>
        <w:pStyle w:val="ConsPlusNormal"/>
        <w:widowControl/>
        <w:ind w:firstLine="709"/>
        <w:jc w:val="both"/>
        <w:outlineLvl w:val="4"/>
        <w:rPr>
          <w:rFonts w:ascii="Times New Roman" w:hAnsi="Times New Roman" w:cs="Times New Roman"/>
          <w:sz w:val="24"/>
          <w:szCs w:val="24"/>
        </w:rPr>
      </w:pPr>
    </w:p>
    <w:p w:rsidR="00F51805" w:rsidRPr="00652D9D" w:rsidRDefault="00F51805" w:rsidP="00FC29A1">
      <w:pPr>
        <w:pStyle w:val="2"/>
        <w:rPr>
          <w:sz w:val="24"/>
          <w:szCs w:val="24"/>
        </w:rPr>
      </w:pPr>
      <w:bookmarkStart w:id="78" w:name="_Toc365880994"/>
      <w:r w:rsidRPr="00652D9D">
        <w:rPr>
          <w:sz w:val="24"/>
          <w:szCs w:val="24"/>
        </w:rPr>
        <w:t>Статья 4</w:t>
      </w:r>
      <w:r w:rsidR="008F0DBB" w:rsidRPr="00652D9D">
        <w:rPr>
          <w:sz w:val="24"/>
          <w:szCs w:val="24"/>
        </w:rPr>
        <w:t>1</w:t>
      </w:r>
      <w:r w:rsidRPr="00652D9D">
        <w:rPr>
          <w:sz w:val="24"/>
          <w:szCs w:val="24"/>
        </w:rPr>
        <w:t>. Строительство, реконструкция</w:t>
      </w:r>
      <w:bookmarkEnd w:id="78"/>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Государственный строительный надзор и строительный контроль осуществляются в соответствии с федеральным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2"/>
        <w:rPr>
          <w:sz w:val="24"/>
          <w:szCs w:val="24"/>
        </w:rPr>
      </w:pPr>
      <w:bookmarkStart w:id="79" w:name="_Toc365880995"/>
      <w:r w:rsidRPr="00652D9D">
        <w:rPr>
          <w:sz w:val="24"/>
          <w:szCs w:val="24"/>
        </w:rPr>
        <w:t>Статья 4</w:t>
      </w:r>
      <w:r w:rsidR="008F0DBB" w:rsidRPr="00652D9D">
        <w:rPr>
          <w:sz w:val="24"/>
          <w:szCs w:val="24"/>
        </w:rPr>
        <w:t>2</w:t>
      </w:r>
      <w:r w:rsidRPr="00652D9D">
        <w:rPr>
          <w:sz w:val="24"/>
          <w:szCs w:val="24"/>
        </w:rPr>
        <w:t>. Выдача разрешения на ввод объекта в эксплуатацию</w:t>
      </w:r>
      <w:bookmarkEnd w:id="79"/>
    </w:p>
    <w:p w:rsidR="00F51805" w:rsidRPr="00652D9D" w:rsidRDefault="00F51805" w:rsidP="00F51805">
      <w:pPr>
        <w:pStyle w:val="ConsPlusNormal"/>
        <w:widowControl/>
        <w:ind w:firstLine="709"/>
        <w:jc w:val="both"/>
        <w:outlineLvl w:val="4"/>
        <w:rPr>
          <w:rFonts w:ascii="Times New Roman" w:hAnsi="Times New Roman" w:cs="Times New Roman"/>
          <w:sz w:val="24"/>
          <w:szCs w:val="24"/>
        </w:rPr>
      </w:pPr>
    </w:p>
    <w:p w:rsidR="00F51805" w:rsidRPr="00652D9D" w:rsidRDefault="00F51805" w:rsidP="00F51805">
      <w:pPr>
        <w:pStyle w:val="ConsPlusNormal"/>
        <w:widowContro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1. После подписания акта приемки застройщик или уполномоченное лицо направляет в Администрацию Поселения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F51805" w:rsidRPr="00652D9D" w:rsidRDefault="00F51805" w:rsidP="00F51805">
      <w:pPr>
        <w:pStyle w:val="ConsPlusNormal"/>
        <w:widowContro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F54789" w:rsidRPr="00652D9D" w:rsidRDefault="00F54789" w:rsidP="00F54789">
      <w:pPr>
        <w:pStyle w:val="ConsPlusNormal"/>
        <w:ind w:firstLine="709"/>
        <w:jc w:val="both"/>
        <w:outlineLvl w:val="4"/>
        <w:rPr>
          <w:rFonts w:ascii="Times New Roman" w:hAnsi="Times New Roman" w:cs="Times New Roman"/>
          <w:sz w:val="24"/>
          <w:szCs w:val="24"/>
        </w:rPr>
      </w:pPr>
    </w:p>
    <w:p w:rsidR="00F54789" w:rsidRPr="00652D9D" w:rsidRDefault="00F54789" w:rsidP="00F54789">
      <w:pPr>
        <w:pStyle w:val="2"/>
        <w:rPr>
          <w:sz w:val="24"/>
          <w:szCs w:val="24"/>
        </w:rPr>
      </w:pPr>
      <w:bookmarkStart w:id="80" w:name="_Toc365880996"/>
      <w:r w:rsidRPr="00652D9D">
        <w:rPr>
          <w:sz w:val="24"/>
          <w:szCs w:val="24"/>
        </w:rPr>
        <w:t>Статья 43. Ограждение земельных участков</w:t>
      </w:r>
      <w:bookmarkEnd w:id="80"/>
    </w:p>
    <w:p w:rsidR="00F54789" w:rsidRPr="00652D9D" w:rsidRDefault="00F54789" w:rsidP="00F54789">
      <w:pPr>
        <w:pStyle w:val="ConsPlusNormal"/>
        <w:ind w:firstLine="709"/>
        <w:jc w:val="both"/>
        <w:outlineLvl w:val="4"/>
        <w:rPr>
          <w:rFonts w:ascii="Times New Roman" w:hAnsi="Times New Roman" w:cs="Times New Roman"/>
          <w:sz w:val="24"/>
          <w:szCs w:val="24"/>
        </w:rPr>
      </w:pP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1.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2. Характер ограждения, его высота должны быть единообразными как минимум на протяжении одного квартала с обеих сторон. Ограждения с целью минимального затенения территории соседних земельных участков должны быть сетчатые или ре</w:t>
      </w:r>
      <w:r w:rsidR="00C1228C" w:rsidRPr="00652D9D">
        <w:rPr>
          <w:rFonts w:ascii="Times New Roman" w:hAnsi="Times New Roman" w:cs="Times New Roman"/>
          <w:sz w:val="24"/>
          <w:szCs w:val="24"/>
        </w:rPr>
        <w:t>шетчатые высотой не более 1,8 м, с прозрачностью не менее 60%.</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Применение колючей проволоки на границах земельных участков с участками общего пользования (улицы, проезды, проходы, скверы и т.д.) запрещается.</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3.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F54789" w:rsidRPr="00652D9D" w:rsidRDefault="00F54789" w:rsidP="00F54789">
      <w:pPr>
        <w:pStyle w:val="ConsPlusNormal"/>
        <w:ind w:firstLine="709"/>
        <w:jc w:val="both"/>
        <w:outlineLvl w:val="4"/>
        <w:rPr>
          <w:rFonts w:ascii="Times New Roman" w:hAnsi="Times New Roman" w:cs="Times New Roman"/>
          <w:sz w:val="24"/>
          <w:szCs w:val="24"/>
        </w:rPr>
      </w:pPr>
    </w:p>
    <w:p w:rsidR="00F54789" w:rsidRPr="00652D9D" w:rsidRDefault="00F54789" w:rsidP="00F54789">
      <w:pPr>
        <w:pStyle w:val="2"/>
        <w:rPr>
          <w:sz w:val="24"/>
          <w:szCs w:val="24"/>
        </w:rPr>
      </w:pPr>
      <w:bookmarkStart w:id="81" w:name="_Toc365880997"/>
      <w:r w:rsidRPr="00652D9D">
        <w:rPr>
          <w:sz w:val="24"/>
          <w:szCs w:val="24"/>
        </w:rPr>
        <w:t>Статья 44. Порядок производства работ по прокладке, ремонту подземных инженерных сооружений</w:t>
      </w:r>
      <w:bookmarkEnd w:id="81"/>
    </w:p>
    <w:p w:rsidR="00F54789" w:rsidRPr="00652D9D" w:rsidRDefault="00F54789" w:rsidP="00F54789">
      <w:pPr>
        <w:pStyle w:val="ConsPlusNormal"/>
        <w:ind w:firstLine="709"/>
        <w:jc w:val="both"/>
        <w:outlineLvl w:val="4"/>
        <w:rPr>
          <w:rFonts w:ascii="Times New Roman" w:hAnsi="Times New Roman" w:cs="Times New Roman"/>
          <w:sz w:val="24"/>
          <w:szCs w:val="24"/>
        </w:rPr>
      </w:pP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1. 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xml:space="preserve">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w:t>
      </w:r>
      <w:r w:rsidR="00C1228C" w:rsidRPr="00652D9D">
        <w:rPr>
          <w:rFonts w:ascii="Times New Roman" w:hAnsi="Times New Roman" w:cs="Times New Roman"/>
          <w:sz w:val="24"/>
          <w:szCs w:val="24"/>
        </w:rPr>
        <w:t>А</w:t>
      </w:r>
      <w:r w:rsidRPr="00652D9D">
        <w:rPr>
          <w:rFonts w:ascii="Times New Roman" w:hAnsi="Times New Roman" w:cs="Times New Roman"/>
          <w:sz w:val="24"/>
          <w:szCs w:val="24"/>
        </w:rPr>
        <w:t xml:space="preserve">дминистрацией </w:t>
      </w:r>
      <w:r w:rsidR="00C1228C" w:rsidRPr="00652D9D">
        <w:rPr>
          <w:rFonts w:ascii="Times New Roman" w:hAnsi="Times New Roman" w:cs="Times New Roman"/>
          <w:sz w:val="24"/>
          <w:szCs w:val="24"/>
        </w:rPr>
        <w:t>П</w:t>
      </w:r>
      <w:r w:rsidRPr="00652D9D">
        <w:rPr>
          <w:rFonts w:ascii="Times New Roman" w:hAnsi="Times New Roman" w:cs="Times New Roman"/>
          <w:sz w:val="24"/>
          <w:szCs w:val="24"/>
        </w:rPr>
        <w:t>оселения.</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3. Работы по строительству, переустройству и капитальному ремонту подземных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xml:space="preserve">4. На основании постановления Администрации </w:t>
      </w:r>
      <w:r w:rsidR="00C1228C" w:rsidRPr="00652D9D">
        <w:rPr>
          <w:rFonts w:ascii="Times New Roman" w:hAnsi="Times New Roman" w:cs="Times New Roman"/>
          <w:sz w:val="24"/>
          <w:szCs w:val="24"/>
        </w:rPr>
        <w:t>П</w:t>
      </w:r>
      <w:r w:rsidRPr="00652D9D">
        <w:rPr>
          <w:rFonts w:ascii="Times New Roman" w:hAnsi="Times New Roman" w:cs="Times New Roman"/>
          <w:sz w:val="24"/>
          <w:szCs w:val="24"/>
        </w:rPr>
        <w:t>оселения готовится и выдается ордер на производство работ. Осуществление контроля за порядком производства работ, производит администрация сельского поселения.</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xml:space="preserve">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w:t>
      </w:r>
      <w:r w:rsidR="00C1228C" w:rsidRPr="00652D9D">
        <w:rPr>
          <w:rFonts w:ascii="Times New Roman" w:hAnsi="Times New Roman" w:cs="Times New Roman"/>
          <w:sz w:val="24"/>
          <w:szCs w:val="24"/>
        </w:rPr>
        <w:t>А</w:t>
      </w:r>
      <w:r w:rsidRPr="00652D9D">
        <w:rPr>
          <w:rFonts w:ascii="Times New Roman" w:hAnsi="Times New Roman" w:cs="Times New Roman"/>
          <w:sz w:val="24"/>
          <w:szCs w:val="24"/>
        </w:rPr>
        <w:t xml:space="preserve">дминистрации </w:t>
      </w:r>
      <w:r w:rsidR="00C1228C" w:rsidRPr="00652D9D">
        <w:rPr>
          <w:rFonts w:ascii="Times New Roman" w:hAnsi="Times New Roman" w:cs="Times New Roman"/>
          <w:sz w:val="24"/>
          <w:szCs w:val="24"/>
        </w:rPr>
        <w:t>П</w:t>
      </w:r>
      <w:r w:rsidRPr="00652D9D">
        <w:rPr>
          <w:rFonts w:ascii="Times New Roman" w:hAnsi="Times New Roman" w:cs="Times New Roman"/>
          <w:sz w:val="24"/>
          <w:szCs w:val="24"/>
        </w:rPr>
        <w:t>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xml:space="preserve">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w:t>
      </w:r>
      <w:r w:rsidR="00C1228C" w:rsidRPr="00652D9D">
        <w:rPr>
          <w:rFonts w:ascii="Times New Roman" w:hAnsi="Times New Roman" w:cs="Times New Roman"/>
          <w:sz w:val="24"/>
          <w:szCs w:val="24"/>
        </w:rPr>
        <w:t>А</w:t>
      </w:r>
      <w:r w:rsidRPr="00652D9D">
        <w:rPr>
          <w:rFonts w:ascii="Times New Roman" w:hAnsi="Times New Roman" w:cs="Times New Roman"/>
          <w:sz w:val="24"/>
          <w:szCs w:val="24"/>
        </w:rPr>
        <w:t xml:space="preserve">дминистрации </w:t>
      </w:r>
      <w:r w:rsidR="00C1228C" w:rsidRPr="00652D9D">
        <w:rPr>
          <w:rFonts w:ascii="Times New Roman" w:hAnsi="Times New Roman" w:cs="Times New Roman"/>
          <w:sz w:val="24"/>
          <w:szCs w:val="24"/>
        </w:rPr>
        <w:t>П</w:t>
      </w:r>
      <w:r w:rsidRPr="00652D9D">
        <w:rPr>
          <w:rFonts w:ascii="Times New Roman" w:hAnsi="Times New Roman" w:cs="Times New Roman"/>
          <w:sz w:val="24"/>
          <w:szCs w:val="24"/>
        </w:rPr>
        <w:t>оселения о выполнении всех работ по приведению в порядок трассы коммуникации и о принятии на учет контрольной съемки, после чего ордер сдается в администрацию поселения.</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8.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F54789" w:rsidRPr="00652D9D" w:rsidRDefault="00F54789" w:rsidP="00F54789">
      <w:pPr>
        <w:pStyle w:val="ConsPlusNormal"/>
        <w:ind w:firstLine="709"/>
        <w:jc w:val="both"/>
        <w:outlineLvl w:val="4"/>
        <w:rPr>
          <w:rFonts w:ascii="Times New Roman" w:hAnsi="Times New Roman" w:cs="Times New Roman"/>
          <w:sz w:val="24"/>
          <w:szCs w:val="24"/>
        </w:rPr>
      </w:pPr>
    </w:p>
    <w:p w:rsidR="00F54789" w:rsidRPr="00652D9D" w:rsidRDefault="00F54789" w:rsidP="00F54789">
      <w:pPr>
        <w:pStyle w:val="2"/>
        <w:rPr>
          <w:sz w:val="24"/>
          <w:szCs w:val="24"/>
        </w:rPr>
      </w:pPr>
      <w:bookmarkStart w:id="82" w:name="_Toc365880998"/>
      <w:r w:rsidRPr="00652D9D">
        <w:rPr>
          <w:sz w:val="24"/>
          <w:szCs w:val="24"/>
        </w:rPr>
        <w:t>Статья 45. Размещение временных сооружений</w:t>
      </w:r>
      <w:bookmarkEnd w:id="82"/>
    </w:p>
    <w:p w:rsidR="00F54789" w:rsidRPr="00652D9D" w:rsidRDefault="00F54789" w:rsidP="00F54789">
      <w:pPr>
        <w:pStyle w:val="ConsPlusNormal"/>
        <w:ind w:firstLine="709"/>
        <w:jc w:val="both"/>
        <w:outlineLvl w:val="4"/>
        <w:rPr>
          <w:rFonts w:ascii="Times New Roman" w:hAnsi="Times New Roman" w:cs="Times New Roman"/>
          <w:sz w:val="24"/>
          <w:szCs w:val="24"/>
        </w:rPr>
      </w:pP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xml:space="preserve">1.  Временные сооружения для торговли и бытового обслуживания населения (далее – временные сооружения) – павильоны (в т. ч. с внутренними торговыми </w:t>
      </w:r>
      <w:r w:rsidRPr="00652D9D">
        <w:rPr>
          <w:rFonts w:ascii="Times New Roman" w:hAnsi="Times New Roman" w:cs="Times New Roman"/>
          <w:sz w:val="24"/>
          <w:szCs w:val="24"/>
        </w:rPr>
        <w:lastRenderedPageBreak/>
        <w:t xml:space="preserve">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w:t>
      </w:r>
      <w:r w:rsidRPr="00652D9D">
        <w:rPr>
          <w:rFonts w:ascii="Times New Roman" w:hAnsi="Times New Roman" w:cs="Times New Roman"/>
          <w:color w:val="FF0000"/>
          <w:sz w:val="24"/>
          <w:szCs w:val="24"/>
        </w:rPr>
        <w:t>в самых разнообразных градостроительных ситуациях благоприятной эстетической среды с высоким уровнем комфорта</w:t>
      </w:r>
      <w:r w:rsidRPr="00652D9D">
        <w:rPr>
          <w:rFonts w:ascii="Times New Roman" w:hAnsi="Times New Roman" w:cs="Times New Roman"/>
          <w:sz w:val="24"/>
          <w:szCs w:val="24"/>
        </w:rPr>
        <w:t xml:space="preserve">.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w:t>
      </w:r>
      <w:r w:rsidR="00C1228C" w:rsidRPr="00652D9D">
        <w:rPr>
          <w:rFonts w:ascii="Times New Roman" w:hAnsi="Times New Roman" w:cs="Times New Roman"/>
          <w:sz w:val="24"/>
          <w:szCs w:val="24"/>
        </w:rPr>
        <w:t>А</w:t>
      </w:r>
      <w:r w:rsidRPr="00652D9D">
        <w:rPr>
          <w:rFonts w:ascii="Times New Roman" w:hAnsi="Times New Roman" w:cs="Times New Roman"/>
          <w:sz w:val="24"/>
          <w:szCs w:val="24"/>
        </w:rPr>
        <w:t xml:space="preserve">дминистрацией </w:t>
      </w:r>
      <w:r w:rsidR="00C1228C" w:rsidRPr="00652D9D">
        <w:rPr>
          <w:rFonts w:ascii="Times New Roman" w:hAnsi="Times New Roman" w:cs="Times New Roman"/>
          <w:sz w:val="24"/>
          <w:szCs w:val="24"/>
        </w:rPr>
        <w:t>П</w:t>
      </w:r>
      <w:r w:rsidRPr="00652D9D">
        <w:rPr>
          <w:rFonts w:ascii="Times New Roman" w:hAnsi="Times New Roman" w:cs="Times New Roman"/>
          <w:sz w:val="24"/>
          <w:szCs w:val="24"/>
        </w:rPr>
        <w:t>оселения проектам.</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Размещение временных сооружений у общественных зданий (культурных, административных и учебных) не допускается.</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xml:space="preserve">2. Земельные участки для размещения временных сооружений  предоставляются только в аренду на условиях, определяемых </w:t>
      </w:r>
      <w:r w:rsidR="00C1228C" w:rsidRPr="00652D9D">
        <w:rPr>
          <w:rFonts w:ascii="Times New Roman" w:hAnsi="Times New Roman" w:cs="Times New Roman"/>
          <w:sz w:val="24"/>
          <w:szCs w:val="24"/>
        </w:rPr>
        <w:t>Администрацией П</w:t>
      </w:r>
      <w:r w:rsidRPr="00652D9D">
        <w:rPr>
          <w:rFonts w:ascii="Times New Roman" w:hAnsi="Times New Roman" w:cs="Times New Roman"/>
          <w:sz w:val="24"/>
          <w:szCs w:val="24"/>
        </w:rPr>
        <w:t>оселения.</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xml:space="preserve">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Администрации </w:t>
      </w:r>
      <w:r w:rsidR="00C1228C" w:rsidRPr="00652D9D">
        <w:rPr>
          <w:rFonts w:ascii="Times New Roman" w:hAnsi="Times New Roman" w:cs="Times New Roman"/>
          <w:sz w:val="24"/>
          <w:szCs w:val="24"/>
        </w:rPr>
        <w:t>П</w:t>
      </w:r>
      <w:r w:rsidRPr="00652D9D">
        <w:rPr>
          <w:rFonts w:ascii="Times New Roman" w:hAnsi="Times New Roman" w:cs="Times New Roman"/>
          <w:sz w:val="24"/>
          <w:szCs w:val="24"/>
        </w:rPr>
        <w:t>оселения или условий договора аренды земли.</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xml:space="preserve">3. Организации и граждане, заинтересованные в предоставлении земельного участка для размещения временного сооружения, обращаются с заявлением в  </w:t>
      </w:r>
      <w:r w:rsidR="00C1228C" w:rsidRPr="00652D9D">
        <w:rPr>
          <w:rFonts w:ascii="Times New Roman" w:hAnsi="Times New Roman" w:cs="Times New Roman"/>
          <w:sz w:val="24"/>
          <w:szCs w:val="24"/>
        </w:rPr>
        <w:t>А</w:t>
      </w:r>
      <w:r w:rsidRPr="00652D9D">
        <w:rPr>
          <w:rFonts w:ascii="Times New Roman" w:hAnsi="Times New Roman" w:cs="Times New Roman"/>
          <w:sz w:val="24"/>
          <w:szCs w:val="24"/>
        </w:rPr>
        <w:t xml:space="preserve">дминистрацию </w:t>
      </w:r>
      <w:r w:rsidR="00C1228C" w:rsidRPr="00652D9D">
        <w:rPr>
          <w:rFonts w:ascii="Times New Roman" w:hAnsi="Times New Roman" w:cs="Times New Roman"/>
          <w:sz w:val="24"/>
          <w:szCs w:val="24"/>
        </w:rPr>
        <w:t>П</w:t>
      </w:r>
      <w:r w:rsidRPr="00652D9D">
        <w:rPr>
          <w:rFonts w:ascii="Times New Roman" w:hAnsi="Times New Roman" w:cs="Times New Roman"/>
          <w:sz w:val="24"/>
          <w:szCs w:val="24"/>
        </w:rPr>
        <w:t>оселения.</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xml:space="preserve">3.1. Администрация </w:t>
      </w:r>
      <w:r w:rsidR="00C1228C" w:rsidRPr="00652D9D">
        <w:rPr>
          <w:rFonts w:ascii="Times New Roman" w:hAnsi="Times New Roman" w:cs="Times New Roman"/>
          <w:sz w:val="24"/>
          <w:szCs w:val="24"/>
        </w:rPr>
        <w:t>П</w:t>
      </w:r>
      <w:r w:rsidRPr="00652D9D">
        <w:rPr>
          <w:rFonts w:ascii="Times New Roman" w:hAnsi="Times New Roman" w:cs="Times New Roman"/>
          <w:sz w:val="24"/>
          <w:szCs w:val="24"/>
        </w:rPr>
        <w:t>оселения в 15-дневный срок определяет варианты мест размещения временного сооружения, разрабатывает графический материал на предлагаемый земельный участок,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Разрешительное письмо с прилагаемыми материалами (в двух экземплярах) выдается заказчику. Срок действия разрешительного письма составляет один месяц.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xml:space="preserve">4. Проект временного сооружения представляется в администрацию </w:t>
      </w:r>
      <w:r w:rsidR="00C1228C" w:rsidRPr="00652D9D">
        <w:rPr>
          <w:rFonts w:ascii="Times New Roman" w:hAnsi="Times New Roman" w:cs="Times New Roman"/>
          <w:sz w:val="24"/>
          <w:szCs w:val="24"/>
        </w:rPr>
        <w:t>П</w:t>
      </w:r>
      <w:r w:rsidRPr="00652D9D">
        <w:rPr>
          <w:rFonts w:ascii="Times New Roman" w:hAnsi="Times New Roman" w:cs="Times New Roman"/>
          <w:sz w:val="24"/>
          <w:szCs w:val="24"/>
        </w:rPr>
        <w:t>оселения и включает в себя:</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ситуационный план в М 1:10000 или М 1:2000;</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план с разбивочным чертежом земельного участка М 1: 500;</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фасад с цветовым решением, разрезы, планы в М 1: 100 или М 1: 50;</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краткую пояснительную записку с описанием принятых проектных решений, конструкций, материалов и т.п.</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5. После рассмотрения проекта администрация поселения  в 30-тидневный срок готовит  постановление о предоставлении земельного участка и договор аренды земельного участка.</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xml:space="preserve">5.2. До начала установки временного сооружения заказчик обязан получить в администрации </w:t>
      </w:r>
      <w:r w:rsidR="00C1228C" w:rsidRPr="00652D9D">
        <w:rPr>
          <w:rFonts w:ascii="Times New Roman" w:hAnsi="Times New Roman" w:cs="Times New Roman"/>
          <w:sz w:val="24"/>
          <w:szCs w:val="24"/>
        </w:rPr>
        <w:t>П</w:t>
      </w:r>
      <w:r w:rsidRPr="00652D9D">
        <w:rPr>
          <w:rFonts w:ascii="Times New Roman" w:hAnsi="Times New Roman" w:cs="Times New Roman"/>
          <w:sz w:val="24"/>
          <w:szCs w:val="24"/>
        </w:rPr>
        <w:t>оселения разрешение (ордер) на право производства земляных работ.</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Время установки временного сооружения не должно превышать трех месяцев после оформления договора аренды земельного участка.</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7. Договор аренды земельного участка, может быть, расторгнут досрочно при:</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lastRenderedPageBreak/>
        <w:t>- использовании земельного участка и временного сооружения не по целевому назначению;</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переходе права собственности на временное сооружение;</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установке временного сооружения с отступлениями от согласованного проекта;</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несвоевременной установке временного сооружения;</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необходимости ремонта существующих или прокладке новых инженерных коммуникаций;</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отсутствии торговой деятельности в течение двух месяцев подряд;</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систематическом невыполнении предписаний органов надзора и контролирующих организаций;</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невнесении в установленный срок арендной платы;</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несоблюдении правил торговли, содержания, благоустройства и санитарного состояния временных сооружений и прилегающих территорий.</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8. В продлении договора аренды земли может быть отказано при:</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несоответствии ранее установленного временного сооружения согласованным проектам размещения временных сооружений;</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размещении на земельном участке временных сооружений устаревших образцов или с низким уровнем изготовления.</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8.1. 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продлении договора.</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 Урны размещаются в доступных для покупателей местах.</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Изменение цветового решения и декоративного оформления фасадов подлежит обязательному согласованию.</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10.2. Сгоревшие или разрушенные временные сооружения должны быть в течение одного месяца убраны или восстановлены в течение двух месяцев.</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11. Владелец временного сооружения обязан указать на нем:</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наименование владельца временного сооружения, его ИНН;</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режим работы.</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12.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F54789" w:rsidRPr="00652D9D" w:rsidRDefault="00F54789" w:rsidP="00F54789">
      <w:pPr>
        <w:pStyle w:val="ConsPlusNorma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xml:space="preserve">13.  Самовольная постройка полежит сносу осуществившим ее лицом либо за его счет в срок, указанный администрацией </w:t>
      </w:r>
      <w:r w:rsidR="00C1228C" w:rsidRPr="00652D9D">
        <w:rPr>
          <w:rFonts w:ascii="Times New Roman" w:hAnsi="Times New Roman" w:cs="Times New Roman"/>
          <w:sz w:val="24"/>
          <w:szCs w:val="24"/>
        </w:rPr>
        <w:t>П</w:t>
      </w:r>
      <w:r w:rsidRPr="00652D9D">
        <w:rPr>
          <w:rFonts w:ascii="Times New Roman" w:hAnsi="Times New Roman" w:cs="Times New Roman"/>
          <w:sz w:val="24"/>
          <w:szCs w:val="24"/>
        </w:rPr>
        <w:t>оселения.</w:t>
      </w:r>
    </w:p>
    <w:p w:rsidR="00F54789" w:rsidRPr="00652D9D" w:rsidRDefault="00F54789" w:rsidP="00F54789">
      <w:pPr>
        <w:pStyle w:val="ConsPlusNormal"/>
        <w:widowControl/>
        <w:ind w:firstLine="709"/>
        <w:jc w:val="both"/>
        <w:outlineLvl w:val="4"/>
        <w:rPr>
          <w:rFonts w:ascii="Times New Roman" w:hAnsi="Times New Roman" w:cs="Times New Roman"/>
          <w:sz w:val="24"/>
          <w:szCs w:val="24"/>
        </w:rPr>
      </w:pPr>
      <w:r w:rsidRPr="00652D9D">
        <w:rPr>
          <w:rFonts w:ascii="Times New Roman" w:hAnsi="Times New Roman" w:cs="Times New Roman"/>
          <w:sz w:val="24"/>
          <w:szCs w:val="24"/>
        </w:rPr>
        <w:t xml:space="preserve">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w:t>
      </w:r>
      <w:r w:rsidRPr="00652D9D">
        <w:rPr>
          <w:rFonts w:ascii="Times New Roman" w:hAnsi="Times New Roman" w:cs="Times New Roman"/>
          <w:sz w:val="24"/>
          <w:szCs w:val="24"/>
        </w:rPr>
        <w:lastRenderedPageBreak/>
        <w:t xml:space="preserve">осуществляется администрацией поселения на основании постановления администрации </w:t>
      </w:r>
      <w:r w:rsidR="00C1228C" w:rsidRPr="00652D9D">
        <w:rPr>
          <w:rFonts w:ascii="Times New Roman" w:hAnsi="Times New Roman" w:cs="Times New Roman"/>
          <w:sz w:val="24"/>
          <w:szCs w:val="24"/>
        </w:rPr>
        <w:t>П</w:t>
      </w:r>
      <w:r w:rsidRPr="00652D9D">
        <w:rPr>
          <w:rFonts w:ascii="Times New Roman" w:hAnsi="Times New Roman" w:cs="Times New Roman"/>
          <w:sz w:val="24"/>
          <w:szCs w:val="24"/>
        </w:rPr>
        <w:t>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p>
    <w:p w:rsidR="00F51805" w:rsidRPr="00652D9D" w:rsidRDefault="00F51805" w:rsidP="00F51805">
      <w:pPr>
        <w:pStyle w:val="ConsPlusNormal"/>
        <w:widowControl/>
        <w:ind w:firstLine="709"/>
        <w:jc w:val="center"/>
        <w:rPr>
          <w:rFonts w:ascii="Times New Roman" w:hAnsi="Times New Roman" w:cs="Times New Roman"/>
          <w:sz w:val="24"/>
          <w:szCs w:val="24"/>
        </w:rPr>
      </w:pPr>
    </w:p>
    <w:p w:rsidR="00F51805" w:rsidRPr="00652D9D" w:rsidRDefault="00F51805" w:rsidP="00FC29A1">
      <w:pPr>
        <w:pStyle w:val="1"/>
        <w:rPr>
          <w:sz w:val="24"/>
          <w:szCs w:val="24"/>
        </w:rPr>
      </w:pPr>
      <w:bookmarkStart w:id="83" w:name="_Toc365880999"/>
      <w:r w:rsidRPr="00652D9D">
        <w:rPr>
          <w:sz w:val="24"/>
          <w:szCs w:val="24"/>
        </w:rPr>
        <w:t>Глава 1</w:t>
      </w:r>
      <w:r w:rsidR="00FC29A1" w:rsidRPr="00652D9D">
        <w:rPr>
          <w:sz w:val="24"/>
          <w:szCs w:val="24"/>
        </w:rPr>
        <w:t>1</w:t>
      </w:r>
      <w:r w:rsidRPr="00652D9D">
        <w:rPr>
          <w:sz w:val="24"/>
          <w:szCs w:val="24"/>
        </w:rPr>
        <w:t>. КОНТРОЛЬ ЗА ИСПОЛЬЗОВАНИЕМ ЗЕМЕЛЬНЫХ УЧАСТКОВ</w:t>
      </w:r>
      <w:r w:rsidR="000545F4" w:rsidRPr="00652D9D">
        <w:rPr>
          <w:sz w:val="24"/>
          <w:szCs w:val="24"/>
        </w:rPr>
        <w:t xml:space="preserve"> </w:t>
      </w:r>
      <w:r w:rsidRPr="00652D9D">
        <w:rPr>
          <w:sz w:val="24"/>
          <w:szCs w:val="24"/>
        </w:rPr>
        <w:t>И ОБЪЕК</w:t>
      </w:r>
      <w:r w:rsidR="000545F4" w:rsidRPr="00652D9D">
        <w:rPr>
          <w:sz w:val="24"/>
          <w:szCs w:val="24"/>
        </w:rPr>
        <w:t xml:space="preserve">ТОВ КАПИТАЛЬНОГО СТРОИТЕЛЬСТВА. </w:t>
      </w:r>
      <w:r w:rsidRPr="00652D9D">
        <w:rPr>
          <w:sz w:val="24"/>
          <w:szCs w:val="24"/>
        </w:rPr>
        <w:t>ОТВЕТСТВЕННОСТЬ ЗА НАРУШЕНИЕ ПРАВИЛ</w:t>
      </w:r>
      <w:bookmarkEnd w:id="83"/>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2"/>
        <w:rPr>
          <w:sz w:val="24"/>
          <w:szCs w:val="24"/>
        </w:rPr>
      </w:pPr>
      <w:bookmarkStart w:id="84" w:name="_Toc365881000"/>
      <w:r w:rsidRPr="00652D9D">
        <w:rPr>
          <w:sz w:val="24"/>
          <w:szCs w:val="24"/>
        </w:rPr>
        <w:t>Статья 4</w:t>
      </w:r>
      <w:r w:rsidR="00F54789" w:rsidRPr="00652D9D">
        <w:rPr>
          <w:sz w:val="24"/>
          <w:szCs w:val="24"/>
        </w:rPr>
        <w:t>6</w:t>
      </w:r>
      <w:r w:rsidRPr="00652D9D">
        <w:rPr>
          <w:sz w:val="24"/>
          <w:szCs w:val="24"/>
        </w:rPr>
        <w:t>. Контроль за использованием земельных участков и объектов капитального строительства</w:t>
      </w:r>
      <w:bookmarkEnd w:id="84"/>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F51805" w:rsidRPr="00652D9D" w:rsidRDefault="00F51805" w:rsidP="00F51805">
      <w:pPr>
        <w:autoSpaceDE w:val="0"/>
        <w:autoSpaceDN w:val="0"/>
        <w:adjustRightInd w:val="0"/>
        <w:ind w:firstLine="540"/>
        <w:jc w:val="both"/>
        <w:outlineLvl w:val="3"/>
      </w:pPr>
    </w:p>
    <w:p w:rsidR="00F51805" w:rsidRPr="00652D9D" w:rsidRDefault="00F51805" w:rsidP="00FC29A1">
      <w:pPr>
        <w:pStyle w:val="2"/>
        <w:rPr>
          <w:sz w:val="24"/>
          <w:szCs w:val="24"/>
        </w:rPr>
      </w:pPr>
      <w:bookmarkStart w:id="85" w:name="_Toc365881001"/>
      <w:r w:rsidRPr="00652D9D">
        <w:rPr>
          <w:sz w:val="24"/>
          <w:szCs w:val="24"/>
        </w:rPr>
        <w:t>Статья 4</w:t>
      </w:r>
      <w:r w:rsidR="00F54789" w:rsidRPr="00652D9D">
        <w:rPr>
          <w:sz w:val="24"/>
          <w:szCs w:val="24"/>
        </w:rPr>
        <w:t>7</w:t>
      </w:r>
      <w:r w:rsidRPr="00652D9D">
        <w:rPr>
          <w:sz w:val="24"/>
          <w:szCs w:val="24"/>
        </w:rPr>
        <w:t>. Задачи и порядок осуществления муниципального земельного контроля</w:t>
      </w:r>
      <w:bookmarkEnd w:id="85"/>
    </w:p>
    <w:p w:rsidR="00F51805" w:rsidRPr="00652D9D" w:rsidRDefault="00F51805" w:rsidP="00F51805">
      <w:pPr>
        <w:autoSpaceDE w:val="0"/>
        <w:autoSpaceDN w:val="0"/>
        <w:adjustRightInd w:val="0"/>
        <w:ind w:firstLine="540"/>
        <w:jc w:val="both"/>
        <w:outlineLvl w:val="3"/>
      </w:pP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Муниципальный земельный контроль за использованием земель на территории Поселения осуществляется Администрацией Поселения.</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Объектами муниципального земельного контроля являются земельные участки, расположенные на территории Поселения и находящиеся в собственности, владении, пользовании, аренде и субаренде юридических и физических лиц.</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Задачами муниципального земельного контроля являются:</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мониторинг использования юридическими и физическими лицами земельных участков на территории Поселения;</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Мониторинг использования юридическими и физическими лицами земельных участков на территории Поселения включает в себя:</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анализ информации о результатах проверок, выполненных муниципальными и государственными органами на территории Поселения;</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3) учет, анализ обращений юридических и физических лиц по вопросам использования и охраны земли;</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Муниципальный земельный контроль включает в себя:</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контроль за соблюдением порядка переуступки права пользования землей;</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5) предоставление юридическими и физическими лицами достоверных сведений о состоянии используемых земельных участков;</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6) контроль за своевременным освоением земельных участков;</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7) контроль за использованием земель по целевому назначению;</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8) контроль за выполнением арендаторами условий договоров аренды земельных участков;</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9) контроль за своевременным освобождением земельных участков по окончании срока действия договоров аренды земельных участков;</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11) выполнение иных требований земельного законодательства по вопросам использования и охраны земель.</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6. Администрация Поселения, ее должностные лица при выполнении возложенных на них обязанностей муниципального земельного контроля имеют право:</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 xml:space="preserve">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w:t>
      </w:r>
      <w:proofErr w:type="spellStart"/>
      <w:r w:rsidRPr="00652D9D">
        <w:rPr>
          <w:rFonts w:ascii="Times New Roman" w:hAnsi="Times New Roman" w:cs="Times New Roman"/>
          <w:sz w:val="24"/>
          <w:szCs w:val="24"/>
        </w:rPr>
        <w:t>Госстройнадзора</w:t>
      </w:r>
      <w:proofErr w:type="spellEnd"/>
      <w:r w:rsidRPr="00652D9D">
        <w:rPr>
          <w:rFonts w:ascii="Times New Roman" w:hAnsi="Times New Roman" w:cs="Times New Roman"/>
          <w:sz w:val="24"/>
          <w:szCs w:val="24"/>
        </w:rPr>
        <w:t>,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Поселения,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получать от юридических и физических лиц объяснения, сведения и другие материалы, связанные с использованием земельных участков;</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9) участвовать в подготовке нормативных правовых актов органов местного самоуправления Поселения,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10) вносить в установленном порядке предложения о приведении нормативных правовых актов органов местного самоуправления Поселения в соответствие с законодательством Российской Федерации;</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12) принимать меры к устранению и недопущению нарушений земельного законодательства;</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Поселения.</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Плановые проверки проводятся не чаще чем один раз в три года на основании разрабатываемых администрацией Поселения ежегодных планов, подлежащих доведению до сведения всех заинтересованных лиц. Внеплановые проверки проводятся в случаях:</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поступления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в) нарушения прав потребителей (в случае обращения граждан, права которых нарушены).</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lastRenderedPageBreak/>
        <w:t>Особенности осуществления муниципального земельного контроля могут устанавливаться нормативными правовыми актами Поселения.</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8. Должностные лица органов муниципального земельного контроля обязаны:</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1) соблюдать требования законодательства, нормативных правовых актов органов местного самоуправления;</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2) своевременно и качественно, в соответствии с действующим законодательством выполнять возложенные на них обязанности;</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3) предотвращать, выявлять и пресекать правонарушения в области земельного законодательства;</w:t>
      </w:r>
    </w:p>
    <w:p w:rsidR="00F51805" w:rsidRPr="00652D9D" w:rsidRDefault="00F51805"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F51805" w:rsidRPr="00652D9D" w:rsidRDefault="00144314" w:rsidP="00135569">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9</w:t>
      </w:r>
      <w:r w:rsidR="00F51805" w:rsidRPr="00652D9D">
        <w:rPr>
          <w:rFonts w:ascii="Times New Roman" w:hAnsi="Times New Roman" w:cs="Times New Roman"/>
          <w:sz w:val="24"/>
          <w:szCs w:val="24"/>
        </w:rPr>
        <w:t>. Действия Администрации Поселения,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C29A1">
      <w:pPr>
        <w:pStyle w:val="2"/>
        <w:rPr>
          <w:sz w:val="24"/>
          <w:szCs w:val="24"/>
        </w:rPr>
      </w:pPr>
      <w:bookmarkStart w:id="86" w:name="_Toc365881002"/>
      <w:r w:rsidRPr="00652D9D">
        <w:rPr>
          <w:sz w:val="24"/>
          <w:szCs w:val="24"/>
        </w:rPr>
        <w:t>Статья 4</w:t>
      </w:r>
      <w:r w:rsidR="00F54789" w:rsidRPr="00652D9D">
        <w:rPr>
          <w:sz w:val="24"/>
          <w:szCs w:val="24"/>
        </w:rPr>
        <w:t>8</w:t>
      </w:r>
      <w:r w:rsidRPr="00652D9D">
        <w:rPr>
          <w:sz w:val="24"/>
          <w:szCs w:val="24"/>
        </w:rPr>
        <w:t>. Ответственность за нарушение Правил</w:t>
      </w:r>
      <w:bookmarkEnd w:id="86"/>
    </w:p>
    <w:p w:rsidR="00F51805" w:rsidRPr="00652D9D" w:rsidRDefault="00F51805" w:rsidP="00F51805">
      <w:pPr>
        <w:pStyle w:val="ConsPlusNormal"/>
        <w:widowControl/>
        <w:ind w:firstLine="709"/>
        <w:jc w:val="both"/>
        <w:rPr>
          <w:rFonts w:ascii="Times New Roman" w:hAnsi="Times New Roman" w:cs="Times New Roman"/>
          <w:sz w:val="24"/>
          <w:szCs w:val="24"/>
        </w:rPr>
      </w:pPr>
    </w:p>
    <w:p w:rsidR="00F51805" w:rsidRPr="00652D9D" w:rsidRDefault="00F51805" w:rsidP="00F51805">
      <w:pPr>
        <w:pStyle w:val="ConsPlusNormal"/>
        <w:widowControl/>
        <w:ind w:firstLine="709"/>
        <w:jc w:val="both"/>
        <w:rPr>
          <w:rFonts w:ascii="Times New Roman" w:hAnsi="Times New Roman" w:cs="Times New Roman"/>
          <w:sz w:val="24"/>
          <w:szCs w:val="24"/>
        </w:rPr>
      </w:pPr>
      <w:r w:rsidRPr="00652D9D">
        <w:rPr>
          <w:rFonts w:ascii="Times New Roman" w:hAnsi="Times New Roman" w:cs="Times New Roman"/>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w:t>
      </w:r>
      <w:r w:rsidR="00C1228C" w:rsidRPr="00652D9D">
        <w:rPr>
          <w:rFonts w:ascii="Times New Roman" w:hAnsi="Times New Roman" w:cs="Times New Roman"/>
          <w:sz w:val="24"/>
          <w:szCs w:val="24"/>
        </w:rPr>
        <w:t>дерации, Новгородской области и</w:t>
      </w:r>
      <w:r w:rsidR="00144314" w:rsidRPr="00652D9D">
        <w:rPr>
          <w:sz w:val="24"/>
          <w:szCs w:val="24"/>
        </w:rPr>
        <w:t xml:space="preserve"> </w:t>
      </w:r>
      <w:r w:rsidR="00144314" w:rsidRPr="00652D9D">
        <w:rPr>
          <w:rFonts w:ascii="Times New Roman" w:hAnsi="Times New Roman" w:cs="Times New Roman"/>
          <w:sz w:val="24"/>
          <w:szCs w:val="24"/>
        </w:rPr>
        <w:t>иными нормативными правовыми актами</w:t>
      </w:r>
      <w:r w:rsidR="00C1228C" w:rsidRPr="00652D9D">
        <w:rPr>
          <w:rFonts w:ascii="Times New Roman" w:hAnsi="Times New Roman" w:cs="Times New Roman"/>
          <w:sz w:val="24"/>
          <w:szCs w:val="24"/>
        </w:rPr>
        <w:t>.</w:t>
      </w:r>
    </w:p>
    <w:p w:rsidR="00F51805" w:rsidRPr="00652D9D" w:rsidRDefault="00F51805" w:rsidP="00F51805">
      <w:pPr>
        <w:pStyle w:val="ConsPlusNormal"/>
        <w:widowControl/>
        <w:ind w:firstLine="709"/>
        <w:jc w:val="center"/>
        <w:rPr>
          <w:rFonts w:ascii="Times New Roman" w:hAnsi="Times New Roman" w:cs="Times New Roman"/>
          <w:sz w:val="24"/>
          <w:szCs w:val="24"/>
        </w:rPr>
      </w:pPr>
    </w:p>
    <w:p w:rsidR="00F51805" w:rsidRPr="00652D9D" w:rsidRDefault="00F51805" w:rsidP="000D3DE7">
      <w:pPr>
        <w:pStyle w:val="ConsPlusNormal"/>
        <w:widowControl/>
        <w:ind w:firstLine="0"/>
        <w:outlineLvl w:val="3"/>
        <w:rPr>
          <w:rFonts w:ascii="Times New Roman" w:hAnsi="Times New Roman" w:cs="Times New Roman"/>
          <w:sz w:val="24"/>
          <w:szCs w:val="24"/>
        </w:rPr>
      </w:pPr>
    </w:p>
    <w:p w:rsidR="00141126" w:rsidRPr="00652D9D" w:rsidRDefault="00141126">
      <w:pPr>
        <w:jc w:val="both"/>
        <w:rPr>
          <w:rFonts w:eastAsiaTheme="majorEastAsia" w:cstheme="majorBidi"/>
          <w:b/>
          <w:bCs/>
        </w:rPr>
      </w:pPr>
      <w:r w:rsidRPr="00652D9D">
        <w:br w:type="page"/>
      </w:r>
    </w:p>
    <w:p w:rsidR="00235B92" w:rsidRPr="00652D9D" w:rsidRDefault="00235B92" w:rsidP="00C50F0C">
      <w:pPr>
        <w:pStyle w:val="1"/>
        <w:rPr>
          <w:sz w:val="24"/>
          <w:szCs w:val="24"/>
        </w:rPr>
      </w:pPr>
      <w:bookmarkStart w:id="87" w:name="_Toc365881003"/>
      <w:r w:rsidRPr="00652D9D">
        <w:rPr>
          <w:sz w:val="24"/>
          <w:szCs w:val="24"/>
        </w:rPr>
        <w:lastRenderedPageBreak/>
        <w:t>Часть II. КАРТ</w:t>
      </w:r>
      <w:r w:rsidR="008140AC" w:rsidRPr="00652D9D">
        <w:rPr>
          <w:sz w:val="24"/>
          <w:szCs w:val="24"/>
        </w:rPr>
        <w:t>Ы</w:t>
      </w:r>
      <w:r w:rsidRPr="00652D9D">
        <w:rPr>
          <w:sz w:val="24"/>
          <w:szCs w:val="24"/>
        </w:rPr>
        <w:t xml:space="preserve"> </w:t>
      </w:r>
      <w:r w:rsidR="009739CD" w:rsidRPr="00652D9D">
        <w:rPr>
          <w:sz w:val="24"/>
          <w:szCs w:val="24"/>
        </w:rPr>
        <w:t xml:space="preserve">ГРАДОСТРОИТЕЛЬНОГО </w:t>
      </w:r>
      <w:r w:rsidRPr="00652D9D">
        <w:rPr>
          <w:sz w:val="24"/>
          <w:szCs w:val="24"/>
        </w:rPr>
        <w:t>ЗОНИРОВАНИЯ</w:t>
      </w:r>
      <w:bookmarkEnd w:id="87"/>
      <w:r w:rsidRPr="00652D9D">
        <w:rPr>
          <w:sz w:val="24"/>
          <w:szCs w:val="24"/>
        </w:rPr>
        <w:t xml:space="preserve"> </w:t>
      </w:r>
    </w:p>
    <w:p w:rsidR="00235B92" w:rsidRPr="00652D9D" w:rsidRDefault="00235B92" w:rsidP="00235B92">
      <w:pPr>
        <w:pStyle w:val="style13222631300000000552consplusnormal"/>
        <w:spacing w:before="0" w:beforeAutospacing="0" w:after="0" w:afterAutospacing="0"/>
        <w:ind w:firstLine="709"/>
        <w:jc w:val="center"/>
        <w:outlineLvl w:val="3"/>
      </w:pPr>
    </w:p>
    <w:p w:rsidR="00141126" w:rsidRPr="00652D9D" w:rsidRDefault="00141126" w:rsidP="00141126">
      <w:pPr>
        <w:pStyle w:val="1"/>
        <w:rPr>
          <w:sz w:val="24"/>
          <w:szCs w:val="24"/>
        </w:rPr>
      </w:pPr>
      <w:bookmarkStart w:id="88" w:name="_Toc365881004"/>
      <w:r w:rsidRPr="00652D9D">
        <w:rPr>
          <w:sz w:val="24"/>
          <w:szCs w:val="24"/>
        </w:rPr>
        <w:t>Глава 12. ВИДЫ ТЕРРИТОРИАЛЬНЫХ ЗОН</w:t>
      </w:r>
      <w:r w:rsidR="00542677" w:rsidRPr="00652D9D">
        <w:rPr>
          <w:sz w:val="24"/>
          <w:szCs w:val="24"/>
        </w:rPr>
        <w:t xml:space="preserve"> и ЗОУИТ</w:t>
      </w:r>
      <w:bookmarkEnd w:id="88"/>
    </w:p>
    <w:p w:rsidR="00141126" w:rsidRPr="00652D9D" w:rsidRDefault="00141126" w:rsidP="00141126">
      <w:pPr>
        <w:pStyle w:val="2"/>
        <w:rPr>
          <w:sz w:val="24"/>
          <w:szCs w:val="24"/>
        </w:rPr>
      </w:pPr>
      <w:bookmarkStart w:id="89" w:name="_Toc365881005"/>
      <w:r w:rsidRPr="00652D9D">
        <w:rPr>
          <w:sz w:val="24"/>
          <w:szCs w:val="24"/>
        </w:rPr>
        <w:t>Статья 49. Перечень территориальных зон, устан</w:t>
      </w:r>
      <w:r w:rsidR="00542677" w:rsidRPr="00652D9D">
        <w:rPr>
          <w:sz w:val="24"/>
          <w:szCs w:val="24"/>
        </w:rPr>
        <w:t>а</w:t>
      </w:r>
      <w:r w:rsidRPr="00652D9D">
        <w:rPr>
          <w:sz w:val="24"/>
          <w:szCs w:val="24"/>
        </w:rPr>
        <w:t>вл</w:t>
      </w:r>
      <w:r w:rsidR="00542677" w:rsidRPr="00652D9D">
        <w:rPr>
          <w:sz w:val="24"/>
          <w:szCs w:val="24"/>
        </w:rPr>
        <w:t xml:space="preserve">иваемых </w:t>
      </w:r>
      <w:r w:rsidRPr="00652D9D">
        <w:rPr>
          <w:sz w:val="24"/>
          <w:szCs w:val="24"/>
        </w:rPr>
        <w:t xml:space="preserve"> настоящи</w:t>
      </w:r>
      <w:r w:rsidR="00542677" w:rsidRPr="00652D9D">
        <w:rPr>
          <w:sz w:val="24"/>
          <w:szCs w:val="24"/>
        </w:rPr>
        <w:t>ми</w:t>
      </w:r>
      <w:r w:rsidRPr="00652D9D">
        <w:rPr>
          <w:sz w:val="24"/>
          <w:szCs w:val="24"/>
        </w:rPr>
        <w:t xml:space="preserve"> Правила</w:t>
      </w:r>
      <w:r w:rsidR="00542677" w:rsidRPr="00652D9D">
        <w:rPr>
          <w:sz w:val="24"/>
          <w:szCs w:val="24"/>
        </w:rPr>
        <w:t>ми</w:t>
      </w:r>
      <w:r w:rsidRPr="00652D9D">
        <w:rPr>
          <w:sz w:val="24"/>
          <w:szCs w:val="24"/>
        </w:rPr>
        <w:t>.</w:t>
      </w:r>
      <w:bookmarkEnd w:id="89"/>
    </w:p>
    <w:p w:rsidR="00141126" w:rsidRPr="00652D9D" w:rsidRDefault="00141126" w:rsidP="00141126">
      <w:pPr>
        <w:pStyle w:val="ad"/>
        <w:ind w:firstLine="708"/>
      </w:pPr>
    </w:p>
    <w:p w:rsidR="00141126" w:rsidRPr="00652D9D" w:rsidRDefault="00141126" w:rsidP="00141126">
      <w:pPr>
        <w:pStyle w:val="ad"/>
        <w:ind w:firstLine="708"/>
      </w:pPr>
      <w:r w:rsidRPr="00652D9D">
        <w:t>1. В настоящих Правилах устанавливаются следующие виды территориальных зон, границы которых отображаются на картах градостроительного зонирования:</w:t>
      </w:r>
    </w:p>
    <w:tbl>
      <w:tblPr>
        <w:tblStyle w:val="a9"/>
        <w:tblW w:w="10173" w:type="dxa"/>
        <w:jc w:val="center"/>
        <w:tblLook w:val="04A0" w:firstRow="1" w:lastRow="0" w:firstColumn="1" w:lastColumn="0" w:noHBand="0" w:noVBand="1"/>
      </w:tblPr>
      <w:tblGrid>
        <w:gridCol w:w="7676"/>
        <w:gridCol w:w="2497"/>
      </w:tblGrid>
      <w:tr w:rsidR="009E79A9" w:rsidRPr="00652D9D" w:rsidTr="00EE3FC4">
        <w:trPr>
          <w:jc w:val="center"/>
        </w:trPr>
        <w:tc>
          <w:tcPr>
            <w:tcW w:w="7676" w:type="dxa"/>
          </w:tcPr>
          <w:p w:rsidR="009E79A9" w:rsidRPr="00652D9D" w:rsidRDefault="009E79A9" w:rsidP="00EE3FC4">
            <w:pPr>
              <w:jc w:val="center"/>
              <w:rPr>
                <w:b/>
              </w:rPr>
            </w:pPr>
            <w:r w:rsidRPr="00652D9D">
              <w:rPr>
                <w:b/>
              </w:rPr>
              <w:t>Наименование территориальной зоны</w:t>
            </w:r>
          </w:p>
        </w:tc>
        <w:tc>
          <w:tcPr>
            <w:tcW w:w="2497" w:type="dxa"/>
          </w:tcPr>
          <w:p w:rsidR="009E79A9" w:rsidRPr="00652D9D" w:rsidRDefault="009E79A9" w:rsidP="00EE3FC4">
            <w:pPr>
              <w:jc w:val="center"/>
              <w:rPr>
                <w:b/>
              </w:rPr>
            </w:pPr>
            <w:r w:rsidRPr="00652D9D">
              <w:rPr>
                <w:b/>
              </w:rPr>
              <w:t>Условное обозначение</w:t>
            </w:r>
            <w:r w:rsidR="00E132E5" w:rsidRPr="00652D9D">
              <w:rPr>
                <w:b/>
              </w:rPr>
              <w:t xml:space="preserve"> зоны</w:t>
            </w:r>
          </w:p>
        </w:tc>
      </w:tr>
      <w:tr w:rsidR="009E79A9" w:rsidRPr="00652D9D" w:rsidTr="00EE3FC4">
        <w:trPr>
          <w:jc w:val="center"/>
        </w:trPr>
        <w:tc>
          <w:tcPr>
            <w:tcW w:w="7676" w:type="dxa"/>
          </w:tcPr>
          <w:p w:rsidR="009E79A9" w:rsidRPr="00652D9D" w:rsidRDefault="009E79A9" w:rsidP="00EE3FC4">
            <w:pPr>
              <w:rPr>
                <w:b/>
              </w:rPr>
            </w:pPr>
            <w:r w:rsidRPr="00652D9D">
              <w:rPr>
                <w:b/>
              </w:rPr>
              <w:t>Зона застройки индивидуальными жилыми домами</w:t>
            </w:r>
          </w:p>
        </w:tc>
        <w:tc>
          <w:tcPr>
            <w:tcW w:w="2497" w:type="dxa"/>
          </w:tcPr>
          <w:p w:rsidR="009E79A9" w:rsidRPr="00652D9D" w:rsidRDefault="009E79A9" w:rsidP="00EE3FC4">
            <w:pPr>
              <w:jc w:val="center"/>
              <w:rPr>
                <w:b/>
              </w:rPr>
            </w:pPr>
            <w:r w:rsidRPr="00652D9D">
              <w:rPr>
                <w:b/>
              </w:rPr>
              <w:t>Ж1</w:t>
            </w:r>
          </w:p>
        </w:tc>
      </w:tr>
      <w:tr w:rsidR="009E79A9" w:rsidRPr="00652D9D" w:rsidTr="00EE3FC4">
        <w:trPr>
          <w:jc w:val="center"/>
        </w:trPr>
        <w:tc>
          <w:tcPr>
            <w:tcW w:w="7676" w:type="dxa"/>
          </w:tcPr>
          <w:p w:rsidR="009E79A9" w:rsidRPr="00652D9D" w:rsidRDefault="009E79A9" w:rsidP="00EE3FC4">
            <w:pPr>
              <w:rPr>
                <w:b/>
              </w:rPr>
            </w:pPr>
            <w:r w:rsidRPr="00652D9D">
              <w:rPr>
                <w:b/>
              </w:rPr>
              <w:t>Зона застройки малоэтажными жилыми домами</w:t>
            </w:r>
          </w:p>
        </w:tc>
        <w:tc>
          <w:tcPr>
            <w:tcW w:w="2497" w:type="dxa"/>
          </w:tcPr>
          <w:p w:rsidR="009E79A9" w:rsidRPr="00652D9D" w:rsidRDefault="009E79A9" w:rsidP="00EE3FC4">
            <w:pPr>
              <w:jc w:val="center"/>
              <w:rPr>
                <w:b/>
              </w:rPr>
            </w:pPr>
            <w:r w:rsidRPr="00652D9D">
              <w:rPr>
                <w:b/>
              </w:rPr>
              <w:t>Ж2</w:t>
            </w:r>
          </w:p>
        </w:tc>
      </w:tr>
      <w:tr w:rsidR="009E79A9" w:rsidRPr="00652D9D" w:rsidTr="00EE3FC4">
        <w:trPr>
          <w:jc w:val="center"/>
        </w:trPr>
        <w:tc>
          <w:tcPr>
            <w:tcW w:w="7676" w:type="dxa"/>
          </w:tcPr>
          <w:p w:rsidR="009E79A9" w:rsidRPr="00652D9D" w:rsidRDefault="009E79A9" w:rsidP="00EE3FC4">
            <w:pPr>
              <w:rPr>
                <w:b/>
              </w:rPr>
            </w:pPr>
            <w:r w:rsidRPr="00652D9D">
              <w:rPr>
                <w:b/>
              </w:rPr>
              <w:t>Зона застройки среднеэтажными жилыми домами</w:t>
            </w:r>
          </w:p>
        </w:tc>
        <w:tc>
          <w:tcPr>
            <w:tcW w:w="2497" w:type="dxa"/>
          </w:tcPr>
          <w:p w:rsidR="009E79A9" w:rsidRPr="00652D9D" w:rsidRDefault="009E79A9" w:rsidP="00EE3FC4">
            <w:pPr>
              <w:jc w:val="center"/>
              <w:rPr>
                <w:b/>
              </w:rPr>
            </w:pPr>
            <w:r w:rsidRPr="00652D9D">
              <w:rPr>
                <w:b/>
              </w:rPr>
              <w:t>Ж3</w:t>
            </w:r>
          </w:p>
        </w:tc>
      </w:tr>
      <w:tr w:rsidR="009E79A9" w:rsidRPr="00652D9D" w:rsidTr="00EE3FC4">
        <w:trPr>
          <w:jc w:val="center"/>
        </w:trPr>
        <w:tc>
          <w:tcPr>
            <w:tcW w:w="7676" w:type="dxa"/>
          </w:tcPr>
          <w:p w:rsidR="009E79A9" w:rsidRPr="00652D9D" w:rsidRDefault="000E355F" w:rsidP="000E355F">
            <w:pPr>
              <w:rPr>
                <w:b/>
              </w:rPr>
            </w:pPr>
            <w:r w:rsidRPr="00652D9D">
              <w:rPr>
                <w:b/>
              </w:rPr>
              <w:t>Зона застройки жилыми объектами иных видов</w:t>
            </w:r>
          </w:p>
        </w:tc>
        <w:tc>
          <w:tcPr>
            <w:tcW w:w="2497" w:type="dxa"/>
          </w:tcPr>
          <w:p w:rsidR="009E79A9" w:rsidRPr="00652D9D" w:rsidRDefault="009E79A9" w:rsidP="00EE3FC4">
            <w:pPr>
              <w:jc w:val="center"/>
              <w:rPr>
                <w:b/>
              </w:rPr>
            </w:pPr>
            <w:r w:rsidRPr="00652D9D">
              <w:rPr>
                <w:b/>
              </w:rPr>
              <w:t>Ж4</w:t>
            </w:r>
          </w:p>
        </w:tc>
      </w:tr>
      <w:tr w:rsidR="009E79A9" w:rsidRPr="00652D9D" w:rsidTr="00EE3FC4">
        <w:trPr>
          <w:jc w:val="center"/>
        </w:trPr>
        <w:tc>
          <w:tcPr>
            <w:tcW w:w="7676" w:type="dxa"/>
          </w:tcPr>
          <w:p w:rsidR="009E79A9" w:rsidRPr="00652D9D" w:rsidRDefault="009E79A9" w:rsidP="00EE3FC4">
            <w:pPr>
              <w:rPr>
                <w:b/>
              </w:rPr>
            </w:pPr>
            <w:r w:rsidRPr="00652D9D">
              <w:rPr>
                <w:b/>
              </w:rPr>
              <w:t>Зона делового, общественного и коммерческого назначения</w:t>
            </w:r>
          </w:p>
        </w:tc>
        <w:tc>
          <w:tcPr>
            <w:tcW w:w="2497" w:type="dxa"/>
          </w:tcPr>
          <w:p w:rsidR="009E79A9" w:rsidRPr="00652D9D" w:rsidRDefault="009E79A9" w:rsidP="00EE3FC4">
            <w:pPr>
              <w:jc w:val="center"/>
              <w:rPr>
                <w:b/>
              </w:rPr>
            </w:pPr>
            <w:r w:rsidRPr="00652D9D">
              <w:rPr>
                <w:b/>
              </w:rPr>
              <w:t>О1</w:t>
            </w:r>
          </w:p>
        </w:tc>
      </w:tr>
      <w:tr w:rsidR="009E79A9" w:rsidRPr="00652D9D" w:rsidTr="00EE3FC4">
        <w:trPr>
          <w:jc w:val="center"/>
        </w:trPr>
        <w:tc>
          <w:tcPr>
            <w:tcW w:w="7676" w:type="dxa"/>
          </w:tcPr>
          <w:p w:rsidR="009E79A9" w:rsidRPr="00652D9D" w:rsidRDefault="009E79A9" w:rsidP="00EE3FC4">
            <w:pPr>
              <w:rPr>
                <w:b/>
              </w:rPr>
            </w:pPr>
            <w:r w:rsidRPr="00652D9D">
              <w:rPr>
                <w:b/>
              </w:rPr>
              <w:t>Зона размещения объектов социального и коммунально-бытового назначения</w:t>
            </w:r>
          </w:p>
        </w:tc>
        <w:tc>
          <w:tcPr>
            <w:tcW w:w="2497" w:type="dxa"/>
          </w:tcPr>
          <w:p w:rsidR="009E79A9" w:rsidRPr="00652D9D" w:rsidRDefault="009E79A9" w:rsidP="00EE3FC4">
            <w:pPr>
              <w:jc w:val="center"/>
              <w:rPr>
                <w:b/>
              </w:rPr>
            </w:pPr>
            <w:r w:rsidRPr="00652D9D">
              <w:rPr>
                <w:b/>
              </w:rPr>
              <w:t>О2</w:t>
            </w:r>
          </w:p>
        </w:tc>
      </w:tr>
      <w:tr w:rsidR="009E79A9" w:rsidRPr="00652D9D" w:rsidTr="00EE3FC4">
        <w:trPr>
          <w:jc w:val="center"/>
        </w:trPr>
        <w:tc>
          <w:tcPr>
            <w:tcW w:w="7676" w:type="dxa"/>
          </w:tcPr>
          <w:p w:rsidR="009E79A9" w:rsidRPr="00652D9D" w:rsidRDefault="009E79A9" w:rsidP="00EE3FC4">
            <w:pPr>
              <w:snapToGrid w:val="0"/>
              <w:rPr>
                <w:rFonts w:eastAsia="Calibri"/>
                <w:b/>
                <w:lang w:eastAsia="ar-SA"/>
              </w:rPr>
            </w:pPr>
            <w:r w:rsidRPr="00652D9D">
              <w:rPr>
                <w:rFonts w:eastAsia="Calibri"/>
                <w:b/>
                <w:lang w:eastAsia="ar-SA"/>
              </w:rPr>
              <w:t xml:space="preserve">Зона производственно-коммунальных объектов </w:t>
            </w:r>
            <w:r w:rsidRPr="00652D9D">
              <w:rPr>
                <w:b/>
                <w:lang w:val="en-US"/>
              </w:rPr>
              <w:t>V</w:t>
            </w:r>
            <w:r w:rsidRPr="00652D9D">
              <w:rPr>
                <w:b/>
              </w:rPr>
              <w:t xml:space="preserve"> – </w:t>
            </w:r>
            <w:r w:rsidRPr="00652D9D">
              <w:rPr>
                <w:rFonts w:eastAsia="Calibri"/>
                <w:b/>
                <w:lang w:val="en-US" w:eastAsia="ar-SA"/>
              </w:rPr>
              <w:t>IV</w:t>
            </w:r>
            <w:r w:rsidRPr="00652D9D">
              <w:rPr>
                <w:rFonts w:eastAsia="Calibri"/>
                <w:b/>
                <w:lang w:eastAsia="ar-SA"/>
              </w:rPr>
              <w:t xml:space="preserve"> класса вредности </w:t>
            </w:r>
          </w:p>
        </w:tc>
        <w:tc>
          <w:tcPr>
            <w:tcW w:w="2497" w:type="dxa"/>
          </w:tcPr>
          <w:p w:rsidR="009E79A9" w:rsidRPr="00652D9D" w:rsidRDefault="009E79A9" w:rsidP="00EE3FC4">
            <w:pPr>
              <w:snapToGrid w:val="0"/>
              <w:jc w:val="center"/>
              <w:rPr>
                <w:rFonts w:eastAsia="Calibri"/>
                <w:b/>
                <w:lang w:eastAsia="ar-SA"/>
              </w:rPr>
            </w:pPr>
            <w:r w:rsidRPr="00652D9D">
              <w:rPr>
                <w:rFonts w:eastAsia="Calibri"/>
                <w:b/>
                <w:lang w:eastAsia="ar-SA"/>
              </w:rPr>
              <w:t>П1</w:t>
            </w:r>
          </w:p>
        </w:tc>
      </w:tr>
      <w:tr w:rsidR="009E79A9" w:rsidRPr="00652D9D" w:rsidTr="00EE3FC4">
        <w:trPr>
          <w:jc w:val="center"/>
        </w:trPr>
        <w:tc>
          <w:tcPr>
            <w:tcW w:w="7676" w:type="dxa"/>
          </w:tcPr>
          <w:p w:rsidR="009E79A9" w:rsidRPr="00652D9D" w:rsidRDefault="009E79A9" w:rsidP="00EE3FC4">
            <w:pPr>
              <w:snapToGrid w:val="0"/>
              <w:rPr>
                <w:b/>
                <w:lang w:eastAsia="ar-SA"/>
              </w:rPr>
            </w:pPr>
            <w:r w:rsidRPr="00652D9D">
              <w:rPr>
                <w:rFonts w:eastAsia="Calibri"/>
                <w:b/>
                <w:lang w:eastAsia="ar-SA"/>
              </w:rPr>
              <w:t xml:space="preserve">Зона производственно-коммунальных объектов </w:t>
            </w:r>
            <w:r w:rsidRPr="00652D9D">
              <w:rPr>
                <w:rFonts w:eastAsia="Calibri"/>
                <w:b/>
                <w:lang w:val="en-US" w:eastAsia="ar-SA"/>
              </w:rPr>
              <w:t>III</w:t>
            </w:r>
            <w:r w:rsidRPr="00652D9D">
              <w:rPr>
                <w:rFonts w:eastAsia="Calibri"/>
                <w:b/>
                <w:lang w:eastAsia="ar-SA"/>
              </w:rPr>
              <w:t xml:space="preserve"> - </w:t>
            </w:r>
            <w:r w:rsidRPr="00652D9D">
              <w:rPr>
                <w:rFonts w:eastAsia="Calibri"/>
                <w:b/>
                <w:lang w:val="en-US" w:eastAsia="ar-SA"/>
              </w:rPr>
              <w:t>I</w:t>
            </w:r>
            <w:r w:rsidRPr="00652D9D">
              <w:rPr>
                <w:rFonts w:eastAsia="Calibri"/>
                <w:b/>
                <w:lang w:eastAsia="ar-SA"/>
              </w:rPr>
              <w:t xml:space="preserve"> класса вредности </w:t>
            </w:r>
          </w:p>
        </w:tc>
        <w:tc>
          <w:tcPr>
            <w:tcW w:w="2497" w:type="dxa"/>
          </w:tcPr>
          <w:p w:rsidR="009E79A9" w:rsidRPr="00652D9D" w:rsidRDefault="009E79A9" w:rsidP="00EE3FC4">
            <w:pPr>
              <w:snapToGrid w:val="0"/>
              <w:jc w:val="center"/>
              <w:rPr>
                <w:rFonts w:eastAsia="Calibri"/>
                <w:b/>
                <w:lang w:eastAsia="ar-SA"/>
              </w:rPr>
            </w:pPr>
            <w:r w:rsidRPr="00652D9D">
              <w:rPr>
                <w:b/>
                <w:lang w:eastAsia="ar-SA"/>
              </w:rPr>
              <w:t>П2</w:t>
            </w:r>
          </w:p>
        </w:tc>
      </w:tr>
      <w:tr w:rsidR="009E79A9" w:rsidRPr="00652D9D" w:rsidTr="00EE3FC4">
        <w:trPr>
          <w:jc w:val="center"/>
        </w:trPr>
        <w:tc>
          <w:tcPr>
            <w:tcW w:w="7676" w:type="dxa"/>
          </w:tcPr>
          <w:p w:rsidR="009E79A9" w:rsidRPr="00652D9D" w:rsidRDefault="009E79A9" w:rsidP="00EE3FC4">
            <w:pPr>
              <w:rPr>
                <w:b/>
              </w:rPr>
            </w:pPr>
            <w:r w:rsidRPr="00652D9D">
              <w:rPr>
                <w:b/>
              </w:rPr>
              <w:t xml:space="preserve">Зона инженерной инфраструктуры </w:t>
            </w:r>
          </w:p>
        </w:tc>
        <w:tc>
          <w:tcPr>
            <w:tcW w:w="2497" w:type="dxa"/>
          </w:tcPr>
          <w:p w:rsidR="009E79A9" w:rsidRPr="00652D9D" w:rsidRDefault="009E79A9" w:rsidP="00EE3FC4">
            <w:pPr>
              <w:jc w:val="center"/>
              <w:rPr>
                <w:b/>
              </w:rPr>
            </w:pPr>
            <w:r w:rsidRPr="00652D9D">
              <w:rPr>
                <w:b/>
              </w:rPr>
              <w:t>И</w:t>
            </w:r>
          </w:p>
        </w:tc>
      </w:tr>
      <w:tr w:rsidR="009E79A9" w:rsidRPr="00652D9D" w:rsidTr="00EE3FC4">
        <w:trPr>
          <w:jc w:val="center"/>
        </w:trPr>
        <w:tc>
          <w:tcPr>
            <w:tcW w:w="7676" w:type="dxa"/>
          </w:tcPr>
          <w:p w:rsidR="009E79A9" w:rsidRPr="00652D9D" w:rsidRDefault="009E79A9" w:rsidP="00EE3FC4">
            <w:pPr>
              <w:rPr>
                <w:b/>
              </w:rPr>
            </w:pPr>
            <w:r w:rsidRPr="00652D9D">
              <w:rPr>
                <w:b/>
              </w:rPr>
              <w:t>Зона транспортной инфраструктуры</w:t>
            </w:r>
          </w:p>
        </w:tc>
        <w:tc>
          <w:tcPr>
            <w:tcW w:w="2497" w:type="dxa"/>
          </w:tcPr>
          <w:p w:rsidR="009E79A9" w:rsidRPr="00652D9D" w:rsidRDefault="009E79A9" w:rsidP="00EE3FC4">
            <w:pPr>
              <w:jc w:val="center"/>
              <w:rPr>
                <w:b/>
              </w:rPr>
            </w:pPr>
            <w:r w:rsidRPr="00652D9D">
              <w:rPr>
                <w:b/>
              </w:rPr>
              <w:t>Т</w:t>
            </w:r>
          </w:p>
        </w:tc>
      </w:tr>
      <w:tr w:rsidR="009E79A9" w:rsidRPr="00652D9D" w:rsidTr="00EE3FC4">
        <w:trPr>
          <w:jc w:val="center"/>
        </w:trPr>
        <w:tc>
          <w:tcPr>
            <w:tcW w:w="7676" w:type="dxa"/>
          </w:tcPr>
          <w:p w:rsidR="009E79A9" w:rsidRPr="00652D9D" w:rsidRDefault="009E79A9" w:rsidP="00EE3FC4">
            <w:pPr>
              <w:rPr>
                <w:b/>
              </w:rPr>
            </w:pPr>
            <w:r w:rsidRPr="00652D9D">
              <w:rPr>
                <w:b/>
              </w:rPr>
              <w:t xml:space="preserve">Зона рекреационного назначения </w:t>
            </w:r>
          </w:p>
        </w:tc>
        <w:tc>
          <w:tcPr>
            <w:tcW w:w="2497" w:type="dxa"/>
          </w:tcPr>
          <w:p w:rsidR="009E79A9" w:rsidRPr="00652D9D" w:rsidRDefault="009E79A9" w:rsidP="00EE3FC4">
            <w:pPr>
              <w:jc w:val="center"/>
              <w:rPr>
                <w:b/>
                <w:lang w:val="en-US"/>
              </w:rPr>
            </w:pPr>
            <w:r w:rsidRPr="00652D9D">
              <w:rPr>
                <w:b/>
              </w:rPr>
              <w:t>Р</w:t>
            </w:r>
          </w:p>
        </w:tc>
      </w:tr>
      <w:tr w:rsidR="009E79A9" w:rsidRPr="00652D9D" w:rsidTr="00EE3FC4">
        <w:trPr>
          <w:jc w:val="center"/>
        </w:trPr>
        <w:tc>
          <w:tcPr>
            <w:tcW w:w="7676" w:type="dxa"/>
          </w:tcPr>
          <w:p w:rsidR="009E79A9" w:rsidRPr="00652D9D" w:rsidRDefault="009E79A9" w:rsidP="00EE3FC4">
            <w:pPr>
              <w:rPr>
                <w:b/>
              </w:rPr>
            </w:pPr>
            <w:r w:rsidRPr="00652D9D">
              <w:rPr>
                <w:b/>
              </w:rPr>
              <w:t xml:space="preserve">Зона особо охраняемых территорий </w:t>
            </w:r>
          </w:p>
        </w:tc>
        <w:tc>
          <w:tcPr>
            <w:tcW w:w="2497" w:type="dxa"/>
          </w:tcPr>
          <w:p w:rsidR="009E79A9" w:rsidRPr="00652D9D" w:rsidRDefault="009E79A9" w:rsidP="00EE3FC4">
            <w:pPr>
              <w:jc w:val="center"/>
              <w:rPr>
                <w:b/>
              </w:rPr>
            </w:pPr>
            <w:r w:rsidRPr="00652D9D">
              <w:rPr>
                <w:b/>
              </w:rPr>
              <w:t xml:space="preserve">ООТ </w:t>
            </w:r>
          </w:p>
        </w:tc>
      </w:tr>
      <w:tr w:rsidR="009E79A9" w:rsidRPr="00652D9D" w:rsidTr="00EE3FC4">
        <w:trPr>
          <w:jc w:val="center"/>
        </w:trPr>
        <w:tc>
          <w:tcPr>
            <w:tcW w:w="7676" w:type="dxa"/>
          </w:tcPr>
          <w:p w:rsidR="009E79A9" w:rsidRPr="00652D9D" w:rsidRDefault="009E79A9" w:rsidP="00EE3FC4">
            <w:pPr>
              <w:rPr>
                <w:b/>
              </w:rPr>
            </w:pPr>
            <w:r w:rsidRPr="00652D9D">
              <w:rPr>
                <w:b/>
              </w:rPr>
              <w:t xml:space="preserve">Зона специального назначения, связанная с захоронениями </w:t>
            </w:r>
          </w:p>
        </w:tc>
        <w:tc>
          <w:tcPr>
            <w:tcW w:w="2497" w:type="dxa"/>
          </w:tcPr>
          <w:p w:rsidR="009E79A9" w:rsidRPr="00652D9D" w:rsidRDefault="009E79A9" w:rsidP="00EE3FC4">
            <w:pPr>
              <w:jc w:val="center"/>
              <w:rPr>
                <w:b/>
              </w:rPr>
            </w:pPr>
            <w:r w:rsidRPr="00652D9D">
              <w:rPr>
                <w:b/>
              </w:rPr>
              <w:t>Сп1</w:t>
            </w:r>
          </w:p>
        </w:tc>
      </w:tr>
      <w:tr w:rsidR="009E79A9" w:rsidRPr="00652D9D" w:rsidTr="00EE3FC4">
        <w:trPr>
          <w:jc w:val="center"/>
        </w:trPr>
        <w:tc>
          <w:tcPr>
            <w:tcW w:w="7676" w:type="dxa"/>
          </w:tcPr>
          <w:p w:rsidR="009E79A9" w:rsidRPr="00652D9D" w:rsidRDefault="009E79A9" w:rsidP="00EE3FC4">
            <w:pPr>
              <w:rPr>
                <w:b/>
              </w:rPr>
            </w:pPr>
            <w:r w:rsidRPr="00652D9D">
              <w:rPr>
                <w:b/>
              </w:rPr>
              <w:t xml:space="preserve">Зона специального назначения для размещения отходов потребления </w:t>
            </w:r>
          </w:p>
        </w:tc>
        <w:tc>
          <w:tcPr>
            <w:tcW w:w="2497" w:type="dxa"/>
          </w:tcPr>
          <w:p w:rsidR="009E79A9" w:rsidRPr="00652D9D" w:rsidRDefault="009E79A9" w:rsidP="00EE3FC4">
            <w:pPr>
              <w:jc w:val="center"/>
              <w:rPr>
                <w:b/>
              </w:rPr>
            </w:pPr>
            <w:r w:rsidRPr="00652D9D">
              <w:rPr>
                <w:b/>
              </w:rPr>
              <w:t>Сп2</w:t>
            </w:r>
          </w:p>
        </w:tc>
      </w:tr>
      <w:tr w:rsidR="009E79A9" w:rsidRPr="00652D9D" w:rsidTr="00EE3FC4">
        <w:trPr>
          <w:jc w:val="center"/>
        </w:trPr>
        <w:tc>
          <w:tcPr>
            <w:tcW w:w="7676" w:type="dxa"/>
          </w:tcPr>
          <w:p w:rsidR="009E79A9" w:rsidRPr="00652D9D" w:rsidRDefault="009E79A9" w:rsidP="00EE3FC4">
            <w:pPr>
              <w:rPr>
                <w:b/>
              </w:rPr>
            </w:pPr>
            <w:r w:rsidRPr="00652D9D">
              <w:rPr>
                <w:b/>
              </w:rPr>
              <w:t>Зона специального назначения, связанная с иными объектами</w:t>
            </w:r>
          </w:p>
        </w:tc>
        <w:tc>
          <w:tcPr>
            <w:tcW w:w="2497" w:type="dxa"/>
          </w:tcPr>
          <w:p w:rsidR="009E79A9" w:rsidRPr="00652D9D" w:rsidRDefault="009E79A9" w:rsidP="00EE3FC4">
            <w:pPr>
              <w:jc w:val="center"/>
              <w:rPr>
                <w:b/>
              </w:rPr>
            </w:pPr>
            <w:r w:rsidRPr="00652D9D">
              <w:rPr>
                <w:b/>
              </w:rPr>
              <w:t>Сп3</w:t>
            </w:r>
          </w:p>
        </w:tc>
      </w:tr>
      <w:tr w:rsidR="009E79A9" w:rsidRPr="00652D9D" w:rsidTr="00EE3FC4">
        <w:trPr>
          <w:jc w:val="center"/>
        </w:trPr>
        <w:tc>
          <w:tcPr>
            <w:tcW w:w="7676" w:type="dxa"/>
          </w:tcPr>
          <w:p w:rsidR="009E79A9" w:rsidRPr="00652D9D" w:rsidRDefault="009E79A9" w:rsidP="00EE3FC4">
            <w:pPr>
              <w:rPr>
                <w:b/>
              </w:rPr>
            </w:pPr>
            <w:r w:rsidRPr="00652D9D">
              <w:rPr>
                <w:b/>
              </w:rPr>
              <w:t xml:space="preserve">Зона резервных территорий </w:t>
            </w:r>
          </w:p>
        </w:tc>
        <w:tc>
          <w:tcPr>
            <w:tcW w:w="2497" w:type="dxa"/>
          </w:tcPr>
          <w:p w:rsidR="009E79A9" w:rsidRPr="00652D9D" w:rsidRDefault="009E79A9" w:rsidP="00EE3FC4">
            <w:pPr>
              <w:jc w:val="center"/>
              <w:rPr>
                <w:b/>
              </w:rPr>
            </w:pPr>
            <w:r w:rsidRPr="00652D9D">
              <w:rPr>
                <w:b/>
              </w:rPr>
              <w:t>ЗР</w:t>
            </w:r>
          </w:p>
        </w:tc>
      </w:tr>
      <w:tr w:rsidR="009E79A9" w:rsidRPr="00652D9D" w:rsidTr="00EE3FC4">
        <w:trPr>
          <w:jc w:val="center"/>
        </w:trPr>
        <w:tc>
          <w:tcPr>
            <w:tcW w:w="7676" w:type="dxa"/>
          </w:tcPr>
          <w:p w:rsidR="009E79A9" w:rsidRPr="00652D9D" w:rsidRDefault="009E79A9" w:rsidP="00EE3FC4">
            <w:pPr>
              <w:rPr>
                <w:b/>
              </w:rPr>
            </w:pPr>
            <w:r w:rsidRPr="00652D9D">
              <w:rPr>
                <w:b/>
              </w:rPr>
              <w:t>Территории общего пользования</w:t>
            </w:r>
          </w:p>
        </w:tc>
        <w:tc>
          <w:tcPr>
            <w:tcW w:w="2497" w:type="dxa"/>
          </w:tcPr>
          <w:p w:rsidR="009E79A9" w:rsidRPr="00652D9D" w:rsidRDefault="009E79A9" w:rsidP="00EE3FC4">
            <w:pPr>
              <w:jc w:val="center"/>
              <w:rPr>
                <w:b/>
              </w:rPr>
            </w:pPr>
            <w:r w:rsidRPr="00652D9D">
              <w:rPr>
                <w:b/>
              </w:rPr>
              <w:t>ТОП</w:t>
            </w:r>
          </w:p>
        </w:tc>
      </w:tr>
      <w:tr w:rsidR="009E79A9" w:rsidRPr="00652D9D" w:rsidTr="00EE3FC4">
        <w:trPr>
          <w:jc w:val="center"/>
        </w:trPr>
        <w:tc>
          <w:tcPr>
            <w:tcW w:w="7676" w:type="dxa"/>
          </w:tcPr>
          <w:p w:rsidR="009E79A9" w:rsidRPr="00652D9D" w:rsidRDefault="009E79A9" w:rsidP="00EE3FC4">
            <w:pPr>
              <w:rPr>
                <w:b/>
              </w:rPr>
            </w:pPr>
            <w:r w:rsidRPr="00652D9D">
              <w:rPr>
                <w:b/>
              </w:rPr>
              <w:t xml:space="preserve">Зона сельскохозяйственных угодий  </w:t>
            </w:r>
          </w:p>
        </w:tc>
        <w:tc>
          <w:tcPr>
            <w:tcW w:w="2497" w:type="dxa"/>
          </w:tcPr>
          <w:p w:rsidR="009E79A9" w:rsidRPr="00652D9D" w:rsidRDefault="009E79A9" w:rsidP="00EE3FC4">
            <w:pPr>
              <w:jc w:val="center"/>
              <w:rPr>
                <w:b/>
              </w:rPr>
            </w:pPr>
            <w:r w:rsidRPr="00652D9D">
              <w:rPr>
                <w:b/>
              </w:rPr>
              <w:t>Сх1</w:t>
            </w:r>
          </w:p>
        </w:tc>
      </w:tr>
      <w:tr w:rsidR="009E79A9" w:rsidRPr="00652D9D" w:rsidTr="00EE3FC4">
        <w:trPr>
          <w:jc w:val="center"/>
        </w:trPr>
        <w:tc>
          <w:tcPr>
            <w:tcW w:w="7676" w:type="dxa"/>
          </w:tcPr>
          <w:p w:rsidR="009E79A9" w:rsidRPr="00652D9D" w:rsidRDefault="009E79A9" w:rsidP="00EE3FC4">
            <w:pPr>
              <w:rPr>
                <w:b/>
              </w:rPr>
            </w:pPr>
            <w:r w:rsidRPr="00652D9D">
              <w:rPr>
                <w:b/>
              </w:rPr>
              <w:t>Зона, занятая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tc>
        <w:tc>
          <w:tcPr>
            <w:tcW w:w="2497" w:type="dxa"/>
          </w:tcPr>
          <w:p w:rsidR="009E79A9" w:rsidRPr="00652D9D" w:rsidRDefault="009E79A9" w:rsidP="00EE3FC4">
            <w:pPr>
              <w:jc w:val="center"/>
              <w:rPr>
                <w:b/>
              </w:rPr>
            </w:pPr>
            <w:r w:rsidRPr="00652D9D">
              <w:rPr>
                <w:b/>
              </w:rPr>
              <w:t>Сх2</w:t>
            </w:r>
          </w:p>
        </w:tc>
      </w:tr>
    </w:tbl>
    <w:p w:rsidR="00141126" w:rsidRPr="00652D9D" w:rsidRDefault="00141126" w:rsidP="00141126">
      <w:pPr>
        <w:pStyle w:val="ad"/>
        <w:ind w:firstLine="708"/>
      </w:pPr>
    </w:p>
    <w:p w:rsidR="00542677" w:rsidRPr="00652D9D" w:rsidRDefault="00542677" w:rsidP="00141126">
      <w:pPr>
        <w:pStyle w:val="ad"/>
        <w:ind w:firstLine="708"/>
      </w:pPr>
      <w:r w:rsidRPr="00652D9D">
        <w:t>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41126" w:rsidRPr="00652D9D" w:rsidRDefault="00542677" w:rsidP="00141126">
      <w:pPr>
        <w:pStyle w:val="ad"/>
        <w:ind w:firstLine="708"/>
      </w:pPr>
      <w:r w:rsidRPr="00652D9D">
        <w:t>3</w:t>
      </w:r>
      <w:r w:rsidR="00141126" w:rsidRPr="00652D9D">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41126" w:rsidRPr="00652D9D" w:rsidRDefault="00141126" w:rsidP="00141126">
      <w:pPr>
        <w:pStyle w:val="ad"/>
        <w:jc w:val="center"/>
      </w:pPr>
    </w:p>
    <w:p w:rsidR="00542677" w:rsidRPr="00652D9D" w:rsidRDefault="00542677" w:rsidP="00542677">
      <w:pPr>
        <w:pStyle w:val="2"/>
        <w:rPr>
          <w:sz w:val="24"/>
          <w:szCs w:val="24"/>
        </w:rPr>
      </w:pPr>
      <w:bookmarkStart w:id="90" w:name="_Toc365881006"/>
      <w:r w:rsidRPr="00652D9D">
        <w:rPr>
          <w:sz w:val="24"/>
          <w:szCs w:val="24"/>
        </w:rPr>
        <w:lastRenderedPageBreak/>
        <w:t>Статья 50. Виды охранных и защитных зон (зон с особыми условиями использования</w:t>
      </w:r>
      <w:r w:rsidR="00A41CE7" w:rsidRPr="00652D9D">
        <w:rPr>
          <w:sz w:val="24"/>
          <w:szCs w:val="24"/>
        </w:rPr>
        <w:t xml:space="preserve"> территории</w:t>
      </w:r>
      <w:r w:rsidRPr="00652D9D">
        <w:rPr>
          <w:sz w:val="24"/>
          <w:szCs w:val="24"/>
        </w:rPr>
        <w:t>), устанавливаемые в соответствии с законодательством Российской Федерации</w:t>
      </w:r>
      <w:bookmarkEnd w:id="90"/>
    </w:p>
    <w:p w:rsidR="00542677" w:rsidRPr="00652D9D" w:rsidRDefault="00542677" w:rsidP="00542677">
      <w:pPr>
        <w:pStyle w:val="ad"/>
      </w:pPr>
    </w:p>
    <w:p w:rsidR="00542677" w:rsidRPr="00652D9D" w:rsidRDefault="00542677" w:rsidP="00FB057F">
      <w:pPr>
        <w:pStyle w:val="ad"/>
        <w:ind w:firstLine="708"/>
      </w:pPr>
      <w:r w:rsidRPr="00652D9D">
        <w:t>1. В настоящих Правилах учитываются следующие основные охранные и защитные (специальные) зоны, которые устанавливают ограничения на использование земельных участков и объектов капитального строительства, в соответствии с законодательством Российской Федерации:</w:t>
      </w:r>
    </w:p>
    <w:tbl>
      <w:tblPr>
        <w:tblStyle w:val="23"/>
        <w:tblW w:w="5000" w:type="pct"/>
        <w:tblLayout w:type="fixed"/>
        <w:tblCellMar>
          <w:left w:w="0" w:type="dxa"/>
          <w:right w:w="0" w:type="dxa"/>
        </w:tblCellMar>
        <w:tblLook w:val="04A0" w:firstRow="1" w:lastRow="0" w:firstColumn="1" w:lastColumn="0" w:noHBand="0" w:noVBand="1"/>
      </w:tblPr>
      <w:tblGrid>
        <w:gridCol w:w="1566"/>
        <w:gridCol w:w="4056"/>
        <w:gridCol w:w="3742"/>
      </w:tblGrid>
      <w:tr w:rsidR="00542677" w:rsidRPr="00652D9D" w:rsidTr="00DE4CA2">
        <w:trPr>
          <w:cantSplit/>
        </w:trPr>
        <w:tc>
          <w:tcPr>
            <w:tcW w:w="836" w:type="pct"/>
          </w:tcPr>
          <w:p w:rsidR="00542677" w:rsidRPr="00652D9D" w:rsidRDefault="00542677" w:rsidP="00DE4CA2">
            <w:pPr>
              <w:jc w:val="center"/>
              <w:rPr>
                <w:rFonts w:eastAsiaTheme="minorHAnsi"/>
                <w:b/>
                <w:lang w:eastAsia="en-US"/>
              </w:rPr>
            </w:pPr>
            <w:r w:rsidRPr="00652D9D">
              <w:rPr>
                <w:rFonts w:eastAsiaTheme="minorHAnsi"/>
                <w:b/>
                <w:lang w:eastAsia="en-US"/>
              </w:rPr>
              <w:t xml:space="preserve">виды зон </w:t>
            </w:r>
          </w:p>
        </w:tc>
        <w:tc>
          <w:tcPr>
            <w:tcW w:w="2166" w:type="pct"/>
          </w:tcPr>
          <w:p w:rsidR="00542677" w:rsidRPr="00652D9D" w:rsidRDefault="00542677" w:rsidP="00DE4CA2">
            <w:pPr>
              <w:jc w:val="center"/>
              <w:rPr>
                <w:rFonts w:eastAsiaTheme="minorHAnsi"/>
                <w:b/>
                <w:lang w:eastAsia="en-US"/>
              </w:rPr>
            </w:pPr>
            <w:r w:rsidRPr="00652D9D">
              <w:rPr>
                <w:rFonts w:eastAsiaTheme="minorHAnsi"/>
                <w:b/>
                <w:lang w:eastAsia="en-US"/>
              </w:rPr>
              <w:t xml:space="preserve">разновидности видов зон </w:t>
            </w:r>
          </w:p>
        </w:tc>
        <w:tc>
          <w:tcPr>
            <w:tcW w:w="1998" w:type="pct"/>
          </w:tcPr>
          <w:p w:rsidR="00542677" w:rsidRPr="00652D9D" w:rsidRDefault="00542677" w:rsidP="00DE4CA2">
            <w:pPr>
              <w:jc w:val="center"/>
              <w:rPr>
                <w:rFonts w:eastAsiaTheme="minorHAnsi"/>
                <w:b/>
                <w:lang w:eastAsia="en-US"/>
              </w:rPr>
            </w:pPr>
            <w:r w:rsidRPr="00652D9D">
              <w:rPr>
                <w:rFonts w:eastAsiaTheme="minorHAnsi"/>
                <w:b/>
                <w:lang w:eastAsia="en-US"/>
              </w:rPr>
              <w:t>нормативно-правовое основание</w:t>
            </w:r>
          </w:p>
          <w:p w:rsidR="00542677" w:rsidRPr="00652D9D" w:rsidRDefault="00542677" w:rsidP="00DE4CA2">
            <w:pPr>
              <w:jc w:val="center"/>
              <w:rPr>
                <w:rFonts w:eastAsiaTheme="minorHAnsi"/>
                <w:b/>
                <w:lang w:eastAsia="en-US"/>
              </w:rPr>
            </w:pPr>
            <w:r w:rsidRPr="00652D9D">
              <w:rPr>
                <w:rFonts w:eastAsiaTheme="minorHAnsi"/>
                <w:b/>
                <w:lang w:eastAsia="en-US"/>
              </w:rPr>
              <w:t>установления зоны</w:t>
            </w:r>
          </w:p>
        </w:tc>
      </w:tr>
      <w:tr w:rsidR="00542677" w:rsidRPr="00652D9D" w:rsidTr="00DE4CA2">
        <w:trPr>
          <w:cantSplit/>
        </w:trPr>
        <w:tc>
          <w:tcPr>
            <w:tcW w:w="836" w:type="pct"/>
            <w:vMerge w:val="restart"/>
            <w:vAlign w:val="center"/>
          </w:tcPr>
          <w:p w:rsidR="00542677" w:rsidRPr="00652D9D" w:rsidRDefault="00542677" w:rsidP="00DE4CA2">
            <w:pPr>
              <w:jc w:val="center"/>
              <w:rPr>
                <w:rFonts w:eastAsiaTheme="minorHAnsi"/>
                <w:lang w:eastAsia="en-US"/>
              </w:rPr>
            </w:pPr>
            <w:r w:rsidRPr="00652D9D">
              <w:rPr>
                <w:rFonts w:eastAsiaTheme="minorHAnsi"/>
                <w:lang w:eastAsia="en-US"/>
              </w:rPr>
              <w:t>охранные зоны</w:t>
            </w:r>
          </w:p>
        </w:tc>
        <w:tc>
          <w:tcPr>
            <w:tcW w:w="2166" w:type="pct"/>
          </w:tcPr>
          <w:p w:rsidR="00542677" w:rsidRPr="00652D9D" w:rsidRDefault="00542677" w:rsidP="00DE4CA2">
            <w:pPr>
              <w:rPr>
                <w:rFonts w:eastAsiaTheme="minorHAnsi"/>
                <w:lang w:eastAsia="en-US"/>
              </w:rPr>
            </w:pPr>
            <w:r w:rsidRPr="00652D9D">
              <w:rPr>
                <w:rFonts w:eastAsiaTheme="minorHAnsi"/>
                <w:lang w:eastAsia="en-US"/>
              </w:rPr>
              <w:t>охранные зоны объектов электросетевого хозяйства</w:t>
            </w:r>
          </w:p>
          <w:p w:rsidR="00542677" w:rsidRPr="00652D9D" w:rsidRDefault="00542677" w:rsidP="00DE4CA2">
            <w:pPr>
              <w:rPr>
                <w:rFonts w:eastAsiaTheme="minorHAnsi"/>
                <w:lang w:eastAsia="en-US"/>
              </w:rPr>
            </w:pPr>
          </w:p>
        </w:tc>
        <w:tc>
          <w:tcPr>
            <w:tcW w:w="1998" w:type="pct"/>
          </w:tcPr>
          <w:p w:rsidR="00542677" w:rsidRPr="00652D9D" w:rsidRDefault="00542677" w:rsidP="00DE4CA2">
            <w:pPr>
              <w:rPr>
                <w:rFonts w:eastAsiaTheme="minorHAnsi"/>
                <w:lang w:eastAsia="en-US"/>
              </w:rPr>
            </w:pPr>
            <w:r w:rsidRPr="00652D9D">
              <w:rPr>
                <w:rFonts w:eastAsiaTheme="minorHAnsi"/>
                <w:lang w:eastAsia="en-US"/>
              </w:rPr>
              <w:t xml:space="preserve">Постановление Правительства Российской Федерации от 24.02. 2009 г. №160 </w:t>
            </w:r>
          </w:p>
          <w:p w:rsidR="00542677" w:rsidRPr="00652D9D" w:rsidRDefault="00542677" w:rsidP="00DE4CA2">
            <w:pPr>
              <w:rPr>
                <w:rFonts w:eastAsiaTheme="minorHAnsi"/>
                <w:lang w:eastAsia="en-US"/>
              </w:rPr>
            </w:pPr>
            <w:r w:rsidRPr="00652D9D">
              <w:rPr>
                <w:rFonts w:eastAsiaTheme="minorHAnsi"/>
                <w:lang w:eastAsia="en-US"/>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охранные зоны линий сооружений связи и линий и сооружений радиофикации</w:t>
            </w:r>
          </w:p>
          <w:p w:rsidR="00542677" w:rsidRPr="00652D9D" w:rsidRDefault="00542677" w:rsidP="00DE4CA2">
            <w:pPr>
              <w:rPr>
                <w:rFonts w:eastAsiaTheme="minorHAnsi"/>
                <w:lang w:eastAsia="en-US"/>
              </w:rPr>
            </w:pPr>
          </w:p>
        </w:tc>
        <w:tc>
          <w:tcPr>
            <w:tcW w:w="1998" w:type="pct"/>
          </w:tcPr>
          <w:p w:rsidR="00542677" w:rsidRPr="00652D9D" w:rsidRDefault="00542677" w:rsidP="00DE4CA2">
            <w:pPr>
              <w:rPr>
                <w:rFonts w:eastAsiaTheme="minorHAnsi"/>
                <w:lang w:eastAsia="en-US"/>
              </w:rPr>
            </w:pPr>
            <w:r w:rsidRPr="00652D9D">
              <w:rPr>
                <w:rFonts w:eastAsiaTheme="minorHAnsi"/>
                <w:lang w:eastAsia="en-US"/>
              </w:rPr>
              <w:t xml:space="preserve">Федеральный закон от 07.07.2003г. </w:t>
            </w:r>
          </w:p>
          <w:p w:rsidR="00542677" w:rsidRPr="00652D9D" w:rsidRDefault="00542677" w:rsidP="00DE4CA2">
            <w:pPr>
              <w:rPr>
                <w:rFonts w:eastAsiaTheme="minorHAnsi"/>
                <w:lang w:eastAsia="en-US"/>
              </w:rPr>
            </w:pPr>
            <w:r w:rsidRPr="00652D9D">
              <w:rPr>
                <w:rFonts w:eastAsiaTheme="minorHAnsi"/>
                <w:lang w:eastAsia="en-US"/>
              </w:rPr>
              <w:t>№ 126-ФЗ «О связи»; Постановление Правительства РФ от 09.06.1995г. № 578 «Об утверждении Правил охраны линий и сооружений связи Российской Федерации»</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охранные зоны объектов системы газоснабжения</w:t>
            </w:r>
          </w:p>
          <w:p w:rsidR="00542677" w:rsidRPr="00652D9D" w:rsidRDefault="00542677" w:rsidP="00DE4CA2">
            <w:pPr>
              <w:rPr>
                <w:rFonts w:eastAsiaTheme="minorHAnsi"/>
                <w:lang w:eastAsia="en-US"/>
              </w:rPr>
            </w:pPr>
          </w:p>
        </w:tc>
        <w:tc>
          <w:tcPr>
            <w:tcW w:w="1998" w:type="pct"/>
          </w:tcPr>
          <w:p w:rsidR="00542677" w:rsidRPr="00652D9D" w:rsidRDefault="00542677" w:rsidP="00DE4CA2">
            <w:pPr>
              <w:rPr>
                <w:rFonts w:eastAsiaTheme="minorHAnsi"/>
                <w:lang w:eastAsia="en-US"/>
              </w:rPr>
            </w:pPr>
            <w:r w:rsidRPr="00652D9D">
              <w:rPr>
                <w:rFonts w:eastAsiaTheme="minorHAnsi"/>
                <w:lang w:eastAsia="en-US"/>
              </w:rPr>
              <w:t xml:space="preserve">Федеральный закон от 31.03.1999 г. </w:t>
            </w:r>
          </w:p>
          <w:p w:rsidR="00542677" w:rsidRPr="00652D9D" w:rsidRDefault="00542677" w:rsidP="00DE4CA2">
            <w:pPr>
              <w:rPr>
                <w:rFonts w:eastAsiaTheme="minorHAnsi"/>
                <w:lang w:eastAsia="en-US"/>
              </w:rPr>
            </w:pPr>
            <w:r w:rsidRPr="00652D9D">
              <w:rPr>
                <w:rFonts w:eastAsiaTheme="minorHAnsi"/>
                <w:lang w:eastAsia="en-US"/>
              </w:rPr>
              <w:t>№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охранные зоны магистральных трубопроводов</w:t>
            </w:r>
          </w:p>
          <w:p w:rsidR="00542677" w:rsidRPr="00652D9D" w:rsidRDefault="00542677" w:rsidP="00DE4CA2">
            <w:pPr>
              <w:rPr>
                <w:rFonts w:eastAsiaTheme="minorHAnsi"/>
                <w:lang w:eastAsia="en-US"/>
              </w:rPr>
            </w:pPr>
          </w:p>
        </w:tc>
        <w:tc>
          <w:tcPr>
            <w:tcW w:w="1998" w:type="pct"/>
          </w:tcPr>
          <w:p w:rsidR="00542677" w:rsidRPr="00652D9D" w:rsidRDefault="00542677" w:rsidP="00DE4CA2">
            <w:pPr>
              <w:rPr>
                <w:rFonts w:eastAsiaTheme="minorHAnsi"/>
                <w:lang w:eastAsia="en-US"/>
              </w:rPr>
            </w:pPr>
            <w:r w:rsidRPr="00652D9D">
              <w:rPr>
                <w:rFonts w:eastAsiaTheme="minorHAnsi"/>
                <w:lang w:eastAsia="en-US"/>
              </w:rPr>
              <w:t xml:space="preserve">Правила охраны магистральных трубопроводов, утвержденные Минтопэнерго РФ 29.04.1992, Постановлением Госгортехнадзора РФ от 22.04.1992г. № 9; Правила технической эксплуатации  магистральных нефтепроводов, утвержденные </w:t>
            </w:r>
            <w:proofErr w:type="spellStart"/>
            <w:r w:rsidRPr="00652D9D">
              <w:rPr>
                <w:rFonts w:eastAsiaTheme="minorHAnsi"/>
                <w:lang w:eastAsia="en-US"/>
              </w:rPr>
              <w:t>Миннефтепромом</w:t>
            </w:r>
            <w:proofErr w:type="spellEnd"/>
            <w:r w:rsidRPr="00652D9D">
              <w:rPr>
                <w:rFonts w:eastAsiaTheme="minorHAnsi"/>
                <w:lang w:eastAsia="en-US"/>
              </w:rPr>
              <w:t xml:space="preserve"> СССР 14.12.1978</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охранные зоны тепловых сетей</w:t>
            </w:r>
          </w:p>
        </w:tc>
        <w:tc>
          <w:tcPr>
            <w:tcW w:w="1998" w:type="pct"/>
          </w:tcPr>
          <w:p w:rsidR="00542677" w:rsidRPr="00652D9D" w:rsidRDefault="00542677" w:rsidP="00DE4CA2">
            <w:pPr>
              <w:rPr>
                <w:rFonts w:eastAsiaTheme="minorHAnsi"/>
                <w:lang w:eastAsia="en-US"/>
              </w:rPr>
            </w:pPr>
            <w:r w:rsidRPr="00652D9D">
              <w:rPr>
                <w:rFonts w:eastAsiaTheme="minorHAnsi"/>
                <w:lang w:eastAsia="en-US"/>
              </w:rPr>
              <w:t>Приказ Минстроя РФ от 17.08.1992 №197 «О типовых правилах охраны коммунальных тепловых сетей»</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охранные зоны канализационных систем и сооружений</w:t>
            </w:r>
          </w:p>
        </w:tc>
        <w:tc>
          <w:tcPr>
            <w:tcW w:w="1998" w:type="pct"/>
          </w:tcPr>
          <w:p w:rsidR="00542677" w:rsidRPr="00652D9D" w:rsidRDefault="00542677" w:rsidP="00DE4CA2">
            <w:pPr>
              <w:rPr>
                <w:rFonts w:eastAsiaTheme="minorHAnsi"/>
                <w:lang w:eastAsia="en-US"/>
              </w:rPr>
            </w:pPr>
            <w:r w:rsidRPr="00652D9D">
              <w:rPr>
                <w:rFonts w:eastAsiaTheme="minorHAnsi"/>
                <w:bCs/>
                <w:lang w:eastAsia="en-US"/>
              </w:rPr>
              <w:t xml:space="preserve">МДК 3-02.2001. Правила технической эксплуатации систем и сооружений коммунального водоснабжения и канализации </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 xml:space="preserve">придорожные полосы автомобильных дорог </w:t>
            </w:r>
          </w:p>
          <w:p w:rsidR="00542677" w:rsidRPr="00652D9D" w:rsidRDefault="00542677" w:rsidP="00DE4CA2">
            <w:pPr>
              <w:rPr>
                <w:rFonts w:eastAsiaTheme="minorHAnsi"/>
                <w:lang w:eastAsia="en-US"/>
              </w:rPr>
            </w:pPr>
          </w:p>
        </w:tc>
        <w:tc>
          <w:tcPr>
            <w:tcW w:w="1998" w:type="pct"/>
          </w:tcPr>
          <w:p w:rsidR="00542677" w:rsidRPr="00652D9D" w:rsidRDefault="00542677" w:rsidP="00DE4CA2">
            <w:pPr>
              <w:rPr>
                <w:rFonts w:eastAsiaTheme="minorHAnsi"/>
                <w:bCs/>
                <w:lang w:eastAsia="en-US"/>
              </w:rPr>
            </w:pPr>
            <w:r w:rsidRPr="00652D9D">
              <w:rPr>
                <w:rFonts w:eastAsiaTheme="minorHAnsi"/>
                <w:bCs/>
                <w:lang w:eastAsia="en-US"/>
              </w:rPr>
              <w:t>Федеральный закон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2677" w:rsidRPr="00652D9D" w:rsidRDefault="00542677" w:rsidP="00DE4CA2">
            <w:pPr>
              <w:rPr>
                <w:rFonts w:eastAsiaTheme="minorHAnsi"/>
                <w:lang w:eastAsia="en-US"/>
              </w:rPr>
            </w:pPr>
            <w:r w:rsidRPr="00652D9D">
              <w:rPr>
                <w:rFonts w:eastAsiaTheme="minorHAnsi"/>
                <w:lang w:eastAsia="en-US"/>
              </w:rPr>
              <w:t>Приказ Минтранса РФ от 13.01.2010 N 4</w:t>
            </w:r>
          </w:p>
          <w:p w:rsidR="00542677" w:rsidRPr="00652D9D" w:rsidRDefault="00542677" w:rsidP="00DE4CA2">
            <w:pPr>
              <w:rPr>
                <w:rFonts w:eastAsiaTheme="minorHAnsi"/>
                <w:lang w:eastAsia="en-US"/>
              </w:rPr>
            </w:pPr>
            <w:r w:rsidRPr="00652D9D">
              <w:rPr>
                <w:rFonts w:eastAsiaTheme="minorHAnsi"/>
                <w:lang w:eastAsia="en-US"/>
              </w:rPr>
              <w:t>"Об установлении и использовании придорожных полос автомобильных дорог федерального значения"</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охранные зоны объектов воздушного транспорта</w:t>
            </w:r>
          </w:p>
          <w:p w:rsidR="00542677" w:rsidRPr="00652D9D" w:rsidRDefault="00542677" w:rsidP="00DE4CA2">
            <w:pPr>
              <w:rPr>
                <w:rFonts w:eastAsiaTheme="minorHAnsi"/>
                <w:lang w:eastAsia="en-US"/>
              </w:rPr>
            </w:pPr>
          </w:p>
        </w:tc>
        <w:tc>
          <w:tcPr>
            <w:tcW w:w="1998" w:type="pct"/>
          </w:tcPr>
          <w:p w:rsidR="00542677" w:rsidRPr="00652D9D" w:rsidRDefault="00542677" w:rsidP="00DE4CA2">
            <w:pPr>
              <w:rPr>
                <w:rFonts w:eastAsiaTheme="minorHAnsi"/>
                <w:lang w:eastAsia="en-US"/>
              </w:rPr>
            </w:pPr>
            <w:r w:rsidRPr="00652D9D">
              <w:rPr>
                <w:rFonts w:eastAsiaTheme="minorHAnsi"/>
                <w:lang w:eastAsia="en-US"/>
              </w:rPr>
              <w:t xml:space="preserve">Постановление Правительства Российской Федерации от 11.03.2010г. № 138 «Об утверждении Федеральных правил использования воздушного пространства Российской Федерации»; </w:t>
            </w:r>
            <w:r w:rsidRPr="00652D9D">
              <w:rPr>
                <w:rFonts w:eastAsiaTheme="minorHAnsi"/>
                <w:bCs/>
                <w:lang w:eastAsia="en-US"/>
              </w:rPr>
              <w:t>Приказ Минтранса РФ от 18 апреля 2008 г. № 62 «Об утверждении Программы авиационной безопасности гражданской авиации Российской Федерации»</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охранные зоны железных дорог</w:t>
            </w:r>
          </w:p>
          <w:p w:rsidR="00542677" w:rsidRPr="00652D9D" w:rsidRDefault="00542677" w:rsidP="00DE4CA2">
            <w:pPr>
              <w:rPr>
                <w:rFonts w:eastAsiaTheme="minorHAnsi"/>
                <w:lang w:eastAsia="en-US"/>
              </w:rPr>
            </w:pPr>
          </w:p>
        </w:tc>
        <w:tc>
          <w:tcPr>
            <w:tcW w:w="1998" w:type="pct"/>
          </w:tcPr>
          <w:p w:rsidR="00542677" w:rsidRPr="00652D9D" w:rsidRDefault="00542677" w:rsidP="00DE4CA2">
            <w:pPr>
              <w:rPr>
                <w:rFonts w:eastAsiaTheme="minorHAnsi"/>
                <w:lang w:eastAsia="en-US"/>
              </w:rPr>
            </w:pPr>
            <w:r w:rsidRPr="00652D9D">
              <w:rPr>
                <w:rFonts w:eastAsiaTheme="minorHAnsi"/>
                <w:lang w:eastAsia="en-US"/>
              </w:rPr>
              <w:t>Постановление Правительства Российской Федерации от 12.10.2006 г. N 611 «О порядке установления и использования полос отвода и охранных зон железных дорог»</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охранные зоны объектов водного транспорта</w:t>
            </w:r>
          </w:p>
          <w:p w:rsidR="00542677" w:rsidRPr="00652D9D" w:rsidRDefault="00542677" w:rsidP="00DE4CA2">
            <w:pPr>
              <w:rPr>
                <w:rFonts w:eastAsiaTheme="minorHAnsi"/>
                <w:lang w:eastAsia="en-US"/>
              </w:rPr>
            </w:pPr>
          </w:p>
        </w:tc>
        <w:tc>
          <w:tcPr>
            <w:tcW w:w="1998" w:type="pct"/>
          </w:tcPr>
          <w:p w:rsidR="00542677" w:rsidRPr="00652D9D" w:rsidRDefault="00542677" w:rsidP="00DE4CA2">
            <w:pPr>
              <w:rPr>
                <w:rFonts w:eastAsiaTheme="minorHAnsi"/>
                <w:lang w:eastAsia="en-US"/>
              </w:rPr>
            </w:pPr>
            <w:r w:rsidRPr="00652D9D">
              <w:rPr>
                <w:rFonts w:eastAsiaTheme="minorHAnsi"/>
                <w:lang w:eastAsia="en-US"/>
              </w:rPr>
              <w:t>Постановление Правительства Российской Федерации от 6 февраля 2003 г. № 71 «Об утверждении положения об особых условиях пользования береговой полосой внутренних водных путей Российской Федерации»</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141E7B">
            <w:pPr>
              <w:rPr>
                <w:rFonts w:eastAsiaTheme="minorHAnsi"/>
                <w:lang w:eastAsia="en-US"/>
              </w:rPr>
            </w:pPr>
            <w:r w:rsidRPr="00652D9D">
              <w:rPr>
                <w:rFonts w:eastAsiaTheme="minorHAnsi"/>
                <w:lang w:eastAsia="en-US"/>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r w:rsidRPr="00652D9D">
              <w:rPr>
                <w:color w:val="000000"/>
                <w:highlight w:val="green"/>
              </w:rPr>
              <w:t xml:space="preserve"> </w:t>
            </w:r>
          </w:p>
        </w:tc>
        <w:tc>
          <w:tcPr>
            <w:tcW w:w="1998" w:type="pct"/>
          </w:tcPr>
          <w:p w:rsidR="00542677" w:rsidRPr="00652D9D" w:rsidRDefault="00542677" w:rsidP="00DE4CA2">
            <w:pPr>
              <w:rPr>
                <w:rFonts w:eastAsiaTheme="minorHAnsi"/>
                <w:lang w:eastAsia="en-US"/>
              </w:rPr>
            </w:pPr>
            <w:r w:rsidRPr="00652D9D">
              <w:rPr>
                <w:rFonts w:eastAsiaTheme="minorHAnsi"/>
                <w:lang w:eastAsia="en-US"/>
              </w:rPr>
              <w:t xml:space="preserve">Федеральный закон от 14.03.1995г. </w:t>
            </w:r>
            <w:r w:rsidRPr="00652D9D">
              <w:rPr>
                <w:rFonts w:eastAsiaTheme="minorHAnsi"/>
                <w:lang w:eastAsia="en-US"/>
              </w:rPr>
              <w:br/>
              <w:t>№ 33-ФЗ  «Об особо охраняемых природных территориях»</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141E7B">
            <w:pPr>
              <w:rPr>
                <w:rFonts w:eastAsiaTheme="minorHAnsi"/>
                <w:lang w:eastAsia="en-US"/>
              </w:rPr>
            </w:pPr>
            <w:r w:rsidRPr="00652D9D">
              <w:rPr>
                <w:rFonts w:eastAsiaTheme="minorHAnsi"/>
                <w:lang w:eastAsia="en-US"/>
              </w:rPr>
              <w:t>округа и зоны санитарной охраны природных лечебных ресурсов, лечебно-оздоровительных местностей и курортов</w:t>
            </w:r>
            <w:r w:rsidRPr="00652D9D">
              <w:rPr>
                <w:color w:val="000000"/>
                <w:highlight w:val="green"/>
              </w:rPr>
              <w:t xml:space="preserve"> </w:t>
            </w:r>
          </w:p>
        </w:tc>
        <w:tc>
          <w:tcPr>
            <w:tcW w:w="1998" w:type="pct"/>
          </w:tcPr>
          <w:p w:rsidR="00542677" w:rsidRPr="00652D9D" w:rsidRDefault="00542677" w:rsidP="00DE4CA2">
            <w:pPr>
              <w:rPr>
                <w:rFonts w:eastAsiaTheme="minorHAnsi"/>
                <w:lang w:eastAsia="en-US"/>
              </w:rPr>
            </w:pPr>
            <w:r w:rsidRPr="00652D9D">
              <w:rPr>
                <w:rFonts w:eastAsiaTheme="minorHAnsi"/>
                <w:lang w:eastAsia="en-US"/>
              </w:rPr>
              <w:t xml:space="preserve">Федеральный закон от 14.03.1995г. </w:t>
            </w:r>
            <w:r w:rsidRPr="00652D9D">
              <w:rPr>
                <w:rFonts w:eastAsiaTheme="minorHAnsi"/>
                <w:lang w:eastAsia="en-US"/>
              </w:rPr>
              <w:br/>
              <w:t>№ 33-ФЗ  «Об особо охраняемых природных территориях»</w:t>
            </w:r>
          </w:p>
          <w:p w:rsidR="00542677" w:rsidRPr="00652D9D" w:rsidRDefault="00542677" w:rsidP="00DE4CA2">
            <w:pPr>
              <w:rPr>
                <w:rFonts w:eastAsiaTheme="minorHAnsi"/>
                <w:lang w:eastAsia="en-US"/>
              </w:rPr>
            </w:pPr>
            <w:r w:rsidRPr="00652D9D">
              <w:rPr>
                <w:rFonts w:eastAsiaTheme="minorHAnsi"/>
                <w:lang w:eastAsia="en-US"/>
              </w:rPr>
              <w:t>Федеральный закон от 23.02.1995г. № 26-ФЗ «О природных лечебных ресурсах, лечебно-оздоровительных местностях и курортах»</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охранные зоны гидрометеорологических станций</w:t>
            </w:r>
          </w:p>
        </w:tc>
        <w:tc>
          <w:tcPr>
            <w:tcW w:w="1998" w:type="pct"/>
          </w:tcPr>
          <w:p w:rsidR="00542677" w:rsidRPr="00652D9D" w:rsidRDefault="00542677" w:rsidP="00DE4CA2">
            <w:pPr>
              <w:rPr>
                <w:rFonts w:eastAsiaTheme="minorHAnsi"/>
                <w:lang w:eastAsia="en-US"/>
              </w:rPr>
            </w:pPr>
            <w:r w:rsidRPr="00652D9D">
              <w:rPr>
                <w:rFonts w:eastAsiaTheme="minorHAnsi"/>
                <w:lang w:eastAsia="en-US"/>
              </w:rPr>
              <w:t xml:space="preserve">Постановление Совмина СССР от 06.01.1983 г. №19 «Об усилении мер по обеспечению сохранности гидрометеорологических станций, осуществляющих наблюдение и контроль за состоянием природной среды» </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охранные зоны геодезических пунктов</w:t>
            </w:r>
          </w:p>
          <w:p w:rsidR="00542677" w:rsidRPr="00652D9D" w:rsidRDefault="00542677" w:rsidP="00DE4CA2">
            <w:pPr>
              <w:rPr>
                <w:rFonts w:eastAsiaTheme="minorHAnsi"/>
                <w:lang w:eastAsia="en-US"/>
              </w:rPr>
            </w:pPr>
          </w:p>
        </w:tc>
        <w:tc>
          <w:tcPr>
            <w:tcW w:w="1998" w:type="pct"/>
          </w:tcPr>
          <w:p w:rsidR="00542677" w:rsidRPr="00652D9D" w:rsidRDefault="00542677" w:rsidP="00DE4CA2">
            <w:pPr>
              <w:rPr>
                <w:rFonts w:eastAsiaTheme="minorHAnsi"/>
                <w:lang w:eastAsia="en-US"/>
              </w:rPr>
            </w:pPr>
            <w:r w:rsidRPr="00652D9D">
              <w:rPr>
                <w:rFonts w:eastAsiaTheme="minorHAnsi"/>
                <w:lang w:eastAsia="en-US"/>
              </w:rPr>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141E7B">
            <w:pPr>
              <w:rPr>
                <w:rFonts w:eastAsiaTheme="minorHAnsi"/>
                <w:lang w:eastAsia="en-US"/>
              </w:rPr>
            </w:pPr>
            <w:r w:rsidRPr="00652D9D">
              <w:rPr>
                <w:rFonts w:eastAsiaTheme="minorHAnsi"/>
                <w:lang w:eastAsia="en-US"/>
              </w:rPr>
              <w:t>охранные зоны стационарных пунктов наблюдений за состоянием окружающей природной среды, её загрязнением</w:t>
            </w:r>
          </w:p>
        </w:tc>
        <w:tc>
          <w:tcPr>
            <w:tcW w:w="1998" w:type="pct"/>
          </w:tcPr>
          <w:p w:rsidR="00542677" w:rsidRPr="00652D9D" w:rsidRDefault="00542677" w:rsidP="00DE4CA2">
            <w:pPr>
              <w:rPr>
                <w:rFonts w:eastAsiaTheme="minorHAnsi"/>
                <w:lang w:eastAsia="en-US"/>
              </w:rPr>
            </w:pPr>
            <w:r w:rsidRPr="00652D9D">
              <w:rPr>
                <w:rFonts w:eastAsiaTheme="minorHAnsi"/>
                <w:lang w:eastAsia="en-US"/>
              </w:rPr>
              <w:t xml:space="preserve">Постановление Правительства Российской Федерации от 27.08.1999 №972 «Об утверждении Положения о создании охранных зон стационарных пунктов наблюдений за состоянием окружающей природной среды, её загрязнением» </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141E7B">
            <w:pPr>
              <w:rPr>
                <w:rFonts w:eastAsiaTheme="minorHAnsi"/>
                <w:lang w:eastAsia="en-US"/>
              </w:rPr>
            </w:pPr>
            <w:r w:rsidRPr="00652D9D">
              <w:rPr>
                <w:rFonts w:eastAsiaTheme="minorHAnsi"/>
                <w:lang w:eastAsia="en-US"/>
              </w:rPr>
              <w:t>охранные зоны воинских захоронений</w:t>
            </w:r>
            <w:r w:rsidRPr="00652D9D">
              <w:rPr>
                <w:color w:val="000000"/>
                <w:highlight w:val="green"/>
              </w:rPr>
              <w:t xml:space="preserve"> </w:t>
            </w:r>
          </w:p>
        </w:tc>
        <w:tc>
          <w:tcPr>
            <w:tcW w:w="1998" w:type="pct"/>
          </w:tcPr>
          <w:p w:rsidR="00542677" w:rsidRPr="00652D9D" w:rsidRDefault="00542677" w:rsidP="00DE4CA2">
            <w:pPr>
              <w:rPr>
                <w:rFonts w:eastAsiaTheme="minorHAnsi"/>
                <w:lang w:eastAsia="en-US"/>
              </w:rPr>
            </w:pPr>
            <w:r w:rsidRPr="00652D9D">
              <w:rPr>
                <w:rFonts w:eastAsiaTheme="minorHAnsi"/>
                <w:spacing w:val="-12"/>
                <w:lang w:eastAsia="en-US"/>
              </w:rPr>
              <w:t>Закон РФ от 14.01.1993 г. № 4292-1 «Об увековечении памяти погибших при защите Отечества»</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 xml:space="preserve">охранные зоны земель, подвергшихся радиоактивному и химическому загрязнению </w:t>
            </w:r>
          </w:p>
        </w:tc>
        <w:tc>
          <w:tcPr>
            <w:tcW w:w="1998" w:type="pct"/>
          </w:tcPr>
          <w:p w:rsidR="00542677" w:rsidRPr="00652D9D" w:rsidRDefault="00542677" w:rsidP="00DE4CA2">
            <w:pPr>
              <w:rPr>
                <w:rFonts w:eastAsiaTheme="minorHAnsi"/>
                <w:lang w:eastAsia="en-US"/>
              </w:rPr>
            </w:pPr>
            <w:r w:rsidRPr="00652D9D">
              <w:rPr>
                <w:rFonts w:eastAsiaTheme="minorHAnsi"/>
                <w:lang w:eastAsia="en-US"/>
              </w:rPr>
              <w:t xml:space="preserve">Постановление Правительства Российской Федерации от 27.02.2004г. № 112 «Об использовании земель, подвергшихся радиоактивному и химическому загрязнению, проведении на них мелиоративных и </w:t>
            </w:r>
            <w:proofErr w:type="spellStart"/>
            <w:r w:rsidRPr="00652D9D">
              <w:rPr>
                <w:rFonts w:eastAsiaTheme="minorHAnsi"/>
                <w:lang w:eastAsia="en-US"/>
              </w:rPr>
              <w:t>культуртехнических</w:t>
            </w:r>
            <w:proofErr w:type="spellEnd"/>
            <w:r w:rsidRPr="00652D9D">
              <w:rPr>
                <w:rFonts w:eastAsiaTheme="minorHAnsi"/>
                <w:lang w:eastAsia="en-US"/>
              </w:rPr>
              <w:t xml:space="preserve"> работ, установлении охранных зон и сохранении находящихся на этих землях объектов»</w:t>
            </w:r>
          </w:p>
        </w:tc>
      </w:tr>
      <w:tr w:rsidR="00542677" w:rsidRPr="00652D9D" w:rsidTr="00DE4CA2">
        <w:trPr>
          <w:cantSplit/>
        </w:trPr>
        <w:tc>
          <w:tcPr>
            <w:tcW w:w="836" w:type="pct"/>
            <w:vMerge w:val="restart"/>
            <w:shd w:val="clear" w:color="auto" w:fill="auto"/>
            <w:vAlign w:val="center"/>
          </w:tcPr>
          <w:p w:rsidR="00542677" w:rsidRPr="00652D9D" w:rsidRDefault="00542677" w:rsidP="00DE4CA2">
            <w:pPr>
              <w:rPr>
                <w:rFonts w:eastAsiaTheme="minorHAnsi"/>
                <w:lang w:eastAsia="en-US"/>
              </w:rPr>
            </w:pPr>
            <w:r w:rsidRPr="00652D9D">
              <w:rPr>
                <w:rFonts w:eastAsiaTheme="minorHAnsi"/>
                <w:lang w:eastAsia="en-US"/>
              </w:rPr>
              <w:t>водоохранные зоны</w:t>
            </w:r>
          </w:p>
        </w:tc>
        <w:tc>
          <w:tcPr>
            <w:tcW w:w="2166" w:type="pct"/>
            <w:shd w:val="clear" w:color="auto" w:fill="auto"/>
          </w:tcPr>
          <w:p w:rsidR="00542677" w:rsidRPr="00652D9D" w:rsidRDefault="00542677" w:rsidP="00DE4CA2">
            <w:pPr>
              <w:rPr>
                <w:rFonts w:eastAsiaTheme="minorHAnsi"/>
                <w:lang w:eastAsia="en-US"/>
              </w:rPr>
            </w:pPr>
            <w:r w:rsidRPr="00652D9D">
              <w:rPr>
                <w:rFonts w:eastAsiaTheme="minorHAnsi"/>
                <w:lang w:eastAsia="en-US"/>
              </w:rPr>
              <w:t>водоохранные зоны рек, ручьев</w:t>
            </w:r>
          </w:p>
        </w:tc>
        <w:tc>
          <w:tcPr>
            <w:tcW w:w="1998" w:type="pct"/>
            <w:vMerge w:val="restart"/>
            <w:shd w:val="clear" w:color="auto" w:fill="auto"/>
            <w:vAlign w:val="center"/>
          </w:tcPr>
          <w:p w:rsidR="00542677" w:rsidRPr="00652D9D" w:rsidRDefault="00542677" w:rsidP="00DE4CA2">
            <w:pPr>
              <w:rPr>
                <w:rFonts w:eastAsiaTheme="minorHAnsi"/>
                <w:lang w:eastAsia="en-US"/>
              </w:rPr>
            </w:pPr>
            <w:r w:rsidRPr="00652D9D">
              <w:rPr>
                <w:rFonts w:eastAsiaTheme="minorHAnsi"/>
                <w:lang w:eastAsia="en-US"/>
              </w:rPr>
              <w:t>Водный кодекс Российской Федерации</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водоохранные зоны озер, водохранилищ</w:t>
            </w:r>
          </w:p>
        </w:tc>
        <w:tc>
          <w:tcPr>
            <w:tcW w:w="1998" w:type="pct"/>
            <w:vMerge/>
          </w:tcPr>
          <w:p w:rsidR="00542677" w:rsidRPr="00652D9D" w:rsidRDefault="00542677" w:rsidP="00DE4CA2">
            <w:pPr>
              <w:rPr>
                <w:rFonts w:eastAsiaTheme="minorHAnsi"/>
                <w:lang w:eastAsia="en-US"/>
              </w:rPr>
            </w:pP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прибрежная защитная полоса</w:t>
            </w:r>
          </w:p>
        </w:tc>
        <w:tc>
          <w:tcPr>
            <w:tcW w:w="1998" w:type="pct"/>
            <w:vMerge/>
          </w:tcPr>
          <w:p w:rsidR="00542677" w:rsidRPr="00652D9D" w:rsidRDefault="00542677" w:rsidP="00DE4CA2">
            <w:pPr>
              <w:rPr>
                <w:rFonts w:eastAsiaTheme="minorHAnsi"/>
                <w:lang w:eastAsia="en-US"/>
              </w:rPr>
            </w:pPr>
          </w:p>
        </w:tc>
      </w:tr>
      <w:tr w:rsidR="00542677" w:rsidRPr="00652D9D" w:rsidTr="00DE4CA2">
        <w:trPr>
          <w:cantSplit/>
        </w:trPr>
        <w:tc>
          <w:tcPr>
            <w:tcW w:w="836" w:type="pct"/>
            <w:vMerge w:val="restart"/>
            <w:vAlign w:val="center"/>
          </w:tcPr>
          <w:p w:rsidR="00542677" w:rsidRPr="00652D9D" w:rsidRDefault="00542677" w:rsidP="00DE4CA2">
            <w:pPr>
              <w:rPr>
                <w:rFonts w:eastAsiaTheme="minorHAnsi"/>
                <w:lang w:eastAsia="en-US"/>
              </w:rPr>
            </w:pPr>
            <w:r w:rsidRPr="00652D9D">
              <w:rPr>
                <w:rFonts w:eastAsiaTheme="minorHAnsi"/>
                <w:lang w:eastAsia="en-US"/>
              </w:rPr>
              <w:t>зоны охраны памятников истории и культуры</w:t>
            </w:r>
          </w:p>
        </w:tc>
        <w:tc>
          <w:tcPr>
            <w:tcW w:w="2166" w:type="pct"/>
          </w:tcPr>
          <w:p w:rsidR="00542677" w:rsidRPr="00652D9D" w:rsidRDefault="00542677" w:rsidP="00DE4CA2">
            <w:pPr>
              <w:rPr>
                <w:rFonts w:eastAsiaTheme="minorHAnsi"/>
                <w:lang w:eastAsia="en-US"/>
              </w:rPr>
            </w:pPr>
            <w:r w:rsidRPr="00652D9D">
              <w:rPr>
                <w:rFonts w:eastAsiaTheme="minorHAnsi"/>
                <w:lang w:eastAsia="en-US"/>
              </w:rPr>
              <w:t>охранная зона объекта культурного наследия</w:t>
            </w:r>
          </w:p>
        </w:tc>
        <w:tc>
          <w:tcPr>
            <w:tcW w:w="1998" w:type="pct"/>
            <w:vMerge w:val="restart"/>
            <w:vAlign w:val="center"/>
          </w:tcPr>
          <w:p w:rsidR="00542677" w:rsidRPr="00652D9D" w:rsidRDefault="00542677" w:rsidP="00DE4CA2">
            <w:pPr>
              <w:rPr>
                <w:rFonts w:eastAsiaTheme="minorHAnsi"/>
                <w:lang w:eastAsia="en-US"/>
              </w:rPr>
            </w:pPr>
            <w:r w:rsidRPr="00652D9D">
              <w:rPr>
                <w:rFonts w:eastAsiaTheme="minorHAnsi"/>
                <w:lang w:eastAsia="en-US"/>
              </w:rPr>
              <w:t>Федеральный закон от 25.06.2002г.</w:t>
            </w:r>
          </w:p>
          <w:p w:rsidR="00542677" w:rsidRPr="00652D9D" w:rsidRDefault="00542677" w:rsidP="00DE4CA2">
            <w:pPr>
              <w:rPr>
                <w:rFonts w:eastAsiaTheme="minorHAnsi"/>
                <w:lang w:eastAsia="en-US"/>
              </w:rPr>
            </w:pPr>
            <w:r w:rsidRPr="00652D9D">
              <w:rPr>
                <w:rFonts w:eastAsiaTheme="minorHAnsi"/>
                <w:lang w:eastAsia="en-US"/>
              </w:rPr>
              <w:t xml:space="preserve">  №73-ФЗ «Об объектах культурного наследия (памятниках истории и культуры) народов </w:t>
            </w:r>
            <w:r w:rsidRPr="00652D9D">
              <w:rPr>
                <w:rFonts w:eastAsiaTheme="minorHAnsi"/>
                <w:lang w:eastAsia="en-US"/>
              </w:rPr>
              <w:lastRenderedPageBreak/>
              <w:t>Российской Федерации»</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зона регулирования застройки и хозяйственной деятельности</w:t>
            </w:r>
          </w:p>
        </w:tc>
        <w:tc>
          <w:tcPr>
            <w:tcW w:w="1998" w:type="pct"/>
            <w:vMerge/>
          </w:tcPr>
          <w:p w:rsidR="00542677" w:rsidRPr="00652D9D" w:rsidRDefault="00542677" w:rsidP="00DE4CA2">
            <w:pPr>
              <w:rPr>
                <w:rFonts w:eastAsiaTheme="minorHAnsi"/>
                <w:lang w:eastAsia="en-US"/>
              </w:rPr>
            </w:pP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зона охраняемого природного ландшафта</w:t>
            </w:r>
          </w:p>
        </w:tc>
        <w:tc>
          <w:tcPr>
            <w:tcW w:w="1998" w:type="pct"/>
            <w:vMerge/>
          </w:tcPr>
          <w:p w:rsidR="00542677" w:rsidRPr="00652D9D" w:rsidRDefault="00542677" w:rsidP="00DE4CA2">
            <w:pPr>
              <w:rPr>
                <w:rFonts w:eastAsiaTheme="minorHAnsi"/>
                <w:lang w:eastAsia="en-US"/>
              </w:rPr>
            </w:pPr>
          </w:p>
        </w:tc>
      </w:tr>
      <w:tr w:rsidR="00542677" w:rsidRPr="00652D9D" w:rsidTr="00DE4CA2">
        <w:trPr>
          <w:cantSplit/>
        </w:trPr>
        <w:tc>
          <w:tcPr>
            <w:tcW w:w="836" w:type="pct"/>
          </w:tcPr>
          <w:p w:rsidR="00542677" w:rsidRPr="00652D9D" w:rsidRDefault="00542677" w:rsidP="00DE4CA2">
            <w:pPr>
              <w:rPr>
                <w:rFonts w:eastAsiaTheme="minorHAnsi"/>
                <w:lang w:eastAsia="en-US"/>
              </w:rPr>
            </w:pPr>
            <w:r w:rsidRPr="00652D9D">
              <w:rPr>
                <w:rFonts w:eastAsiaTheme="minorHAnsi"/>
                <w:lang w:eastAsia="en-US"/>
              </w:rPr>
              <w:lastRenderedPageBreak/>
              <w:t xml:space="preserve">зоны санитарной охраны </w:t>
            </w:r>
          </w:p>
        </w:tc>
        <w:tc>
          <w:tcPr>
            <w:tcW w:w="2166" w:type="pct"/>
          </w:tcPr>
          <w:p w:rsidR="00141E7B" w:rsidRPr="00652D9D" w:rsidRDefault="00542677" w:rsidP="00141E7B">
            <w:pPr>
              <w:rPr>
                <w:rFonts w:eastAsiaTheme="minorHAnsi"/>
                <w:lang w:eastAsia="en-US"/>
              </w:rPr>
            </w:pPr>
            <w:r w:rsidRPr="00652D9D">
              <w:rPr>
                <w:rFonts w:eastAsiaTheme="minorHAnsi"/>
                <w:lang w:eastAsia="en-US"/>
              </w:rPr>
              <w:t>зоны санитарной охраны источников и водопроводов питьевого назначения</w:t>
            </w:r>
          </w:p>
          <w:p w:rsidR="00542677" w:rsidRPr="00652D9D" w:rsidRDefault="00542677" w:rsidP="00DE4CA2">
            <w:pPr>
              <w:rPr>
                <w:rFonts w:eastAsiaTheme="minorHAnsi"/>
                <w:lang w:eastAsia="en-US"/>
              </w:rPr>
            </w:pPr>
          </w:p>
        </w:tc>
        <w:tc>
          <w:tcPr>
            <w:tcW w:w="1998" w:type="pct"/>
          </w:tcPr>
          <w:p w:rsidR="00542677" w:rsidRPr="00652D9D" w:rsidRDefault="00542677" w:rsidP="00DE4CA2">
            <w:pPr>
              <w:rPr>
                <w:rFonts w:eastAsiaTheme="minorHAnsi"/>
                <w:lang w:eastAsia="en-US"/>
              </w:rPr>
            </w:pPr>
            <w:r w:rsidRPr="00652D9D">
              <w:rPr>
                <w:rFonts w:eastAsiaTheme="minorHAnsi"/>
                <w:lang w:eastAsia="en-US"/>
              </w:rPr>
              <w:t>СанПиН 2.1.4.1110-02 «Зоны санитарной охраны источников водоснабжения и водопроводов питьевого назначения»</w:t>
            </w:r>
          </w:p>
        </w:tc>
      </w:tr>
      <w:tr w:rsidR="00542677" w:rsidRPr="00652D9D" w:rsidTr="00DE4CA2">
        <w:trPr>
          <w:cantSplit/>
        </w:trPr>
        <w:tc>
          <w:tcPr>
            <w:tcW w:w="836" w:type="pct"/>
            <w:vMerge w:val="restart"/>
            <w:vAlign w:val="center"/>
          </w:tcPr>
          <w:p w:rsidR="00542677" w:rsidRPr="00652D9D" w:rsidRDefault="00542677" w:rsidP="00DE4CA2">
            <w:pPr>
              <w:rPr>
                <w:rFonts w:eastAsiaTheme="minorHAnsi"/>
                <w:lang w:eastAsia="en-US"/>
              </w:rPr>
            </w:pPr>
            <w:r w:rsidRPr="00652D9D">
              <w:rPr>
                <w:rFonts w:eastAsiaTheme="minorHAnsi"/>
                <w:lang w:eastAsia="en-US"/>
              </w:rPr>
              <w:t xml:space="preserve">санитарно-защитные зоны </w:t>
            </w:r>
            <w:proofErr w:type="spellStart"/>
            <w:r w:rsidRPr="00652D9D">
              <w:rPr>
                <w:rFonts w:eastAsiaTheme="minorHAnsi"/>
                <w:lang w:eastAsia="en-US"/>
              </w:rPr>
              <w:t>промышлен</w:t>
            </w:r>
            <w:proofErr w:type="spellEnd"/>
            <w:r w:rsidRPr="00652D9D">
              <w:rPr>
                <w:rFonts w:eastAsiaTheme="minorHAnsi"/>
                <w:lang w:eastAsia="en-US"/>
              </w:rPr>
              <w:t>-</w:t>
            </w:r>
          </w:p>
          <w:p w:rsidR="00542677" w:rsidRPr="00652D9D" w:rsidRDefault="00542677" w:rsidP="00DE4CA2">
            <w:pPr>
              <w:rPr>
                <w:rFonts w:eastAsiaTheme="minorHAnsi"/>
                <w:lang w:eastAsia="en-US"/>
              </w:rPr>
            </w:pPr>
            <w:proofErr w:type="spellStart"/>
            <w:r w:rsidRPr="00652D9D">
              <w:rPr>
                <w:rFonts w:eastAsiaTheme="minorHAnsi"/>
                <w:lang w:eastAsia="en-US"/>
              </w:rPr>
              <w:t>ных</w:t>
            </w:r>
            <w:proofErr w:type="spellEnd"/>
            <w:r w:rsidRPr="00652D9D">
              <w:rPr>
                <w:rFonts w:eastAsiaTheme="minorHAnsi"/>
                <w:lang w:eastAsia="en-US"/>
              </w:rPr>
              <w:t xml:space="preserve"> объектов</w:t>
            </w:r>
          </w:p>
        </w:tc>
        <w:tc>
          <w:tcPr>
            <w:tcW w:w="2166" w:type="pct"/>
          </w:tcPr>
          <w:p w:rsidR="00542677" w:rsidRPr="00652D9D" w:rsidRDefault="00542677" w:rsidP="00DE4CA2">
            <w:pPr>
              <w:rPr>
                <w:rFonts w:eastAsiaTheme="minorHAnsi"/>
                <w:lang w:eastAsia="en-US"/>
              </w:rPr>
            </w:pPr>
            <w:r w:rsidRPr="00652D9D">
              <w:rPr>
                <w:rFonts w:eastAsiaTheme="minorHAnsi"/>
                <w:lang w:eastAsia="en-US"/>
              </w:rPr>
              <w:t xml:space="preserve">санитарно-защитные зоны радиационных объектов </w:t>
            </w:r>
            <w:r w:rsidRPr="00652D9D">
              <w:rPr>
                <w:rFonts w:eastAsiaTheme="minorHAnsi"/>
                <w:lang w:val="en-US" w:eastAsia="en-US"/>
              </w:rPr>
              <w:t>I</w:t>
            </w:r>
            <w:r w:rsidRPr="00652D9D">
              <w:rPr>
                <w:rFonts w:eastAsiaTheme="minorHAnsi"/>
                <w:lang w:eastAsia="en-US"/>
              </w:rPr>
              <w:t>-</w:t>
            </w:r>
            <w:r w:rsidRPr="00652D9D">
              <w:rPr>
                <w:rFonts w:eastAsiaTheme="minorHAnsi"/>
                <w:lang w:val="en-US" w:eastAsia="en-US"/>
              </w:rPr>
              <w:t>III</w:t>
            </w:r>
            <w:r w:rsidRPr="00652D9D">
              <w:rPr>
                <w:rFonts w:eastAsiaTheme="minorHAnsi"/>
                <w:lang w:eastAsia="en-US"/>
              </w:rPr>
              <w:t xml:space="preserve"> категорий</w:t>
            </w:r>
          </w:p>
        </w:tc>
        <w:tc>
          <w:tcPr>
            <w:tcW w:w="1998" w:type="pct"/>
          </w:tcPr>
          <w:p w:rsidR="00542677" w:rsidRPr="00652D9D" w:rsidRDefault="00542677" w:rsidP="00DE4CA2">
            <w:pPr>
              <w:rPr>
                <w:rFonts w:eastAsiaTheme="minorHAnsi"/>
                <w:lang w:eastAsia="en-US"/>
              </w:rPr>
            </w:pPr>
            <w:r w:rsidRPr="00652D9D">
              <w:rPr>
                <w:rFonts w:eastAsiaTheme="minorHAnsi"/>
                <w:lang w:eastAsia="en-US"/>
              </w:rPr>
              <w:t>СП 2.6.1.2216-07 «Санитарно-защитные зоны и зоны наблюдения радиационных объектов. Условия эксплуатации и обоснование границ»</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 xml:space="preserve">санитарно-защитные зоны предприятий, сооружений и иных объектов </w:t>
            </w:r>
            <w:r w:rsidRPr="00652D9D">
              <w:rPr>
                <w:rFonts w:eastAsiaTheme="minorHAnsi"/>
                <w:lang w:val="en-US" w:eastAsia="en-US"/>
              </w:rPr>
              <w:t>I</w:t>
            </w:r>
            <w:r w:rsidRPr="00652D9D">
              <w:rPr>
                <w:rFonts w:eastAsiaTheme="minorHAnsi"/>
                <w:lang w:eastAsia="en-US"/>
              </w:rPr>
              <w:t>-</w:t>
            </w:r>
            <w:r w:rsidRPr="00652D9D">
              <w:rPr>
                <w:rFonts w:eastAsiaTheme="minorHAnsi"/>
                <w:lang w:val="en-US" w:eastAsia="en-US"/>
              </w:rPr>
              <w:t>V</w:t>
            </w:r>
            <w:r w:rsidRPr="00652D9D">
              <w:rPr>
                <w:rFonts w:eastAsiaTheme="minorHAnsi"/>
                <w:lang w:eastAsia="en-US"/>
              </w:rPr>
              <w:t xml:space="preserve"> классов вредности</w:t>
            </w:r>
          </w:p>
        </w:tc>
        <w:tc>
          <w:tcPr>
            <w:tcW w:w="1998" w:type="pct"/>
          </w:tcPr>
          <w:p w:rsidR="00542677" w:rsidRPr="00652D9D" w:rsidRDefault="00542677" w:rsidP="00DE4CA2">
            <w:pPr>
              <w:rPr>
                <w:rFonts w:eastAsiaTheme="minorHAnsi"/>
                <w:bCs/>
                <w:lang w:eastAsia="en-US"/>
              </w:rPr>
            </w:pPr>
            <w:r w:rsidRPr="00652D9D">
              <w:rPr>
                <w:rFonts w:eastAsiaTheme="minorHAnsi"/>
                <w:bCs/>
                <w:lang w:eastAsia="en-US"/>
              </w:rPr>
              <w:t>СанПиН 2.2.1/2.1.1.1200-03</w:t>
            </w:r>
          </w:p>
          <w:p w:rsidR="00542677" w:rsidRPr="00652D9D" w:rsidRDefault="00542677" w:rsidP="00DE4CA2">
            <w:pPr>
              <w:rPr>
                <w:rFonts w:eastAsiaTheme="minorHAnsi"/>
                <w:lang w:eastAsia="en-US"/>
              </w:rPr>
            </w:pPr>
            <w:r w:rsidRPr="00652D9D">
              <w:rPr>
                <w:rFonts w:eastAsiaTheme="minorHAnsi"/>
                <w:bCs/>
                <w:lang w:eastAsia="en-US"/>
              </w:rPr>
              <w:t>«</w:t>
            </w:r>
            <w:r w:rsidRPr="00652D9D">
              <w:rPr>
                <w:rFonts w:eastAsiaTheme="minorHAnsi"/>
                <w:lang w:eastAsia="en-US"/>
              </w:rPr>
              <w:t>Санитарно-защитные зоны и санитарная классификация предприятий, сооружений и иных объектов</w:t>
            </w:r>
            <w:r w:rsidRPr="00652D9D">
              <w:rPr>
                <w:rFonts w:eastAsiaTheme="minorHAnsi"/>
                <w:b/>
                <w:bCs/>
                <w:lang w:eastAsia="en-US"/>
              </w:rPr>
              <w:t>»</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санитарно-защитные зоны объектов по хранению химического оружия и объектов по уничтожению химического оружия</w:t>
            </w:r>
          </w:p>
        </w:tc>
        <w:tc>
          <w:tcPr>
            <w:tcW w:w="1998" w:type="pct"/>
          </w:tcPr>
          <w:p w:rsidR="00542677" w:rsidRPr="00652D9D" w:rsidRDefault="00542677" w:rsidP="00DE4CA2">
            <w:pPr>
              <w:rPr>
                <w:rFonts w:eastAsiaTheme="minorHAnsi"/>
                <w:lang w:eastAsia="en-US"/>
              </w:rPr>
            </w:pPr>
            <w:r w:rsidRPr="00652D9D">
              <w:rPr>
                <w:rFonts w:eastAsiaTheme="minorHAnsi"/>
                <w:lang w:eastAsia="en-US"/>
              </w:rPr>
              <w:t>Постановление Правительства РФ от 24.02.1999г. № 208 «Об утверждении Положения о зоне защитных мероприятий, устанавливаемой вокруг объектов по хранению химического оружия и объектов по уничтожению химического оружия»</w:t>
            </w:r>
          </w:p>
        </w:tc>
      </w:tr>
      <w:tr w:rsidR="00542677" w:rsidRPr="00652D9D" w:rsidTr="00DE4CA2">
        <w:trPr>
          <w:cantSplit/>
        </w:trPr>
        <w:tc>
          <w:tcPr>
            <w:tcW w:w="836" w:type="pct"/>
            <w:vMerge w:val="restart"/>
            <w:vAlign w:val="center"/>
          </w:tcPr>
          <w:p w:rsidR="00542677" w:rsidRPr="00652D9D" w:rsidRDefault="00542677" w:rsidP="00DE4CA2">
            <w:pPr>
              <w:rPr>
                <w:rFonts w:eastAsiaTheme="minorHAnsi"/>
                <w:lang w:eastAsia="en-US"/>
              </w:rPr>
            </w:pPr>
            <w:r w:rsidRPr="00652D9D">
              <w:rPr>
                <w:rFonts w:eastAsiaTheme="minorHAnsi"/>
                <w:lang w:eastAsia="en-US"/>
              </w:rPr>
              <w:t>иные зоны</w:t>
            </w:r>
          </w:p>
        </w:tc>
        <w:tc>
          <w:tcPr>
            <w:tcW w:w="2166" w:type="pct"/>
          </w:tcPr>
          <w:p w:rsidR="00542677" w:rsidRPr="00652D9D" w:rsidRDefault="00542677" w:rsidP="00DE4CA2">
            <w:pPr>
              <w:rPr>
                <w:rFonts w:eastAsiaTheme="minorHAnsi"/>
                <w:lang w:eastAsia="en-US"/>
              </w:rPr>
            </w:pPr>
            <w:r w:rsidRPr="00652D9D">
              <w:rPr>
                <w:rFonts w:eastAsiaTheme="minorHAnsi"/>
                <w:lang w:eastAsia="en-US"/>
              </w:rPr>
              <w:t>зеленые зоны, лесопарковые зоны</w:t>
            </w:r>
          </w:p>
        </w:tc>
        <w:tc>
          <w:tcPr>
            <w:tcW w:w="1998" w:type="pct"/>
          </w:tcPr>
          <w:p w:rsidR="00542677" w:rsidRPr="00652D9D" w:rsidRDefault="00542677" w:rsidP="00DE4CA2">
            <w:pPr>
              <w:rPr>
                <w:rFonts w:eastAsiaTheme="minorHAnsi"/>
                <w:lang w:eastAsia="en-US"/>
              </w:rPr>
            </w:pPr>
            <w:r w:rsidRPr="00652D9D">
              <w:rPr>
                <w:rFonts w:eastAsiaTheme="minorHAnsi"/>
                <w:lang w:eastAsia="en-US"/>
              </w:rPr>
              <w:t>Постановления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зелёных зон»</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зоны охраняемых объектов</w:t>
            </w:r>
          </w:p>
        </w:tc>
        <w:tc>
          <w:tcPr>
            <w:tcW w:w="1998" w:type="pct"/>
          </w:tcPr>
          <w:p w:rsidR="00542677" w:rsidRPr="00652D9D" w:rsidRDefault="00542677" w:rsidP="00DE4CA2">
            <w:pPr>
              <w:rPr>
                <w:rFonts w:eastAsiaTheme="minorHAnsi"/>
                <w:lang w:eastAsia="en-US"/>
              </w:rPr>
            </w:pPr>
            <w:r w:rsidRPr="00652D9D">
              <w:rPr>
                <w:rFonts w:eastAsiaTheme="minorHAnsi"/>
                <w:lang w:eastAsia="en-US"/>
              </w:rPr>
              <w:t>Постановление Правительства Российской Федерации от 20.06.2006г. № 384 «Об утверждении Правил определения границ зон охраняемых объектов и согласования градостроительных регламентов для таких зон»</w:t>
            </w:r>
          </w:p>
        </w:tc>
      </w:tr>
      <w:tr w:rsidR="00542677" w:rsidRPr="00652D9D" w:rsidTr="00DE4CA2">
        <w:trPr>
          <w:cantSplit/>
        </w:trPr>
        <w:tc>
          <w:tcPr>
            <w:tcW w:w="836" w:type="pct"/>
            <w:vMerge/>
          </w:tcPr>
          <w:p w:rsidR="00542677" w:rsidRPr="00652D9D" w:rsidRDefault="00542677" w:rsidP="00DE4CA2">
            <w:pPr>
              <w:rPr>
                <w:rFonts w:eastAsiaTheme="minorHAnsi"/>
                <w:lang w:eastAsia="en-US"/>
              </w:rPr>
            </w:pPr>
          </w:p>
        </w:tc>
        <w:tc>
          <w:tcPr>
            <w:tcW w:w="2166" w:type="pct"/>
          </w:tcPr>
          <w:p w:rsidR="00542677" w:rsidRPr="00652D9D" w:rsidRDefault="00542677" w:rsidP="00DE4CA2">
            <w:pPr>
              <w:rPr>
                <w:rFonts w:eastAsiaTheme="minorHAnsi"/>
                <w:lang w:eastAsia="en-US"/>
              </w:rPr>
            </w:pPr>
            <w:r w:rsidRPr="00652D9D">
              <w:rPr>
                <w:rFonts w:eastAsiaTheme="minorHAnsi"/>
                <w:lang w:eastAsia="en-US"/>
              </w:rPr>
              <w:t>запретные зоны, запретные районы объектов обороны и безопасности</w:t>
            </w:r>
          </w:p>
        </w:tc>
        <w:tc>
          <w:tcPr>
            <w:tcW w:w="1998" w:type="pct"/>
          </w:tcPr>
          <w:p w:rsidR="00542677" w:rsidRPr="00652D9D" w:rsidRDefault="00542677" w:rsidP="00DE4CA2">
            <w:pPr>
              <w:rPr>
                <w:rFonts w:eastAsiaTheme="minorHAnsi"/>
                <w:lang w:eastAsia="en-US"/>
              </w:rPr>
            </w:pPr>
            <w:r w:rsidRPr="00652D9D">
              <w:rPr>
                <w:rFonts w:eastAsiaTheme="minorHAnsi"/>
                <w:lang w:eastAsia="en-US"/>
              </w:rPr>
              <w:t xml:space="preserve">Постановление Правительства Российской Федерации от 17.02.2000 г. № 135 «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w:t>
            </w:r>
          </w:p>
        </w:tc>
      </w:tr>
    </w:tbl>
    <w:p w:rsidR="001E0468" w:rsidRPr="00652D9D" w:rsidRDefault="001E0468" w:rsidP="00141126">
      <w:pPr>
        <w:pStyle w:val="style13222631300000000552consplusnormal"/>
        <w:spacing w:before="0" w:beforeAutospacing="0" w:after="0" w:afterAutospacing="0"/>
        <w:ind w:firstLine="709"/>
        <w:jc w:val="both"/>
        <w:outlineLvl w:val="3"/>
      </w:pPr>
    </w:p>
    <w:p w:rsidR="00141126" w:rsidRPr="00652D9D" w:rsidRDefault="00A41CE7" w:rsidP="00EF1F23">
      <w:pPr>
        <w:pStyle w:val="ad"/>
        <w:ind w:firstLine="708"/>
      </w:pPr>
      <w:r w:rsidRPr="00652D9D">
        <w:t xml:space="preserve">2. Зоны с особыми условиями использования территорий (ЗОУИТ),  которые не указаны в части 1 статьи 50 настоящих Правил, но подлежащие отображению на картах </w:t>
      </w:r>
      <w:r w:rsidRPr="00652D9D">
        <w:lastRenderedPageBreak/>
        <w:t xml:space="preserve">градостроительного зонирования в соответствии с частью 5 статьи 30 Градостроительного кодекса, </w:t>
      </w:r>
      <w:r w:rsidR="001E0468" w:rsidRPr="00652D9D">
        <w:t>при установлении таких зон заинтересованным лицом</w:t>
      </w:r>
      <w:r w:rsidR="00BA6D25" w:rsidRPr="00652D9D">
        <w:t>,</w:t>
      </w:r>
      <w:r w:rsidR="001E0468" w:rsidRPr="00652D9D">
        <w:t xml:space="preserve"> в обязательном порядке должны быть внесены в настоящие Правила</w:t>
      </w:r>
      <w:r w:rsidR="00BA6D25" w:rsidRPr="00652D9D">
        <w:t>. Порядок внесения изменений</w:t>
      </w:r>
      <w:r w:rsidR="00141E7B" w:rsidRPr="00652D9D">
        <w:t xml:space="preserve"> в Правила,</w:t>
      </w:r>
      <w:r w:rsidR="00BA6D25" w:rsidRPr="00652D9D">
        <w:t xml:space="preserve"> </w:t>
      </w:r>
      <w:r w:rsidR="00141E7B" w:rsidRPr="00652D9D">
        <w:t xml:space="preserve">в случае установления указанных зон </w:t>
      </w:r>
      <w:r w:rsidR="00BA6D25" w:rsidRPr="00652D9D">
        <w:t>заинтересованным лицом</w:t>
      </w:r>
      <w:r w:rsidR="00141E7B" w:rsidRPr="00652D9D">
        <w:t>, в части отображения ЗОУИТ,</w:t>
      </w:r>
      <w:r w:rsidR="00BA6D25" w:rsidRPr="00652D9D">
        <w:t xml:space="preserve"> установлен настоящими Правилами и статьей 33 Градостроительного кодекса.</w:t>
      </w:r>
    </w:p>
    <w:p w:rsidR="001B0ABA" w:rsidRPr="00652D9D" w:rsidRDefault="00BA6D25" w:rsidP="00EF1F23">
      <w:pPr>
        <w:pStyle w:val="ad"/>
        <w:ind w:firstLine="708"/>
      </w:pPr>
      <w:r w:rsidRPr="00652D9D">
        <w:t xml:space="preserve">3. </w:t>
      </w:r>
      <w:r w:rsidR="001B0ABA" w:rsidRPr="00652D9D">
        <w:t>На карте(-ах) зон с особыми условиями использования территории поселения настоящих Правил, указанные зоны отображаются. Это означает, что фиксируются уже существующие зоны, утверждённые (установленные) в порядке определенном федеральным, региональным законодательством и иными нормативными правовыми актами</w:t>
      </w:r>
      <w:r w:rsidR="00326A7E" w:rsidRPr="00652D9D">
        <w:t>, а так же</w:t>
      </w:r>
      <w:r w:rsidR="000516E6" w:rsidRPr="00652D9D">
        <w:t xml:space="preserve"> </w:t>
      </w:r>
      <w:r w:rsidR="00326A7E" w:rsidRPr="00652D9D">
        <w:t>в документы государственного кадастрового учета внесены сведения о границах соответствующей зоны</w:t>
      </w:r>
      <w:r w:rsidR="001B0ABA" w:rsidRPr="00652D9D">
        <w:t>. Правилами самостоятельно не устанавливаются такие зоны.</w:t>
      </w:r>
    </w:p>
    <w:p w:rsidR="000516E6" w:rsidRPr="00652D9D" w:rsidRDefault="00326A7E" w:rsidP="00EF1F23">
      <w:pPr>
        <w:pStyle w:val="ad"/>
        <w:ind w:firstLine="708"/>
      </w:pPr>
      <w:r w:rsidRPr="00652D9D">
        <w:t xml:space="preserve">4. </w:t>
      </w:r>
      <w:r w:rsidR="000516E6" w:rsidRPr="00652D9D">
        <w:t>Установление, утверждение, постановка на кадастровый учет, предоставление информации в Комиссию по Правилам землепользования и застройки для отображения зон с особыми условиями использования территории,  является обязанностью организации</w:t>
      </w:r>
      <w:r w:rsidRPr="00652D9D">
        <w:t xml:space="preserve"> (заинтересованным лицом)</w:t>
      </w:r>
      <w:r w:rsidR="000516E6" w:rsidRPr="00652D9D">
        <w:t>, которая владеет объектом или объектами, земельным участком или земельными участками на праве собственности или ином законном основании, для которых требуется установление соответствующих ЗОУИТ.</w:t>
      </w:r>
    </w:p>
    <w:p w:rsidR="000E5A9A" w:rsidRPr="00652D9D" w:rsidRDefault="00326A7E" w:rsidP="00EF1F23">
      <w:pPr>
        <w:pStyle w:val="ad"/>
        <w:ind w:firstLine="708"/>
      </w:pPr>
      <w:r w:rsidRPr="00652D9D">
        <w:t>5. В настоящих Правилах допускается отображение</w:t>
      </w:r>
      <w:r w:rsidR="000E5A9A" w:rsidRPr="00652D9D">
        <w:t xml:space="preserve"> на карте</w:t>
      </w:r>
      <w:r w:rsidRPr="00652D9D">
        <w:t xml:space="preserve"> отдельных ЗОУИТ, которые </w:t>
      </w:r>
      <w:r w:rsidR="000E5A9A" w:rsidRPr="00652D9D">
        <w:t xml:space="preserve">не утверждены в установленном порядке и </w:t>
      </w:r>
      <w:r w:rsidRPr="00652D9D">
        <w:t xml:space="preserve">не поставлены на кадастровый учет (в документах государственного кадастрового учета отсутствуют сведения о границах соответствующей зоны), как предупредительная мера по обеспечению </w:t>
      </w:r>
      <w:r w:rsidR="000E5A9A" w:rsidRPr="00652D9D">
        <w:t>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Границы таких зон, до момента установления, считаются проектным (плановыми) и помечаются соответствующими условными обозначениями.</w:t>
      </w:r>
      <w:r w:rsidR="00FB057F" w:rsidRPr="00652D9D">
        <w:t xml:space="preserve"> Границы таких зон не оказываю влияние на градостроительные регламенты соответствующего земельного участка и объекта капитального строительства.</w:t>
      </w:r>
    </w:p>
    <w:p w:rsidR="001E0468" w:rsidRPr="00652D9D" w:rsidRDefault="00326A7E" w:rsidP="00EF1F23">
      <w:pPr>
        <w:pStyle w:val="ad"/>
        <w:ind w:firstLine="708"/>
      </w:pPr>
      <w:r w:rsidRPr="00652D9D">
        <w:t>6</w:t>
      </w:r>
      <w:r w:rsidR="00BA6D25" w:rsidRPr="00652D9D">
        <w:t xml:space="preserve">. </w:t>
      </w:r>
      <w:r w:rsidR="001E0468" w:rsidRPr="00652D9D">
        <w:t>До разработки проектов границ зон охраны объектов культурного наследия и утверждения их в установленном порядке, как предупредительная мера по обеспечению сохранности объектов культурного наследия, в настоящих Правилах, отображены планируемые (предупредительные) охранные зоны объектов культурного наследия, размеры которых установлены исходя из практики установления таких зон.</w:t>
      </w:r>
      <w:r w:rsidR="000E5A9A" w:rsidRPr="00652D9D">
        <w:t xml:space="preserve"> Границы таких зон, до момента установления, считаются проектным (плановыми) и помечаются соответствующими условными обозначениями.</w:t>
      </w:r>
      <w:r w:rsidR="00FB057F" w:rsidRPr="00652D9D">
        <w:t xml:space="preserve"> Границы таких зон не оказываю влияние на градостроительные регламенты соответствующего земельного участка и объекта капитального строительства.</w:t>
      </w:r>
    </w:p>
    <w:p w:rsidR="00235B92" w:rsidRPr="00652D9D" w:rsidRDefault="00235B92" w:rsidP="00FC29A1">
      <w:pPr>
        <w:pStyle w:val="1"/>
        <w:rPr>
          <w:sz w:val="24"/>
          <w:szCs w:val="24"/>
        </w:rPr>
      </w:pPr>
      <w:bookmarkStart w:id="91" w:name="_Toc365881007"/>
      <w:r w:rsidRPr="00652D9D">
        <w:rPr>
          <w:sz w:val="24"/>
          <w:szCs w:val="24"/>
        </w:rPr>
        <w:t>Глава 1</w:t>
      </w:r>
      <w:r w:rsidR="00141126" w:rsidRPr="00652D9D">
        <w:rPr>
          <w:sz w:val="24"/>
          <w:szCs w:val="24"/>
        </w:rPr>
        <w:t>3</w:t>
      </w:r>
      <w:r w:rsidRPr="00652D9D">
        <w:rPr>
          <w:sz w:val="24"/>
          <w:szCs w:val="24"/>
        </w:rPr>
        <w:t>. КАРТ</w:t>
      </w:r>
      <w:r w:rsidR="00547306" w:rsidRPr="00652D9D">
        <w:rPr>
          <w:sz w:val="24"/>
          <w:szCs w:val="24"/>
        </w:rPr>
        <w:t>А</w:t>
      </w:r>
      <w:r w:rsidRPr="00652D9D">
        <w:rPr>
          <w:sz w:val="24"/>
          <w:szCs w:val="24"/>
        </w:rPr>
        <w:t xml:space="preserve"> </w:t>
      </w:r>
      <w:r w:rsidR="004875B8" w:rsidRPr="00652D9D">
        <w:rPr>
          <w:sz w:val="24"/>
          <w:szCs w:val="24"/>
        </w:rPr>
        <w:t xml:space="preserve">ГРАДОСТРОИТЕЛЬНОГО </w:t>
      </w:r>
      <w:r w:rsidRPr="00652D9D">
        <w:rPr>
          <w:sz w:val="24"/>
          <w:szCs w:val="24"/>
        </w:rPr>
        <w:t>ЗОНИРОВАНИЯ ПОСЕЛЕНИЯ</w:t>
      </w:r>
      <w:bookmarkEnd w:id="91"/>
    </w:p>
    <w:p w:rsidR="00235B92" w:rsidRPr="00652D9D" w:rsidRDefault="00235B92" w:rsidP="00235B92">
      <w:pPr>
        <w:pStyle w:val="style13222631300000000552consplusnormal"/>
        <w:spacing w:before="0" w:beforeAutospacing="0" w:after="0" w:afterAutospacing="0"/>
        <w:ind w:firstLine="709"/>
        <w:jc w:val="center"/>
        <w:outlineLvl w:val="3"/>
      </w:pPr>
    </w:p>
    <w:p w:rsidR="00235B92" w:rsidRPr="00652D9D" w:rsidRDefault="00135569" w:rsidP="00FC29A1">
      <w:pPr>
        <w:pStyle w:val="2"/>
        <w:rPr>
          <w:sz w:val="24"/>
          <w:szCs w:val="24"/>
        </w:rPr>
      </w:pPr>
      <w:bookmarkStart w:id="92" w:name="_Toc365881008"/>
      <w:r w:rsidRPr="00652D9D">
        <w:rPr>
          <w:sz w:val="24"/>
          <w:szCs w:val="24"/>
        </w:rPr>
        <w:t>С</w:t>
      </w:r>
      <w:r w:rsidR="00235B92" w:rsidRPr="00652D9D">
        <w:rPr>
          <w:sz w:val="24"/>
          <w:szCs w:val="24"/>
        </w:rPr>
        <w:t xml:space="preserve">татья </w:t>
      </w:r>
      <w:r w:rsidR="00141126" w:rsidRPr="00652D9D">
        <w:rPr>
          <w:sz w:val="24"/>
          <w:szCs w:val="24"/>
        </w:rPr>
        <w:t>5</w:t>
      </w:r>
      <w:r w:rsidR="00542677" w:rsidRPr="00652D9D">
        <w:rPr>
          <w:sz w:val="24"/>
          <w:szCs w:val="24"/>
        </w:rPr>
        <w:t>1</w:t>
      </w:r>
      <w:r w:rsidR="00235B92" w:rsidRPr="00652D9D">
        <w:rPr>
          <w:sz w:val="24"/>
          <w:szCs w:val="24"/>
        </w:rPr>
        <w:t>. Кар</w:t>
      </w:r>
      <w:r w:rsidR="00F217CC" w:rsidRPr="00652D9D">
        <w:rPr>
          <w:sz w:val="24"/>
          <w:szCs w:val="24"/>
        </w:rPr>
        <w:t xml:space="preserve">та </w:t>
      </w:r>
      <w:r w:rsidR="004875B8" w:rsidRPr="00652D9D">
        <w:rPr>
          <w:sz w:val="24"/>
          <w:szCs w:val="24"/>
        </w:rPr>
        <w:t xml:space="preserve">градостроительного </w:t>
      </w:r>
      <w:r w:rsidR="00F217CC" w:rsidRPr="00652D9D">
        <w:rPr>
          <w:sz w:val="24"/>
          <w:szCs w:val="24"/>
        </w:rPr>
        <w:t>зонирования</w:t>
      </w:r>
      <w:r w:rsidR="00235B92" w:rsidRPr="00652D9D">
        <w:rPr>
          <w:sz w:val="24"/>
          <w:szCs w:val="24"/>
        </w:rPr>
        <w:t xml:space="preserve"> поселения.</w:t>
      </w:r>
      <w:bookmarkEnd w:id="92"/>
    </w:p>
    <w:p w:rsidR="00235B92" w:rsidRPr="00652D9D" w:rsidRDefault="00547306" w:rsidP="00547306">
      <w:pPr>
        <w:pStyle w:val="ad"/>
        <w:ind w:firstLine="708"/>
      </w:pPr>
      <w:r w:rsidRPr="00652D9D">
        <w:t xml:space="preserve">1. </w:t>
      </w:r>
      <w:r w:rsidR="00235B92" w:rsidRPr="00652D9D">
        <w:t>Карт</w:t>
      </w:r>
      <w:r w:rsidRPr="00652D9D">
        <w:t>а</w:t>
      </w:r>
      <w:r w:rsidR="00235B92" w:rsidRPr="00652D9D">
        <w:t xml:space="preserve"> </w:t>
      </w:r>
      <w:r w:rsidR="009609D2" w:rsidRPr="00652D9D">
        <w:t>градостроительного</w:t>
      </w:r>
      <w:r w:rsidR="00EF1F23" w:rsidRPr="00652D9D">
        <w:t xml:space="preserve"> </w:t>
      </w:r>
      <w:r w:rsidR="00235B92" w:rsidRPr="00652D9D">
        <w:t>зонирования выполн</w:t>
      </w:r>
      <w:r w:rsidRPr="00652D9D">
        <w:t>ена</w:t>
      </w:r>
      <w:r w:rsidR="00235B92" w:rsidRPr="00652D9D">
        <w:t xml:space="preserve"> в следующем составе:</w:t>
      </w:r>
    </w:p>
    <w:p w:rsidR="00235B92" w:rsidRPr="00652D9D" w:rsidRDefault="00235B92" w:rsidP="00EF1F23">
      <w:pPr>
        <w:pStyle w:val="ad"/>
      </w:pPr>
      <w:r w:rsidRPr="00652D9D">
        <w:t xml:space="preserve">1) карта </w:t>
      </w:r>
      <w:r w:rsidR="009609D2" w:rsidRPr="00652D9D">
        <w:t xml:space="preserve">градостроительного </w:t>
      </w:r>
      <w:r w:rsidRPr="00652D9D">
        <w:t xml:space="preserve">зонирования поселения в масштабе 1:25000 – 1:10000. </w:t>
      </w:r>
    </w:p>
    <w:p w:rsidR="00E41BA4" w:rsidRPr="00652D9D" w:rsidRDefault="00235B92" w:rsidP="00135569">
      <w:pPr>
        <w:pStyle w:val="ad"/>
      </w:pPr>
      <w:r w:rsidRPr="00652D9D">
        <w:t xml:space="preserve"> На карте о</w:t>
      </w:r>
      <w:r w:rsidR="00E41BA4" w:rsidRPr="00652D9D">
        <w:t>тображены</w:t>
      </w:r>
      <w:r w:rsidRPr="00652D9D">
        <w:t>:</w:t>
      </w:r>
    </w:p>
    <w:p w:rsidR="00235B92" w:rsidRPr="00652D9D" w:rsidRDefault="00235B92" w:rsidP="00135569">
      <w:pPr>
        <w:pStyle w:val="ad"/>
      </w:pPr>
      <w:r w:rsidRPr="00652D9D">
        <w:t>-  граница муниципального образования;</w:t>
      </w:r>
    </w:p>
    <w:p w:rsidR="00235B92" w:rsidRPr="00652D9D" w:rsidRDefault="00235B92" w:rsidP="00135569">
      <w:pPr>
        <w:pStyle w:val="ad"/>
      </w:pPr>
      <w:r w:rsidRPr="00652D9D">
        <w:t>- границы населенных пунктов;</w:t>
      </w:r>
    </w:p>
    <w:p w:rsidR="00E41BA4" w:rsidRPr="00652D9D" w:rsidRDefault="00235B92" w:rsidP="00135569">
      <w:pPr>
        <w:pStyle w:val="ad"/>
      </w:pPr>
      <w:r w:rsidRPr="00652D9D">
        <w:t xml:space="preserve">- границы </w:t>
      </w:r>
      <w:r w:rsidR="00E41BA4" w:rsidRPr="00652D9D">
        <w:t>особо охраняемых категорий земель (земли лесного фонда, земли водного фонда, земли особо охраняемых природных территорий), для которых не устанавливаются регламенты использования территорий;</w:t>
      </w:r>
    </w:p>
    <w:p w:rsidR="00E41BA4" w:rsidRPr="00652D9D" w:rsidRDefault="00235B92" w:rsidP="00135569">
      <w:pPr>
        <w:pStyle w:val="ad"/>
      </w:pPr>
      <w:r w:rsidRPr="00652D9D">
        <w:lastRenderedPageBreak/>
        <w:t xml:space="preserve">- границы территориальных зон </w:t>
      </w:r>
      <w:r w:rsidR="00E41BA4" w:rsidRPr="00652D9D">
        <w:t xml:space="preserve">и </w:t>
      </w:r>
      <w:proofErr w:type="spellStart"/>
      <w:r w:rsidR="00E41BA4" w:rsidRPr="00652D9D">
        <w:t>подзон</w:t>
      </w:r>
      <w:proofErr w:type="spellEnd"/>
      <w:r w:rsidR="00E41BA4" w:rsidRPr="00652D9D">
        <w:t>, расположенных вне границ населенных пунктов, обозначенные</w:t>
      </w:r>
      <w:r w:rsidRPr="00652D9D">
        <w:t xml:space="preserve"> цветовой заливкой</w:t>
      </w:r>
      <w:r w:rsidR="00547306" w:rsidRPr="00652D9D">
        <w:t xml:space="preserve"> (возможно дополнительное обозначение буквенно-числовым либо табличным кодом</w:t>
      </w:r>
      <w:r w:rsidR="00DE4CA2" w:rsidRPr="00652D9D">
        <w:t>).</w:t>
      </w:r>
    </w:p>
    <w:p w:rsidR="00235B92" w:rsidRPr="00652D9D" w:rsidRDefault="00235B92" w:rsidP="00EF1F23">
      <w:pPr>
        <w:pStyle w:val="ad"/>
      </w:pPr>
      <w:r w:rsidRPr="00652D9D">
        <w:t xml:space="preserve">2) карты </w:t>
      </w:r>
      <w:r w:rsidR="008F0653" w:rsidRPr="00652D9D">
        <w:t xml:space="preserve">градостроительного </w:t>
      </w:r>
      <w:r w:rsidR="00E41BA4" w:rsidRPr="00652D9D">
        <w:t xml:space="preserve">зонирования применительно к </w:t>
      </w:r>
      <w:r w:rsidR="0096393E" w:rsidRPr="00652D9D">
        <w:t xml:space="preserve">каждому населенному пункту </w:t>
      </w:r>
      <w:r w:rsidRPr="00652D9D">
        <w:t xml:space="preserve">в масштабе </w:t>
      </w:r>
      <w:r w:rsidR="00BA6A87" w:rsidRPr="00652D9D">
        <w:t>1:5</w:t>
      </w:r>
      <w:r w:rsidRPr="00652D9D">
        <w:t>000 – 1:</w:t>
      </w:r>
      <w:r w:rsidR="00BA6A87" w:rsidRPr="00652D9D">
        <w:t>2</w:t>
      </w:r>
      <w:r w:rsidRPr="00652D9D">
        <w:t xml:space="preserve">000 с обозначением зон </w:t>
      </w:r>
      <w:r w:rsidR="00BC4D51" w:rsidRPr="00652D9D">
        <w:t xml:space="preserve"> </w:t>
      </w:r>
      <w:r w:rsidRPr="00652D9D">
        <w:t>цветовой заливкой</w:t>
      </w:r>
      <w:r w:rsidR="00547306" w:rsidRPr="00652D9D">
        <w:t xml:space="preserve"> (возможно дополнительное обозначение </w:t>
      </w:r>
      <w:r w:rsidRPr="00652D9D">
        <w:t>буквен</w:t>
      </w:r>
      <w:r w:rsidR="00BA6A87" w:rsidRPr="00652D9D">
        <w:t>но-числов</w:t>
      </w:r>
      <w:r w:rsidR="00547306" w:rsidRPr="00652D9D">
        <w:t>ым либо табличным кодом</w:t>
      </w:r>
      <w:r w:rsidRPr="00652D9D">
        <w:t>)</w:t>
      </w:r>
      <w:r w:rsidR="00BA6A87" w:rsidRPr="00652D9D">
        <w:t>.</w:t>
      </w:r>
    </w:p>
    <w:p w:rsidR="00235B92" w:rsidRPr="00652D9D" w:rsidRDefault="00235B92" w:rsidP="00235B92">
      <w:pPr>
        <w:pStyle w:val="style13222631300000000552consplusnormal"/>
        <w:spacing w:before="0" w:beforeAutospacing="0" w:after="0" w:afterAutospacing="0"/>
        <w:ind w:firstLine="709"/>
        <w:jc w:val="center"/>
        <w:outlineLvl w:val="3"/>
      </w:pPr>
    </w:p>
    <w:p w:rsidR="00235B92" w:rsidRPr="00652D9D" w:rsidRDefault="00235B92" w:rsidP="00FC29A1">
      <w:pPr>
        <w:pStyle w:val="1"/>
        <w:rPr>
          <w:sz w:val="24"/>
          <w:szCs w:val="24"/>
        </w:rPr>
      </w:pPr>
      <w:bookmarkStart w:id="93" w:name="_Глава_13._КАРТЫ"/>
      <w:bookmarkStart w:id="94" w:name="_Toc365881009"/>
      <w:bookmarkEnd w:id="93"/>
      <w:r w:rsidRPr="00652D9D">
        <w:rPr>
          <w:sz w:val="24"/>
          <w:szCs w:val="24"/>
        </w:rPr>
        <w:t>Глава 1</w:t>
      </w:r>
      <w:r w:rsidR="00A41CE7" w:rsidRPr="00652D9D">
        <w:rPr>
          <w:sz w:val="24"/>
          <w:szCs w:val="24"/>
        </w:rPr>
        <w:t>4</w:t>
      </w:r>
      <w:r w:rsidRPr="00652D9D">
        <w:rPr>
          <w:sz w:val="24"/>
          <w:szCs w:val="24"/>
        </w:rPr>
        <w:t>. КАРТ</w:t>
      </w:r>
      <w:r w:rsidR="00EF1F23" w:rsidRPr="00652D9D">
        <w:rPr>
          <w:sz w:val="24"/>
          <w:szCs w:val="24"/>
        </w:rPr>
        <w:t>А</w:t>
      </w:r>
      <w:r w:rsidRPr="00652D9D">
        <w:rPr>
          <w:sz w:val="24"/>
          <w:szCs w:val="24"/>
        </w:rPr>
        <w:t xml:space="preserve"> ЗОН С ОСОБЫМИ УСЛОВИЯМИ ИСПОЛЬЗОВАНИЯ ТЕРРИТОРИЙ</w:t>
      </w:r>
      <w:bookmarkEnd w:id="94"/>
      <w:r w:rsidRPr="00652D9D">
        <w:rPr>
          <w:sz w:val="24"/>
          <w:szCs w:val="24"/>
        </w:rPr>
        <w:t xml:space="preserve"> </w:t>
      </w:r>
    </w:p>
    <w:p w:rsidR="00235B92" w:rsidRPr="00652D9D" w:rsidRDefault="00235B92" w:rsidP="00235B92">
      <w:pPr>
        <w:pStyle w:val="style13222631300000000552consplusnormal"/>
        <w:spacing w:before="0" w:beforeAutospacing="0" w:after="0" w:afterAutospacing="0"/>
        <w:ind w:firstLine="709"/>
        <w:jc w:val="center"/>
        <w:outlineLvl w:val="3"/>
      </w:pPr>
    </w:p>
    <w:p w:rsidR="00235B92" w:rsidRPr="00652D9D" w:rsidRDefault="00135569" w:rsidP="00FC29A1">
      <w:pPr>
        <w:pStyle w:val="2"/>
        <w:rPr>
          <w:sz w:val="24"/>
          <w:szCs w:val="24"/>
        </w:rPr>
      </w:pPr>
      <w:bookmarkStart w:id="95" w:name="_Toc365881010"/>
      <w:r w:rsidRPr="00652D9D">
        <w:rPr>
          <w:sz w:val="24"/>
          <w:szCs w:val="24"/>
        </w:rPr>
        <w:t>С</w:t>
      </w:r>
      <w:r w:rsidR="00235B92" w:rsidRPr="00652D9D">
        <w:rPr>
          <w:sz w:val="24"/>
          <w:szCs w:val="24"/>
        </w:rPr>
        <w:t xml:space="preserve">татья </w:t>
      </w:r>
      <w:r w:rsidR="00F54789" w:rsidRPr="00652D9D">
        <w:rPr>
          <w:sz w:val="24"/>
          <w:szCs w:val="24"/>
        </w:rPr>
        <w:t>5</w:t>
      </w:r>
      <w:r w:rsidR="00542677" w:rsidRPr="00652D9D">
        <w:rPr>
          <w:sz w:val="24"/>
          <w:szCs w:val="24"/>
        </w:rPr>
        <w:t>2</w:t>
      </w:r>
      <w:r w:rsidR="00235B92" w:rsidRPr="00652D9D">
        <w:rPr>
          <w:sz w:val="24"/>
          <w:szCs w:val="24"/>
        </w:rPr>
        <w:t>. Карта зон с особыми условиями использования территории поселения.</w:t>
      </w:r>
      <w:bookmarkEnd w:id="95"/>
    </w:p>
    <w:p w:rsidR="00235B92" w:rsidRPr="00652D9D" w:rsidRDefault="00547306" w:rsidP="00547306">
      <w:pPr>
        <w:pStyle w:val="ad"/>
        <w:ind w:firstLine="708"/>
      </w:pPr>
      <w:r w:rsidRPr="00652D9D">
        <w:t xml:space="preserve">1. </w:t>
      </w:r>
      <w:r w:rsidR="00235B92" w:rsidRPr="00652D9D">
        <w:t>Карт</w:t>
      </w:r>
      <w:r w:rsidR="00EF1F23" w:rsidRPr="00652D9D">
        <w:t>а</w:t>
      </w:r>
      <w:r w:rsidR="00235B92" w:rsidRPr="00652D9D">
        <w:t xml:space="preserve"> зон с особыми условиями использования территорий выполн</w:t>
      </w:r>
      <w:r w:rsidR="00EF1F23" w:rsidRPr="00652D9D">
        <w:t>ена</w:t>
      </w:r>
      <w:r w:rsidR="00235B92" w:rsidRPr="00652D9D">
        <w:t xml:space="preserve"> в следующем составе:</w:t>
      </w:r>
    </w:p>
    <w:p w:rsidR="003932B2" w:rsidRPr="00652D9D" w:rsidRDefault="00235B92" w:rsidP="00135569">
      <w:pPr>
        <w:pStyle w:val="ad"/>
      </w:pPr>
      <w:r w:rsidRPr="00652D9D">
        <w:t xml:space="preserve">1) карта зон с особыми условиями использования территории </w:t>
      </w:r>
      <w:r w:rsidR="003932B2" w:rsidRPr="00652D9D">
        <w:t xml:space="preserve">поселения </w:t>
      </w:r>
      <w:r w:rsidRPr="00652D9D">
        <w:t>в масштабе 1:25000 - 1:10000;</w:t>
      </w:r>
    </w:p>
    <w:p w:rsidR="006D088F" w:rsidRPr="00652D9D" w:rsidRDefault="006D088F" w:rsidP="006D088F">
      <w:pPr>
        <w:pStyle w:val="ad"/>
      </w:pPr>
      <w:r w:rsidRPr="00652D9D">
        <w:t>2) фрагменты карты зон с особыми условиями использования территорий применительно к каждому населенному пун</w:t>
      </w:r>
      <w:r w:rsidR="00547306" w:rsidRPr="00652D9D">
        <w:t>кту в масштабе 1:10000 – 1:5000.</w:t>
      </w:r>
    </w:p>
    <w:p w:rsidR="001E02B8" w:rsidRPr="00652D9D" w:rsidRDefault="001E02B8" w:rsidP="00547306">
      <w:pPr>
        <w:pStyle w:val="ad"/>
      </w:pPr>
      <w:bookmarkStart w:id="96" w:name="_Глава_14._ВИДЫ"/>
      <w:bookmarkEnd w:id="96"/>
    </w:p>
    <w:p w:rsidR="008F0DBB" w:rsidRPr="00652D9D" w:rsidRDefault="008F0DBB" w:rsidP="00C93D35">
      <w:pPr>
        <w:pStyle w:val="ad"/>
      </w:pPr>
    </w:p>
    <w:p w:rsidR="00235B92" w:rsidRPr="00652D9D" w:rsidRDefault="003B2377">
      <w:pPr>
        <w:jc w:val="both"/>
      </w:pPr>
      <w:r w:rsidRPr="00652D9D">
        <w:br w:type="page"/>
      </w:r>
    </w:p>
    <w:p w:rsidR="00FF3ED3" w:rsidRPr="00652D9D" w:rsidRDefault="00FF3ED3" w:rsidP="001A16A1">
      <w:pPr>
        <w:pStyle w:val="style13222631300000000552consplusnormal"/>
        <w:spacing w:before="0" w:beforeAutospacing="0" w:after="0" w:afterAutospacing="0"/>
        <w:ind w:firstLine="709"/>
        <w:outlineLvl w:val="3"/>
        <w:sectPr w:rsidR="00FF3ED3" w:rsidRPr="00652D9D" w:rsidSect="00B34AAA">
          <w:footerReference w:type="even" r:id="rId12"/>
          <w:footerReference w:type="default" r:id="rId13"/>
          <w:pgSz w:w="11906" w:h="16838" w:code="9"/>
          <w:pgMar w:top="851" w:right="851" w:bottom="851" w:left="1701" w:header="720" w:footer="720" w:gutter="0"/>
          <w:cols w:space="720"/>
          <w:titlePg/>
          <w:docGrid w:linePitch="326"/>
        </w:sectPr>
      </w:pPr>
    </w:p>
    <w:p w:rsidR="0006119B" w:rsidRPr="00652D9D" w:rsidRDefault="0006119B" w:rsidP="00F54789">
      <w:pPr>
        <w:pStyle w:val="1"/>
        <w:jc w:val="center"/>
        <w:rPr>
          <w:sz w:val="24"/>
          <w:szCs w:val="24"/>
        </w:rPr>
      </w:pPr>
      <w:bookmarkStart w:id="97" w:name="_Часть_III._ГРАДОСТРОИТЕЛЬНЫЕ"/>
      <w:bookmarkStart w:id="98" w:name="_Toc365881011"/>
      <w:bookmarkEnd w:id="97"/>
      <w:r w:rsidRPr="00652D9D">
        <w:rPr>
          <w:sz w:val="24"/>
          <w:szCs w:val="24"/>
        </w:rPr>
        <w:lastRenderedPageBreak/>
        <w:t>Часть I</w:t>
      </w:r>
      <w:r w:rsidRPr="00652D9D">
        <w:rPr>
          <w:sz w:val="24"/>
          <w:szCs w:val="24"/>
          <w:lang w:val="en-US"/>
        </w:rPr>
        <w:t>I</w:t>
      </w:r>
      <w:r w:rsidRPr="00652D9D">
        <w:rPr>
          <w:sz w:val="24"/>
          <w:szCs w:val="24"/>
        </w:rPr>
        <w:t xml:space="preserve">I. </w:t>
      </w:r>
      <w:r w:rsidR="009739CD" w:rsidRPr="00652D9D">
        <w:rPr>
          <w:sz w:val="24"/>
          <w:szCs w:val="24"/>
        </w:rPr>
        <w:t>ГРАДОСТРОИТЕЛЬНЫЕ РЕГЛАМЕНТЫ</w:t>
      </w:r>
      <w:bookmarkEnd w:id="98"/>
    </w:p>
    <w:p w:rsidR="0006119B" w:rsidRPr="00652D9D" w:rsidRDefault="0006119B" w:rsidP="0006119B">
      <w:pPr>
        <w:pStyle w:val="ConsPlusNormal"/>
        <w:widowControl/>
        <w:ind w:firstLine="709"/>
        <w:jc w:val="center"/>
        <w:rPr>
          <w:rFonts w:ascii="Times New Roman" w:hAnsi="Times New Roman" w:cs="Times New Roman"/>
          <w:sz w:val="24"/>
          <w:szCs w:val="24"/>
        </w:rPr>
      </w:pPr>
    </w:p>
    <w:p w:rsidR="0006119B" w:rsidRPr="00652D9D" w:rsidRDefault="00C50F0C" w:rsidP="00FC29A1">
      <w:pPr>
        <w:pStyle w:val="1"/>
        <w:rPr>
          <w:sz w:val="24"/>
          <w:szCs w:val="24"/>
        </w:rPr>
      </w:pPr>
      <w:bookmarkStart w:id="99" w:name="_Глава_15._ГРАДОСТРОИТЕЛЬНЫЕ"/>
      <w:bookmarkStart w:id="100" w:name="_Toc365881012"/>
      <w:bookmarkEnd w:id="99"/>
      <w:r w:rsidRPr="00652D9D">
        <w:rPr>
          <w:sz w:val="24"/>
          <w:szCs w:val="24"/>
        </w:rPr>
        <w:t xml:space="preserve">Глава </w:t>
      </w:r>
      <w:r w:rsidR="0006119B" w:rsidRPr="00652D9D">
        <w:rPr>
          <w:sz w:val="24"/>
          <w:szCs w:val="24"/>
        </w:rPr>
        <w:t>1</w:t>
      </w:r>
      <w:r w:rsidR="00FC29A1" w:rsidRPr="00652D9D">
        <w:rPr>
          <w:sz w:val="24"/>
          <w:szCs w:val="24"/>
        </w:rPr>
        <w:t>5</w:t>
      </w:r>
      <w:r w:rsidR="0006119B" w:rsidRPr="00652D9D">
        <w:rPr>
          <w:sz w:val="24"/>
          <w:szCs w:val="24"/>
        </w:rPr>
        <w:t>.</w:t>
      </w:r>
      <w:r w:rsidRPr="00652D9D">
        <w:rPr>
          <w:sz w:val="24"/>
          <w:szCs w:val="24"/>
        </w:rPr>
        <w:t xml:space="preserve"> </w:t>
      </w:r>
      <w:r w:rsidR="0006119B" w:rsidRPr="00652D9D">
        <w:rPr>
          <w:sz w:val="24"/>
          <w:szCs w:val="24"/>
        </w:rPr>
        <w:t>ГРАДОСТРОИТЕЛЬНЫЕ РЕГЛАМЕНТЫ ИСПОЛЬЗОВАНИЯ ТЕРРИТОРИЙ</w:t>
      </w:r>
      <w:bookmarkEnd w:id="100"/>
    </w:p>
    <w:p w:rsidR="0006119B" w:rsidRPr="00652D9D" w:rsidRDefault="0006119B" w:rsidP="00FC29A1">
      <w:pPr>
        <w:pStyle w:val="2"/>
        <w:rPr>
          <w:sz w:val="24"/>
          <w:szCs w:val="24"/>
        </w:rPr>
      </w:pPr>
      <w:r w:rsidRPr="00652D9D">
        <w:rPr>
          <w:sz w:val="24"/>
          <w:szCs w:val="24"/>
        </w:rPr>
        <w:tab/>
      </w:r>
      <w:bookmarkStart w:id="101" w:name="_Toc365881013"/>
      <w:r w:rsidRPr="00652D9D">
        <w:rPr>
          <w:sz w:val="24"/>
          <w:szCs w:val="24"/>
        </w:rPr>
        <w:t xml:space="preserve">Статья </w:t>
      </w:r>
      <w:r w:rsidR="00F54789" w:rsidRPr="00652D9D">
        <w:rPr>
          <w:sz w:val="24"/>
          <w:szCs w:val="24"/>
        </w:rPr>
        <w:t>53</w:t>
      </w:r>
      <w:r w:rsidRPr="00652D9D">
        <w:rPr>
          <w:sz w:val="24"/>
          <w:szCs w:val="24"/>
        </w:rPr>
        <w:t xml:space="preserve">. </w:t>
      </w:r>
      <w:r w:rsidR="00673D9A" w:rsidRPr="00652D9D">
        <w:rPr>
          <w:sz w:val="24"/>
          <w:szCs w:val="24"/>
        </w:rPr>
        <w:t>В</w:t>
      </w:r>
      <w:r w:rsidRPr="00652D9D">
        <w:rPr>
          <w:sz w:val="24"/>
          <w:szCs w:val="24"/>
        </w:rPr>
        <w:t>ид</w:t>
      </w:r>
      <w:r w:rsidR="00673D9A" w:rsidRPr="00652D9D">
        <w:rPr>
          <w:sz w:val="24"/>
          <w:szCs w:val="24"/>
        </w:rPr>
        <w:t>ы</w:t>
      </w:r>
      <w:r w:rsidRPr="00652D9D">
        <w:rPr>
          <w:sz w:val="24"/>
          <w:szCs w:val="24"/>
        </w:rPr>
        <w:t xml:space="preserve">  разрешенного использования земельных участков и объектов капитального</w:t>
      </w:r>
      <w:r w:rsidR="003E7089" w:rsidRPr="00652D9D">
        <w:rPr>
          <w:sz w:val="24"/>
          <w:szCs w:val="24"/>
        </w:rPr>
        <w:t xml:space="preserve"> строительства</w:t>
      </w:r>
      <w:bookmarkEnd w:id="101"/>
    </w:p>
    <w:p w:rsidR="00652D9D" w:rsidRPr="00652D9D" w:rsidRDefault="00652D9D" w:rsidP="00652D9D">
      <w:pPr>
        <w:ind w:firstLine="708"/>
      </w:pPr>
      <w:r w:rsidRPr="00652D9D">
        <w:t xml:space="preserve">1. </w:t>
      </w:r>
      <w:r>
        <w:t>В настоящих Правилах для</w:t>
      </w:r>
      <w:r w:rsidRPr="00652D9D">
        <w:t xml:space="preserve"> зон сельскохозяйственного использования, в части видов  разрешенного использования земельных участков и объектов капитального строительства, устанавливаются следующие</w:t>
      </w:r>
      <w:r>
        <w:t xml:space="preserve"> градостроительные регламенты</w:t>
      </w:r>
      <w:r w:rsidRPr="00652D9D">
        <w:t>:</w:t>
      </w:r>
    </w:p>
    <w:p w:rsidR="00DE4CA2" w:rsidRPr="00652D9D" w:rsidRDefault="00DE4CA2" w:rsidP="003E7089"/>
    <w:tbl>
      <w:tblPr>
        <w:tblStyle w:val="32"/>
        <w:tblW w:w="15353" w:type="dxa"/>
        <w:tblLayout w:type="fixed"/>
        <w:tblLook w:val="04A0" w:firstRow="1" w:lastRow="0" w:firstColumn="1" w:lastColumn="0" w:noHBand="0" w:noVBand="1"/>
      </w:tblPr>
      <w:tblGrid>
        <w:gridCol w:w="2271"/>
        <w:gridCol w:w="871"/>
        <w:gridCol w:w="2970"/>
        <w:gridCol w:w="846"/>
        <w:gridCol w:w="3073"/>
        <w:gridCol w:w="851"/>
        <w:gridCol w:w="3543"/>
        <w:gridCol w:w="82"/>
        <w:gridCol w:w="846"/>
      </w:tblGrid>
      <w:tr w:rsidR="00673D9A" w:rsidRPr="00652D9D" w:rsidTr="00652D9D">
        <w:trPr>
          <w:tblHeader/>
        </w:trPr>
        <w:tc>
          <w:tcPr>
            <w:tcW w:w="3142"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673D9A" w:rsidRPr="00652D9D" w:rsidRDefault="00673D9A" w:rsidP="00673D9A">
            <w:pPr>
              <w:autoSpaceDE w:val="0"/>
              <w:autoSpaceDN w:val="0"/>
              <w:adjustRightInd w:val="0"/>
              <w:jc w:val="center"/>
              <w:rPr>
                <w:b/>
              </w:rPr>
            </w:pPr>
            <w:r w:rsidRPr="00652D9D">
              <w:rPr>
                <w:b/>
              </w:rPr>
              <w:t>вид</w:t>
            </w:r>
          </w:p>
          <w:p w:rsidR="00673D9A" w:rsidRPr="00652D9D" w:rsidRDefault="00673D9A" w:rsidP="00673D9A">
            <w:pPr>
              <w:autoSpaceDE w:val="0"/>
              <w:autoSpaceDN w:val="0"/>
              <w:adjustRightInd w:val="0"/>
              <w:jc w:val="center"/>
              <w:rPr>
                <w:b/>
              </w:rPr>
            </w:pPr>
            <w:r w:rsidRPr="00652D9D">
              <w:rPr>
                <w:b/>
              </w:rPr>
              <w:t>территориальной зоны</w:t>
            </w:r>
          </w:p>
        </w:tc>
        <w:tc>
          <w:tcPr>
            <w:tcW w:w="3816" w:type="dxa"/>
            <w:gridSpan w:val="2"/>
            <w:tcBorders>
              <w:top w:val="single" w:sz="4" w:space="0" w:color="auto"/>
              <w:left w:val="single" w:sz="4" w:space="0" w:color="auto"/>
              <w:bottom w:val="single" w:sz="4" w:space="0" w:color="000000" w:themeColor="text1"/>
              <w:right w:val="single" w:sz="4" w:space="0" w:color="auto"/>
            </w:tcBorders>
            <w:shd w:val="clear" w:color="auto" w:fill="auto"/>
          </w:tcPr>
          <w:p w:rsidR="00673D9A" w:rsidRPr="00652D9D" w:rsidRDefault="00673D9A" w:rsidP="008F0DBB">
            <w:pPr>
              <w:autoSpaceDE w:val="0"/>
              <w:autoSpaceDN w:val="0"/>
              <w:adjustRightInd w:val="0"/>
              <w:jc w:val="center"/>
              <w:rPr>
                <w:b/>
              </w:rPr>
            </w:pPr>
            <w:r w:rsidRPr="00652D9D">
              <w:rPr>
                <w:b/>
              </w:rPr>
              <w:t>основные виды разрешенного использования земельных участков и объектов капитального строительства</w:t>
            </w:r>
            <w:r w:rsidR="00810F1C" w:rsidRPr="00652D9D">
              <w:rPr>
                <w:rStyle w:val="af7"/>
                <w:b/>
              </w:rPr>
              <w:footnoteReference w:id="1"/>
            </w:r>
          </w:p>
        </w:tc>
        <w:tc>
          <w:tcPr>
            <w:tcW w:w="3924" w:type="dxa"/>
            <w:gridSpan w:val="2"/>
            <w:tcBorders>
              <w:top w:val="single" w:sz="4" w:space="0" w:color="auto"/>
              <w:left w:val="single" w:sz="4" w:space="0" w:color="auto"/>
              <w:bottom w:val="single" w:sz="4" w:space="0" w:color="000000" w:themeColor="text1"/>
            </w:tcBorders>
            <w:shd w:val="clear" w:color="auto" w:fill="auto"/>
          </w:tcPr>
          <w:p w:rsidR="00673D9A" w:rsidRPr="00652D9D" w:rsidRDefault="00673D9A" w:rsidP="008F0DBB">
            <w:pPr>
              <w:autoSpaceDE w:val="0"/>
              <w:autoSpaceDN w:val="0"/>
              <w:adjustRightInd w:val="0"/>
              <w:jc w:val="center"/>
              <w:rPr>
                <w:b/>
              </w:rPr>
            </w:pPr>
            <w:r w:rsidRPr="00652D9D">
              <w:rPr>
                <w:b/>
              </w:rPr>
              <w:t>условно разрешенные виды использования земельных участков и объектов капитального строительства</w:t>
            </w:r>
            <w:r w:rsidR="00810F1C" w:rsidRPr="00652D9D">
              <w:rPr>
                <w:rStyle w:val="af7"/>
                <w:b/>
              </w:rPr>
              <w:footnoteReference w:id="2"/>
            </w:r>
          </w:p>
        </w:tc>
        <w:tc>
          <w:tcPr>
            <w:tcW w:w="4471" w:type="dxa"/>
            <w:gridSpan w:val="3"/>
            <w:tcBorders>
              <w:top w:val="single" w:sz="4" w:space="0" w:color="auto"/>
              <w:bottom w:val="single" w:sz="4" w:space="0" w:color="000000" w:themeColor="text1"/>
              <w:right w:val="single" w:sz="4" w:space="0" w:color="auto"/>
            </w:tcBorders>
            <w:shd w:val="clear" w:color="auto" w:fill="auto"/>
          </w:tcPr>
          <w:p w:rsidR="00673D9A" w:rsidRPr="00652D9D" w:rsidRDefault="00673D9A" w:rsidP="008F0DBB">
            <w:pPr>
              <w:autoSpaceDE w:val="0"/>
              <w:autoSpaceDN w:val="0"/>
              <w:adjustRightInd w:val="0"/>
              <w:jc w:val="center"/>
              <w:rPr>
                <w:b/>
              </w:rPr>
            </w:pPr>
            <w:r w:rsidRPr="00652D9D">
              <w:rPr>
                <w:b/>
              </w:rPr>
              <w:t>вспомогательные виды  использования земельных  участков и объектов капитального строительства</w:t>
            </w:r>
            <w:r w:rsidRPr="00652D9D">
              <w:rPr>
                <w:rStyle w:val="af7"/>
                <w:b/>
              </w:rPr>
              <w:footnoteReference w:id="3"/>
            </w:r>
          </w:p>
        </w:tc>
      </w:tr>
      <w:tr w:rsidR="00181A22" w:rsidRPr="00652D9D" w:rsidTr="00652D9D">
        <w:trPr>
          <w:tblHeader/>
        </w:trPr>
        <w:tc>
          <w:tcPr>
            <w:tcW w:w="2271" w:type="dxa"/>
            <w:tcBorders>
              <w:bottom w:val="single" w:sz="4" w:space="0" w:color="000000" w:themeColor="text1"/>
            </w:tcBorders>
            <w:shd w:val="clear" w:color="auto" w:fill="auto"/>
          </w:tcPr>
          <w:p w:rsidR="00E132E5" w:rsidRPr="00652D9D" w:rsidRDefault="00E132E5" w:rsidP="00DE4CA2">
            <w:pPr>
              <w:jc w:val="center"/>
              <w:rPr>
                <w:b/>
              </w:rPr>
            </w:pPr>
            <w:r w:rsidRPr="00652D9D">
              <w:rPr>
                <w:b/>
              </w:rPr>
              <w:t>наименование территориальной зоны</w:t>
            </w:r>
          </w:p>
        </w:tc>
        <w:tc>
          <w:tcPr>
            <w:tcW w:w="871" w:type="dxa"/>
            <w:tcBorders>
              <w:bottom w:val="single" w:sz="4" w:space="0" w:color="000000" w:themeColor="text1"/>
              <w:right w:val="single" w:sz="4" w:space="0" w:color="auto"/>
            </w:tcBorders>
            <w:shd w:val="clear" w:color="auto" w:fill="auto"/>
          </w:tcPr>
          <w:p w:rsidR="00E132E5" w:rsidRPr="00652D9D" w:rsidRDefault="00E132E5" w:rsidP="008F0DBB">
            <w:pPr>
              <w:jc w:val="center"/>
              <w:rPr>
                <w:b/>
              </w:rPr>
            </w:pPr>
            <w:proofErr w:type="spellStart"/>
            <w:r w:rsidRPr="00652D9D">
              <w:rPr>
                <w:b/>
              </w:rPr>
              <w:t>Усл</w:t>
            </w:r>
            <w:proofErr w:type="spellEnd"/>
            <w:r w:rsidRPr="00652D9D">
              <w:rPr>
                <w:b/>
              </w:rPr>
              <w:t xml:space="preserve">. </w:t>
            </w:r>
            <w:proofErr w:type="spellStart"/>
            <w:r w:rsidRPr="00652D9D">
              <w:rPr>
                <w:b/>
              </w:rPr>
              <w:t>обозн</w:t>
            </w:r>
            <w:proofErr w:type="spellEnd"/>
            <w:r w:rsidRPr="00652D9D">
              <w:rPr>
                <w:b/>
              </w:rPr>
              <w:t>.</w:t>
            </w:r>
          </w:p>
        </w:tc>
        <w:tc>
          <w:tcPr>
            <w:tcW w:w="2970" w:type="dxa"/>
            <w:tcBorders>
              <w:left w:val="single" w:sz="4" w:space="0" w:color="auto"/>
              <w:bottom w:val="single" w:sz="4" w:space="0" w:color="000000" w:themeColor="text1"/>
            </w:tcBorders>
            <w:shd w:val="clear" w:color="auto" w:fill="auto"/>
          </w:tcPr>
          <w:p w:rsidR="00E132E5" w:rsidRPr="00652D9D" w:rsidRDefault="00E132E5" w:rsidP="00E132E5">
            <w:pPr>
              <w:widowControl w:val="0"/>
              <w:contextualSpacing/>
              <w:jc w:val="center"/>
              <w:rPr>
                <w:rFonts w:eastAsia="Calibri"/>
                <w:b/>
                <w:lang w:eastAsia="en-US"/>
              </w:rPr>
            </w:pPr>
            <w:r w:rsidRPr="00652D9D">
              <w:rPr>
                <w:b/>
              </w:rPr>
              <w:t>наименование</w:t>
            </w:r>
          </w:p>
        </w:tc>
        <w:tc>
          <w:tcPr>
            <w:tcW w:w="846" w:type="dxa"/>
            <w:tcBorders>
              <w:bottom w:val="single" w:sz="4" w:space="0" w:color="000000" w:themeColor="text1"/>
              <w:right w:val="single" w:sz="4" w:space="0" w:color="auto"/>
            </w:tcBorders>
            <w:shd w:val="clear" w:color="auto" w:fill="auto"/>
          </w:tcPr>
          <w:p w:rsidR="00E132E5" w:rsidRPr="00652D9D" w:rsidRDefault="00E132E5" w:rsidP="00E132E5">
            <w:pPr>
              <w:jc w:val="center"/>
              <w:rPr>
                <w:b/>
              </w:rPr>
            </w:pPr>
            <w:r w:rsidRPr="00652D9D">
              <w:rPr>
                <w:b/>
              </w:rPr>
              <w:t>код</w:t>
            </w:r>
          </w:p>
          <w:p w:rsidR="00E132E5" w:rsidRPr="00652D9D" w:rsidRDefault="00E132E5" w:rsidP="00E132E5">
            <w:pPr>
              <w:jc w:val="center"/>
              <w:rPr>
                <w:b/>
              </w:rPr>
            </w:pPr>
            <w:r w:rsidRPr="00652D9D">
              <w:rPr>
                <w:b/>
              </w:rPr>
              <w:t>вида*</w:t>
            </w:r>
          </w:p>
        </w:tc>
        <w:tc>
          <w:tcPr>
            <w:tcW w:w="3073" w:type="dxa"/>
            <w:tcBorders>
              <w:left w:val="single" w:sz="4" w:space="0" w:color="auto"/>
              <w:bottom w:val="single" w:sz="4" w:space="0" w:color="000000" w:themeColor="text1"/>
            </w:tcBorders>
            <w:shd w:val="clear" w:color="auto" w:fill="auto"/>
          </w:tcPr>
          <w:p w:rsidR="00E132E5" w:rsidRPr="00652D9D" w:rsidRDefault="00E132E5" w:rsidP="00E132E5">
            <w:pPr>
              <w:jc w:val="center"/>
              <w:rPr>
                <w:b/>
              </w:rPr>
            </w:pPr>
            <w:r w:rsidRPr="00652D9D">
              <w:rPr>
                <w:b/>
              </w:rPr>
              <w:t>наименование</w:t>
            </w:r>
          </w:p>
        </w:tc>
        <w:tc>
          <w:tcPr>
            <w:tcW w:w="851" w:type="dxa"/>
            <w:tcBorders>
              <w:bottom w:val="single" w:sz="4" w:space="0" w:color="000000" w:themeColor="text1"/>
            </w:tcBorders>
            <w:shd w:val="clear" w:color="auto" w:fill="auto"/>
          </w:tcPr>
          <w:p w:rsidR="00E132E5" w:rsidRPr="00652D9D" w:rsidRDefault="00E132E5" w:rsidP="00E132E5">
            <w:pPr>
              <w:autoSpaceDE w:val="0"/>
              <w:autoSpaceDN w:val="0"/>
              <w:adjustRightInd w:val="0"/>
              <w:jc w:val="center"/>
              <w:rPr>
                <w:b/>
              </w:rPr>
            </w:pPr>
            <w:r w:rsidRPr="00652D9D">
              <w:rPr>
                <w:b/>
              </w:rPr>
              <w:t>код</w:t>
            </w:r>
          </w:p>
          <w:p w:rsidR="00E132E5" w:rsidRPr="00652D9D" w:rsidRDefault="00E132E5" w:rsidP="00E132E5">
            <w:pPr>
              <w:autoSpaceDE w:val="0"/>
              <w:autoSpaceDN w:val="0"/>
              <w:adjustRightInd w:val="0"/>
              <w:jc w:val="center"/>
              <w:rPr>
                <w:b/>
              </w:rPr>
            </w:pPr>
            <w:r w:rsidRPr="00652D9D">
              <w:rPr>
                <w:b/>
              </w:rPr>
              <w:t>вида*</w:t>
            </w:r>
          </w:p>
        </w:tc>
        <w:tc>
          <w:tcPr>
            <w:tcW w:w="3543" w:type="dxa"/>
            <w:tcBorders>
              <w:bottom w:val="single" w:sz="4" w:space="0" w:color="auto"/>
            </w:tcBorders>
            <w:shd w:val="clear" w:color="auto" w:fill="auto"/>
          </w:tcPr>
          <w:p w:rsidR="00E132E5" w:rsidRPr="00652D9D" w:rsidRDefault="00E132E5" w:rsidP="00E132E5">
            <w:pPr>
              <w:autoSpaceDE w:val="0"/>
              <w:autoSpaceDN w:val="0"/>
              <w:adjustRightInd w:val="0"/>
              <w:jc w:val="center"/>
              <w:rPr>
                <w:b/>
              </w:rPr>
            </w:pPr>
            <w:r w:rsidRPr="00652D9D">
              <w:rPr>
                <w:b/>
              </w:rPr>
              <w:t>наименование</w:t>
            </w:r>
          </w:p>
        </w:tc>
        <w:tc>
          <w:tcPr>
            <w:tcW w:w="928" w:type="dxa"/>
            <w:gridSpan w:val="2"/>
            <w:tcBorders>
              <w:bottom w:val="single" w:sz="4" w:space="0" w:color="auto"/>
            </w:tcBorders>
            <w:shd w:val="clear" w:color="auto" w:fill="auto"/>
          </w:tcPr>
          <w:p w:rsidR="00E132E5" w:rsidRPr="00652D9D" w:rsidRDefault="00E132E5" w:rsidP="00E132E5">
            <w:pPr>
              <w:autoSpaceDE w:val="0"/>
              <w:autoSpaceDN w:val="0"/>
              <w:adjustRightInd w:val="0"/>
              <w:jc w:val="center"/>
              <w:rPr>
                <w:b/>
              </w:rPr>
            </w:pPr>
            <w:r w:rsidRPr="00652D9D">
              <w:rPr>
                <w:b/>
              </w:rPr>
              <w:t>код</w:t>
            </w:r>
          </w:p>
          <w:p w:rsidR="00E132E5" w:rsidRPr="00652D9D" w:rsidRDefault="00E132E5" w:rsidP="00E132E5">
            <w:pPr>
              <w:autoSpaceDE w:val="0"/>
              <w:autoSpaceDN w:val="0"/>
              <w:adjustRightInd w:val="0"/>
              <w:jc w:val="center"/>
              <w:rPr>
                <w:b/>
              </w:rPr>
            </w:pPr>
            <w:r w:rsidRPr="00652D9D">
              <w:rPr>
                <w:b/>
              </w:rPr>
              <w:t>вида*</w:t>
            </w:r>
          </w:p>
        </w:tc>
      </w:tr>
      <w:tr w:rsidR="00181A22" w:rsidRPr="00652D9D" w:rsidTr="00652D9D">
        <w:trPr>
          <w:trHeight w:val="227"/>
        </w:trPr>
        <w:tc>
          <w:tcPr>
            <w:tcW w:w="2271" w:type="dxa"/>
            <w:vMerge w:val="restart"/>
            <w:shd w:val="clear" w:color="auto" w:fill="auto"/>
          </w:tcPr>
          <w:p w:rsidR="00D5606B" w:rsidRPr="00652D9D" w:rsidRDefault="00D5606B" w:rsidP="00DE4CA2">
            <w:pPr>
              <w:rPr>
                <w:b/>
              </w:rPr>
            </w:pPr>
            <w:r w:rsidRPr="00652D9D">
              <w:rPr>
                <w:b/>
              </w:rPr>
              <w:t>Зона застройки индивидуальными жилыми домами</w:t>
            </w:r>
          </w:p>
        </w:tc>
        <w:tc>
          <w:tcPr>
            <w:tcW w:w="871" w:type="dxa"/>
            <w:vMerge w:val="restart"/>
            <w:tcBorders>
              <w:right w:val="single" w:sz="4" w:space="0" w:color="auto"/>
            </w:tcBorders>
            <w:shd w:val="clear" w:color="auto" w:fill="auto"/>
          </w:tcPr>
          <w:p w:rsidR="00D5606B" w:rsidRPr="00652D9D" w:rsidRDefault="00D5606B" w:rsidP="00FB2C46">
            <w:pPr>
              <w:jc w:val="center"/>
              <w:rPr>
                <w:b/>
              </w:rPr>
            </w:pPr>
            <w:r w:rsidRPr="00652D9D">
              <w:rPr>
                <w:b/>
              </w:rPr>
              <w:t>Ж1</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D5606B" w:rsidRPr="00652D9D" w:rsidRDefault="00D5606B" w:rsidP="00D22119">
            <w:pPr>
              <w:widowControl w:val="0"/>
              <w:contextualSpacing/>
              <w:rPr>
                <w:rFonts w:eastAsia="Calibri"/>
                <w:lang w:eastAsia="en-US"/>
              </w:rPr>
            </w:pPr>
            <w:r w:rsidRPr="00652D9D">
              <w:rPr>
                <w:rFonts w:eastAsia="Calibri"/>
                <w:lang w:eastAsia="en-US"/>
              </w:rPr>
              <w:t xml:space="preserve">Для размещения индивидуального жилого дома (индивидуальных жилых домов) </w:t>
            </w:r>
          </w:p>
        </w:tc>
        <w:tc>
          <w:tcPr>
            <w:tcW w:w="846" w:type="dxa"/>
            <w:tcBorders>
              <w:left w:val="single" w:sz="4" w:space="0" w:color="auto"/>
              <w:right w:val="single" w:sz="4" w:space="0" w:color="auto"/>
            </w:tcBorders>
            <w:shd w:val="clear" w:color="auto" w:fill="auto"/>
            <w:vAlign w:val="center"/>
          </w:tcPr>
          <w:p w:rsidR="00D5606B" w:rsidRPr="00652D9D" w:rsidRDefault="00D5606B" w:rsidP="00D22119">
            <w:r w:rsidRPr="00652D9D">
              <w:rPr>
                <w:rFonts w:eastAsia="Calibri"/>
                <w:lang w:eastAsia="en-US"/>
              </w:rPr>
              <w:t>10</w:t>
            </w:r>
          </w:p>
        </w:tc>
        <w:tc>
          <w:tcPr>
            <w:tcW w:w="3073" w:type="dxa"/>
            <w:tcBorders>
              <w:left w:val="single" w:sz="4" w:space="0" w:color="auto"/>
            </w:tcBorders>
            <w:shd w:val="clear" w:color="auto" w:fill="auto"/>
            <w:vAlign w:val="center"/>
          </w:tcPr>
          <w:p w:rsidR="00D5606B" w:rsidRPr="00652D9D" w:rsidRDefault="00D5606B" w:rsidP="00D22119">
            <w:pPr>
              <w:widowControl w:val="0"/>
              <w:contextualSpacing/>
              <w:rPr>
                <w:rFonts w:eastAsia="Calibri"/>
                <w:lang w:eastAsia="en-US"/>
              </w:rPr>
            </w:pPr>
            <w:r w:rsidRPr="00652D9D">
              <w:rPr>
                <w:rFonts w:eastAsia="Calibri"/>
                <w:lang w:eastAsia="en-US"/>
              </w:rPr>
              <w:t>Для размещения многоквартирного жилого дома (жилых домов) с количеством этажей</w:t>
            </w:r>
            <w:r w:rsidR="00EE3FC4" w:rsidRPr="00652D9D">
              <w:rPr>
                <w:rFonts w:eastAsia="Calibri"/>
                <w:lang w:eastAsia="en-US"/>
              </w:rPr>
              <w:t xml:space="preserve"> не более чем три (блок-секции)</w:t>
            </w:r>
          </w:p>
          <w:p w:rsidR="00D5606B" w:rsidRPr="00652D9D" w:rsidRDefault="00D5606B" w:rsidP="00D22119">
            <w:pPr>
              <w:widowControl w:val="0"/>
              <w:contextualSpacing/>
              <w:rPr>
                <w:rFonts w:eastAsia="Calibri"/>
                <w:lang w:eastAsia="en-US"/>
              </w:rPr>
            </w:pPr>
          </w:p>
        </w:tc>
        <w:tc>
          <w:tcPr>
            <w:tcW w:w="851" w:type="dxa"/>
            <w:tcBorders>
              <w:right w:val="single" w:sz="4" w:space="0" w:color="auto"/>
            </w:tcBorders>
            <w:shd w:val="clear" w:color="auto" w:fill="auto"/>
            <w:vAlign w:val="center"/>
          </w:tcPr>
          <w:p w:rsidR="00D5606B" w:rsidRPr="00652D9D" w:rsidRDefault="00D5606B" w:rsidP="00D22119">
            <w:pPr>
              <w:widowControl w:val="0"/>
              <w:contextualSpacing/>
              <w:rPr>
                <w:rFonts w:eastAsia="Calibri"/>
                <w:lang w:eastAsia="en-US"/>
              </w:rPr>
            </w:pPr>
            <w:r w:rsidRPr="00652D9D">
              <w:rPr>
                <w:rFonts w:eastAsia="Calibri"/>
                <w:lang w:eastAsia="en-US"/>
              </w:rPr>
              <w:t>20</w:t>
            </w:r>
          </w:p>
        </w:tc>
        <w:tc>
          <w:tcPr>
            <w:tcW w:w="3543" w:type="dxa"/>
            <w:tcBorders>
              <w:top w:val="single" w:sz="4" w:space="0" w:color="auto"/>
              <w:left w:val="single" w:sz="4" w:space="0" w:color="auto"/>
              <w:right w:val="single" w:sz="4" w:space="0" w:color="auto"/>
            </w:tcBorders>
            <w:shd w:val="clear" w:color="auto" w:fill="auto"/>
            <w:vAlign w:val="center"/>
          </w:tcPr>
          <w:p w:rsidR="00D5606B" w:rsidRPr="00652D9D" w:rsidRDefault="00D5606B" w:rsidP="00D5606B">
            <w:pPr>
              <w:pStyle w:val="ad"/>
              <w:jc w:val="left"/>
            </w:pPr>
            <w:r w:rsidRPr="00652D9D">
              <w:t>Для размеще</w:t>
            </w:r>
            <w:r w:rsidR="00EE3FC4" w:rsidRPr="00652D9D">
              <w:t>ния проездов общего пользования</w:t>
            </w:r>
          </w:p>
        </w:tc>
        <w:tc>
          <w:tcPr>
            <w:tcW w:w="928" w:type="dxa"/>
            <w:gridSpan w:val="2"/>
            <w:tcBorders>
              <w:top w:val="single" w:sz="4" w:space="0" w:color="auto"/>
              <w:left w:val="single" w:sz="4" w:space="0" w:color="auto"/>
              <w:right w:val="single" w:sz="4" w:space="0" w:color="auto"/>
            </w:tcBorders>
            <w:shd w:val="clear" w:color="auto" w:fill="auto"/>
            <w:vAlign w:val="center"/>
          </w:tcPr>
          <w:p w:rsidR="00D5606B" w:rsidRPr="00652D9D" w:rsidRDefault="00D5606B" w:rsidP="00D5606B">
            <w:pPr>
              <w:widowControl w:val="0"/>
              <w:contextualSpacing/>
              <w:rPr>
                <w:rFonts w:eastAsia="Calibri"/>
                <w:lang w:eastAsia="en-US"/>
              </w:rPr>
            </w:pPr>
            <w:r w:rsidRPr="00652D9D">
              <w:rPr>
                <w:rFonts w:eastAsia="Calibri"/>
                <w:lang w:eastAsia="en-US"/>
              </w:rPr>
              <w:t>300</w:t>
            </w:r>
          </w:p>
        </w:tc>
      </w:tr>
      <w:tr w:rsidR="00181A22" w:rsidRPr="00652D9D" w:rsidTr="00652D9D">
        <w:trPr>
          <w:trHeight w:val="313"/>
        </w:trPr>
        <w:tc>
          <w:tcPr>
            <w:tcW w:w="2271" w:type="dxa"/>
            <w:vMerge/>
            <w:shd w:val="clear" w:color="auto" w:fill="auto"/>
          </w:tcPr>
          <w:p w:rsidR="00D5606B" w:rsidRPr="00652D9D" w:rsidRDefault="00D5606B" w:rsidP="008F0DBB">
            <w:pPr>
              <w:jc w:val="center"/>
              <w:rPr>
                <w:b/>
              </w:rPr>
            </w:pPr>
          </w:p>
        </w:tc>
        <w:tc>
          <w:tcPr>
            <w:tcW w:w="871" w:type="dxa"/>
            <w:vMerge/>
            <w:tcBorders>
              <w:right w:val="single" w:sz="4" w:space="0" w:color="auto"/>
            </w:tcBorders>
            <w:shd w:val="clear" w:color="auto" w:fill="auto"/>
          </w:tcPr>
          <w:p w:rsidR="00D5606B" w:rsidRPr="00652D9D" w:rsidRDefault="00D5606B" w:rsidP="00FB2C46">
            <w:pPr>
              <w:jc w:val="center"/>
              <w:rPr>
                <w:b/>
              </w:rPr>
            </w:pPr>
          </w:p>
        </w:tc>
        <w:tc>
          <w:tcPr>
            <w:tcW w:w="2970" w:type="dxa"/>
            <w:tcBorders>
              <w:top w:val="single" w:sz="4" w:space="0" w:color="auto"/>
              <w:left w:val="single" w:sz="4" w:space="0" w:color="auto"/>
            </w:tcBorders>
            <w:shd w:val="clear" w:color="auto" w:fill="auto"/>
            <w:vAlign w:val="center"/>
          </w:tcPr>
          <w:p w:rsidR="00D5606B" w:rsidRPr="00652D9D" w:rsidRDefault="00D5606B" w:rsidP="00EE3FC4">
            <w:r w:rsidRPr="00652D9D">
              <w:t>Для ведения личного подсобного хозяйства на приусадебном земельном  участке (земельный участок находится в границах населенного пункта)</w:t>
            </w:r>
          </w:p>
        </w:tc>
        <w:tc>
          <w:tcPr>
            <w:tcW w:w="846" w:type="dxa"/>
            <w:tcBorders>
              <w:right w:val="single" w:sz="4" w:space="0" w:color="auto"/>
            </w:tcBorders>
            <w:shd w:val="clear" w:color="auto" w:fill="auto"/>
            <w:vAlign w:val="center"/>
          </w:tcPr>
          <w:p w:rsidR="00D5606B" w:rsidRPr="00652D9D" w:rsidRDefault="00D5606B" w:rsidP="00EE3FC4">
            <w:r w:rsidRPr="00652D9D">
              <w:t>181</w:t>
            </w:r>
          </w:p>
        </w:tc>
        <w:tc>
          <w:tcPr>
            <w:tcW w:w="3073" w:type="dxa"/>
            <w:tcBorders>
              <w:left w:val="single" w:sz="4" w:space="0" w:color="auto"/>
            </w:tcBorders>
            <w:shd w:val="clear" w:color="auto" w:fill="auto"/>
            <w:vAlign w:val="center"/>
          </w:tcPr>
          <w:p w:rsidR="00D5606B" w:rsidRPr="00652D9D" w:rsidRDefault="00D5606B" w:rsidP="00D22119">
            <w:pPr>
              <w:widowControl w:val="0"/>
              <w:contextualSpacing/>
              <w:rPr>
                <w:rFonts w:eastAsia="Calibri"/>
                <w:lang w:eastAsia="en-US"/>
              </w:rPr>
            </w:pPr>
            <w:r w:rsidRPr="00652D9D">
              <w:t>Для размещения одноквартирных жилых домов с количеством этажей не более ч</w:t>
            </w:r>
            <w:r w:rsidR="00EE3FC4" w:rsidRPr="00652D9D">
              <w:t>ем три, блокированной застройки</w:t>
            </w:r>
          </w:p>
        </w:tc>
        <w:tc>
          <w:tcPr>
            <w:tcW w:w="851" w:type="dxa"/>
            <w:tcBorders>
              <w:right w:val="single" w:sz="4" w:space="0" w:color="auto"/>
            </w:tcBorders>
            <w:shd w:val="clear" w:color="auto" w:fill="auto"/>
            <w:vAlign w:val="center"/>
          </w:tcPr>
          <w:p w:rsidR="00D5606B" w:rsidRPr="00652D9D" w:rsidRDefault="00D5606B" w:rsidP="00D22119">
            <w:pPr>
              <w:widowControl w:val="0"/>
              <w:contextualSpacing/>
              <w:rPr>
                <w:rFonts w:eastAsia="Calibri"/>
                <w:lang w:eastAsia="en-US"/>
              </w:rPr>
            </w:pPr>
            <w:r w:rsidRPr="00652D9D">
              <w:rPr>
                <w:rFonts w:eastAsia="Calibri"/>
                <w:lang w:eastAsia="en-US"/>
              </w:rPr>
              <w:t>21</w:t>
            </w:r>
          </w:p>
        </w:tc>
        <w:tc>
          <w:tcPr>
            <w:tcW w:w="3543" w:type="dxa"/>
            <w:tcBorders>
              <w:left w:val="single" w:sz="4" w:space="0" w:color="auto"/>
              <w:bottom w:val="single" w:sz="4" w:space="0" w:color="auto"/>
              <w:right w:val="single" w:sz="4" w:space="0" w:color="auto"/>
            </w:tcBorders>
            <w:shd w:val="clear" w:color="auto" w:fill="auto"/>
            <w:vAlign w:val="center"/>
          </w:tcPr>
          <w:p w:rsidR="00D5606B" w:rsidRPr="00652D9D" w:rsidRDefault="00D5606B" w:rsidP="00D5606B">
            <w:pPr>
              <w:pStyle w:val="ad"/>
              <w:jc w:val="left"/>
            </w:pPr>
            <w:r w:rsidRPr="00652D9D">
              <w:t xml:space="preserve">Для размещения объектов коммунального хозяйства </w:t>
            </w:r>
          </w:p>
        </w:tc>
        <w:tc>
          <w:tcPr>
            <w:tcW w:w="928" w:type="dxa"/>
            <w:gridSpan w:val="2"/>
            <w:tcBorders>
              <w:left w:val="single" w:sz="4" w:space="0" w:color="auto"/>
              <w:bottom w:val="single" w:sz="4" w:space="0" w:color="auto"/>
              <w:right w:val="single" w:sz="4" w:space="0" w:color="auto"/>
            </w:tcBorders>
            <w:shd w:val="clear" w:color="auto" w:fill="auto"/>
            <w:vAlign w:val="center"/>
          </w:tcPr>
          <w:p w:rsidR="00D5606B" w:rsidRPr="00652D9D" w:rsidRDefault="00D5606B" w:rsidP="00D5606B">
            <w:pPr>
              <w:autoSpaceDE w:val="0"/>
              <w:autoSpaceDN w:val="0"/>
              <w:adjustRightInd w:val="0"/>
            </w:pPr>
            <w:r w:rsidRPr="00652D9D">
              <w:t>301</w:t>
            </w:r>
          </w:p>
        </w:tc>
      </w:tr>
      <w:tr w:rsidR="00181A22" w:rsidRPr="00652D9D" w:rsidTr="00652D9D">
        <w:trPr>
          <w:trHeight w:val="313"/>
        </w:trPr>
        <w:tc>
          <w:tcPr>
            <w:tcW w:w="2271" w:type="dxa"/>
            <w:vMerge/>
            <w:shd w:val="clear" w:color="auto" w:fill="auto"/>
          </w:tcPr>
          <w:p w:rsidR="00D5606B" w:rsidRPr="00652D9D" w:rsidRDefault="00D5606B" w:rsidP="008F0DBB">
            <w:pPr>
              <w:jc w:val="center"/>
              <w:rPr>
                <w:b/>
              </w:rPr>
            </w:pPr>
          </w:p>
        </w:tc>
        <w:tc>
          <w:tcPr>
            <w:tcW w:w="871" w:type="dxa"/>
            <w:vMerge/>
            <w:tcBorders>
              <w:right w:val="single" w:sz="4" w:space="0" w:color="auto"/>
            </w:tcBorders>
            <w:shd w:val="clear" w:color="auto" w:fill="auto"/>
          </w:tcPr>
          <w:p w:rsidR="00D5606B" w:rsidRPr="00652D9D" w:rsidRDefault="00D5606B" w:rsidP="00FB2C46">
            <w:pPr>
              <w:jc w:val="center"/>
              <w:rPr>
                <w:b/>
              </w:rPr>
            </w:pPr>
          </w:p>
        </w:tc>
        <w:tc>
          <w:tcPr>
            <w:tcW w:w="2970" w:type="dxa"/>
            <w:tcBorders>
              <w:top w:val="single" w:sz="4" w:space="0" w:color="auto"/>
              <w:left w:val="single" w:sz="4" w:space="0" w:color="auto"/>
            </w:tcBorders>
            <w:shd w:val="clear" w:color="auto" w:fill="auto"/>
            <w:vAlign w:val="center"/>
          </w:tcPr>
          <w:p w:rsidR="00D5606B" w:rsidRPr="00652D9D" w:rsidRDefault="00D5606B" w:rsidP="00EE3FC4">
            <w:pPr>
              <w:widowControl w:val="0"/>
              <w:contextualSpacing/>
              <w:rPr>
                <w:rFonts w:eastAsia="Calibri"/>
                <w:lang w:eastAsia="en-US"/>
              </w:rPr>
            </w:pPr>
            <w:r w:rsidRPr="00652D9D">
              <w:rPr>
                <w:rFonts w:eastAsia="Calibri"/>
                <w:lang w:eastAsia="en-US"/>
              </w:rPr>
              <w:t xml:space="preserve">Для садоводства </w:t>
            </w:r>
          </w:p>
          <w:p w:rsidR="00D5606B" w:rsidRPr="00652D9D" w:rsidRDefault="00D5606B" w:rsidP="00EE3FC4">
            <w:pPr>
              <w:widowControl w:val="0"/>
              <w:contextualSpacing/>
              <w:rPr>
                <w:rFonts w:eastAsia="Calibri"/>
                <w:lang w:eastAsia="en-US"/>
              </w:rPr>
            </w:pPr>
          </w:p>
        </w:tc>
        <w:tc>
          <w:tcPr>
            <w:tcW w:w="846" w:type="dxa"/>
            <w:tcBorders>
              <w:right w:val="single" w:sz="4" w:space="0" w:color="auto"/>
            </w:tcBorders>
            <w:shd w:val="clear" w:color="auto" w:fill="auto"/>
            <w:vAlign w:val="center"/>
          </w:tcPr>
          <w:p w:rsidR="00D5606B" w:rsidRPr="00652D9D" w:rsidRDefault="00D5606B" w:rsidP="00EE3FC4">
            <w:pPr>
              <w:widowControl w:val="0"/>
              <w:contextualSpacing/>
              <w:rPr>
                <w:rFonts w:eastAsia="Calibri"/>
                <w:lang w:eastAsia="en-US"/>
              </w:rPr>
            </w:pPr>
            <w:r w:rsidRPr="00652D9D">
              <w:rPr>
                <w:rFonts w:eastAsia="Calibri"/>
                <w:lang w:eastAsia="en-US"/>
              </w:rPr>
              <w:t>183</w:t>
            </w:r>
          </w:p>
        </w:tc>
        <w:tc>
          <w:tcPr>
            <w:tcW w:w="3073" w:type="dxa"/>
            <w:tcBorders>
              <w:left w:val="single" w:sz="4" w:space="0" w:color="auto"/>
            </w:tcBorders>
            <w:shd w:val="clear" w:color="auto" w:fill="auto"/>
            <w:vAlign w:val="center"/>
          </w:tcPr>
          <w:p w:rsidR="00D5606B" w:rsidRPr="00652D9D" w:rsidRDefault="00D5606B" w:rsidP="00D22119">
            <w:r w:rsidRPr="00652D9D">
              <w:t>Для размещения объектов розничной торговли площадью до 200 м2</w:t>
            </w:r>
            <w:r w:rsidRPr="00652D9D">
              <w:tab/>
            </w:r>
          </w:p>
        </w:tc>
        <w:tc>
          <w:tcPr>
            <w:tcW w:w="851" w:type="dxa"/>
            <w:shd w:val="clear" w:color="auto" w:fill="auto"/>
            <w:vAlign w:val="center"/>
          </w:tcPr>
          <w:p w:rsidR="00D5606B" w:rsidRPr="00652D9D" w:rsidRDefault="00D5606B" w:rsidP="00D22119">
            <w:r w:rsidRPr="00652D9D">
              <w:t>70</w:t>
            </w:r>
          </w:p>
        </w:tc>
        <w:tc>
          <w:tcPr>
            <w:tcW w:w="3543" w:type="dxa"/>
            <w:tcBorders>
              <w:top w:val="single" w:sz="4" w:space="0" w:color="auto"/>
            </w:tcBorders>
            <w:shd w:val="clear" w:color="auto" w:fill="auto"/>
            <w:vAlign w:val="center"/>
          </w:tcPr>
          <w:p w:rsidR="00D5606B" w:rsidRPr="00652D9D" w:rsidRDefault="00D5606B" w:rsidP="00396D7B">
            <w:r w:rsidRPr="00652D9D">
              <w:t xml:space="preserve">Для размещения автостоянок и гаражей </w:t>
            </w:r>
          </w:p>
        </w:tc>
        <w:tc>
          <w:tcPr>
            <w:tcW w:w="928" w:type="dxa"/>
            <w:gridSpan w:val="2"/>
            <w:tcBorders>
              <w:top w:val="single" w:sz="4" w:space="0" w:color="auto"/>
            </w:tcBorders>
            <w:shd w:val="clear" w:color="auto" w:fill="auto"/>
            <w:vAlign w:val="center"/>
          </w:tcPr>
          <w:p w:rsidR="00D5606B" w:rsidRPr="00652D9D" w:rsidRDefault="00D5606B" w:rsidP="00D22119">
            <w:pPr>
              <w:autoSpaceDE w:val="0"/>
              <w:autoSpaceDN w:val="0"/>
              <w:adjustRightInd w:val="0"/>
            </w:pPr>
            <w:r w:rsidRPr="00652D9D">
              <w:t>302</w:t>
            </w:r>
          </w:p>
        </w:tc>
      </w:tr>
      <w:tr w:rsidR="00181A22" w:rsidRPr="00652D9D" w:rsidTr="00652D9D">
        <w:trPr>
          <w:trHeight w:val="313"/>
        </w:trPr>
        <w:tc>
          <w:tcPr>
            <w:tcW w:w="2271" w:type="dxa"/>
            <w:vMerge/>
            <w:shd w:val="clear" w:color="auto" w:fill="auto"/>
          </w:tcPr>
          <w:p w:rsidR="00D5606B" w:rsidRPr="00652D9D" w:rsidRDefault="00D5606B" w:rsidP="008F0DBB">
            <w:pPr>
              <w:jc w:val="center"/>
              <w:rPr>
                <w:b/>
              </w:rPr>
            </w:pPr>
          </w:p>
        </w:tc>
        <w:tc>
          <w:tcPr>
            <w:tcW w:w="871" w:type="dxa"/>
            <w:vMerge/>
            <w:tcBorders>
              <w:right w:val="single" w:sz="4" w:space="0" w:color="auto"/>
            </w:tcBorders>
            <w:shd w:val="clear" w:color="auto" w:fill="auto"/>
          </w:tcPr>
          <w:p w:rsidR="00D5606B" w:rsidRPr="00652D9D" w:rsidRDefault="00D5606B" w:rsidP="00FB2C46">
            <w:pPr>
              <w:jc w:val="center"/>
              <w:rPr>
                <w:b/>
              </w:rPr>
            </w:pPr>
          </w:p>
        </w:tc>
        <w:tc>
          <w:tcPr>
            <w:tcW w:w="2970" w:type="dxa"/>
            <w:tcBorders>
              <w:top w:val="single" w:sz="4" w:space="0" w:color="auto"/>
              <w:left w:val="single" w:sz="4" w:space="0" w:color="auto"/>
            </w:tcBorders>
            <w:shd w:val="clear" w:color="auto" w:fill="auto"/>
            <w:vAlign w:val="center"/>
          </w:tcPr>
          <w:p w:rsidR="00D5606B" w:rsidRPr="00652D9D" w:rsidRDefault="00D5606B" w:rsidP="00EE3FC4">
            <w:pPr>
              <w:widowControl w:val="0"/>
              <w:contextualSpacing/>
              <w:rPr>
                <w:rFonts w:eastAsia="Calibri"/>
                <w:lang w:eastAsia="en-US"/>
              </w:rPr>
            </w:pPr>
            <w:r w:rsidRPr="00652D9D">
              <w:rPr>
                <w:rFonts w:eastAsia="Calibri"/>
                <w:lang w:eastAsia="en-US"/>
              </w:rPr>
              <w:t>Для огородничества, с правом возведения некапитального жилого строения и хозяйственных строений и сооружений</w:t>
            </w:r>
          </w:p>
        </w:tc>
        <w:tc>
          <w:tcPr>
            <w:tcW w:w="846" w:type="dxa"/>
            <w:tcBorders>
              <w:right w:val="single" w:sz="4" w:space="0" w:color="auto"/>
            </w:tcBorders>
            <w:shd w:val="clear" w:color="auto" w:fill="auto"/>
            <w:vAlign w:val="center"/>
          </w:tcPr>
          <w:p w:rsidR="00D5606B" w:rsidRPr="00652D9D" w:rsidRDefault="00D5606B" w:rsidP="00EE3FC4">
            <w:pPr>
              <w:widowControl w:val="0"/>
              <w:contextualSpacing/>
              <w:rPr>
                <w:rFonts w:eastAsia="Calibri"/>
                <w:lang w:eastAsia="en-US"/>
              </w:rPr>
            </w:pPr>
            <w:r w:rsidRPr="00652D9D">
              <w:rPr>
                <w:rFonts w:eastAsia="Calibri"/>
                <w:lang w:eastAsia="en-US"/>
              </w:rPr>
              <w:t>184</w:t>
            </w:r>
          </w:p>
        </w:tc>
        <w:tc>
          <w:tcPr>
            <w:tcW w:w="3073" w:type="dxa"/>
            <w:tcBorders>
              <w:left w:val="single" w:sz="4" w:space="0" w:color="auto"/>
            </w:tcBorders>
            <w:shd w:val="clear" w:color="auto" w:fill="auto"/>
            <w:vAlign w:val="center"/>
          </w:tcPr>
          <w:p w:rsidR="00D5606B" w:rsidRPr="00652D9D" w:rsidRDefault="00D5606B" w:rsidP="00D22119">
            <w:pPr>
              <w:widowControl w:val="0"/>
              <w:contextualSpacing/>
              <w:rPr>
                <w:rFonts w:eastAsia="Calibri"/>
                <w:lang w:eastAsia="en-US"/>
              </w:rPr>
            </w:pPr>
            <w:r w:rsidRPr="00652D9D">
              <w:rPr>
                <w:rFonts w:eastAsia="Calibri"/>
                <w:lang w:eastAsia="en-US"/>
              </w:rPr>
              <w:t>Для размещения объектов розничной торговли площадью более 200 м2</w:t>
            </w:r>
            <w:r w:rsidRPr="00652D9D">
              <w:rPr>
                <w:rFonts w:eastAsia="Calibri"/>
                <w:lang w:eastAsia="en-US"/>
              </w:rPr>
              <w:tab/>
            </w:r>
          </w:p>
        </w:tc>
        <w:tc>
          <w:tcPr>
            <w:tcW w:w="851" w:type="dxa"/>
            <w:shd w:val="clear" w:color="auto" w:fill="auto"/>
            <w:vAlign w:val="center"/>
          </w:tcPr>
          <w:p w:rsidR="00D5606B" w:rsidRPr="00652D9D" w:rsidRDefault="00D5606B" w:rsidP="00D22119">
            <w:pPr>
              <w:widowControl w:val="0"/>
              <w:contextualSpacing/>
              <w:rPr>
                <w:rFonts w:eastAsia="Calibri"/>
                <w:lang w:eastAsia="en-US"/>
              </w:rPr>
            </w:pPr>
            <w:r w:rsidRPr="00652D9D">
              <w:rPr>
                <w:rFonts w:eastAsia="Calibri"/>
                <w:lang w:eastAsia="en-US"/>
              </w:rPr>
              <w:t>71</w:t>
            </w:r>
          </w:p>
        </w:tc>
        <w:tc>
          <w:tcPr>
            <w:tcW w:w="3543" w:type="dxa"/>
            <w:tcBorders>
              <w:top w:val="single" w:sz="4" w:space="0" w:color="auto"/>
            </w:tcBorders>
            <w:shd w:val="clear" w:color="auto" w:fill="auto"/>
            <w:vAlign w:val="center"/>
          </w:tcPr>
          <w:p w:rsidR="00D5606B" w:rsidRPr="00652D9D" w:rsidRDefault="00D5606B" w:rsidP="00D5606B">
            <w:r w:rsidRPr="00652D9D">
              <w:t>Для размещения благоустроенных, в том числе озелененных, детских площадок, площадок</w:t>
            </w:r>
            <w:r w:rsidR="00EE3FC4" w:rsidRPr="00652D9D">
              <w:t xml:space="preserve"> для отдыха, спортивных занятий</w:t>
            </w:r>
          </w:p>
        </w:tc>
        <w:tc>
          <w:tcPr>
            <w:tcW w:w="928" w:type="dxa"/>
            <w:gridSpan w:val="2"/>
            <w:tcBorders>
              <w:top w:val="single" w:sz="4" w:space="0" w:color="auto"/>
            </w:tcBorders>
            <w:shd w:val="clear" w:color="auto" w:fill="auto"/>
            <w:vAlign w:val="center"/>
          </w:tcPr>
          <w:p w:rsidR="00D5606B" w:rsidRPr="00652D9D" w:rsidRDefault="00D5606B" w:rsidP="00D22119">
            <w:pPr>
              <w:autoSpaceDE w:val="0"/>
              <w:autoSpaceDN w:val="0"/>
              <w:adjustRightInd w:val="0"/>
            </w:pPr>
            <w:r w:rsidRPr="00652D9D">
              <w:t>303</w:t>
            </w:r>
          </w:p>
        </w:tc>
      </w:tr>
      <w:tr w:rsidR="00181A22" w:rsidRPr="00652D9D" w:rsidTr="00652D9D">
        <w:trPr>
          <w:trHeight w:val="313"/>
        </w:trPr>
        <w:tc>
          <w:tcPr>
            <w:tcW w:w="2271" w:type="dxa"/>
            <w:vMerge/>
            <w:shd w:val="clear" w:color="auto" w:fill="auto"/>
          </w:tcPr>
          <w:p w:rsidR="00D5606B" w:rsidRPr="00652D9D" w:rsidRDefault="00D5606B" w:rsidP="008F0DBB">
            <w:pPr>
              <w:jc w:val="center"/>
              <w:rPr>
                <w:b/>
              </w:rPr>
            </w:pPr>
          </w:p>
        </w:tc>
        <w:tc>
          <w:tcPr>
            <w:tcW w:w="871" w:type="dxa"/>
            <w:vMerge/>
            <w:tcBorders>
              <w:right w:val="single" w:sz="4" w:space="0" w:color="auto"/>
            </w:tcBorders>
            <w:shd w:val="clear" w:color="auto" w:fill="auto"/>
          </w:tcPr>
          <w:p w:rsidR="00D5606B" w:rsidRPr="00652D9D" w:rsidRDefault="00D5606B" w:rsidP="00FB2C46">
            <w:pPr>
              <w:jc w:val="center"/>
              <w:rPr>
                <w:b/>
              </w:rPr>
            </w:pPr>
          </w:p>
        </w:tc>
        <w:tc>
          <w:tcPr>
            <w:tcW w:w="2970" w:type="dxa"/>
            <w:tcBorders>
              <w:top w:val="single" w:sz="4" w:space="0" w:color="auto"/>
              <w:left w:val="single" w:sz="4" w:space="0" w:color="auto"/>
            </w:tcBorders>
            <w:shd w:val="clear" w:color="auto" w:fill="auto"/>
            <w:vAlign w:val="center"/>
          </w:tcPr>
          <w:p w:rsidR="00B70CE1" w:rsidRPr="00652D9D" w:rsidRDefault="00D5606B" w:rsidP="00EE3FC4">
            <w:pPr>
              <w:widowControl w:val="0"/>
              <w:contextualSpacing/>
              <w:rPr>
                <w:rFonts w:eastAsia="Calibri"/>
                <w:lang w:eastAsia="en-US"/>
              </w:rPr>
            </w:pPr>
            <w:r w:rsidRPr="00652D9D">
              <w:rPr>
                <w:rFonts w:eastAsia="Calibri"/>
                <w:lang w:eastAsia="en-US"/>
              </w:rPr>
              <w:t>Для размещения подземных и н</w:t>
            </w:r>
            <w:r w:rsidR="00B70CE1" w:rsidRPr="00652D9D">
              <w:rPr>
                <w:rFonts w:eastAsia="Calibri"/>
                <w:lang w:eastAsia="en-US"/>
              </w:rPr>
              <w:t xml:space="preserve">адземных пешеходных переходов </w:t>
            </w:r>
          </w:p>
        </w:tc>
        <w:tc>
          <w:tcPr>
            <w:tcW w:w="846" w:type="dxa"/>
            <w:tcBorders>
              <w:right w:val="single" w:sz="4" w:space="0" w:color="auto"/>
            </w:tcBorders>
            <w:shd w:val="clear" w:color="auto" w:fill="auto"/>
            <w:vAlign w:val="center"/>
          </w:tcPr>
          <w:p w:rsidR="00D5606B" w:rsidRPr="00652D9D" w:rsidRDefault="00D5606B" w:rsidP="00EE3FC4">
            <w:pPr>
              <w:widowControl w:val="0"/>
              <w:contextualSpacing/>
              <w:rPr>
                <w:rFonts w:eastAsia="Calibri"/>
                <w:lang w:eastAsia="en-US"/>
              </w:rPr>
            </w:pPr>
            <w:r w:rsidRPr="00652D9D">
              <w:rPr>
                <w:rFonts w:eastAsia="Calibri"/>
                <w:lang w:eastAsia="en-US"/>
              </w:rPr>
              <w:t>251</w:t>
            </w:r>
          </w:p>
        </w:tc>
        <w:tc>
          <w:tcPr>
            <w:tcW w:w="3073" w:type="dxa"/>
            <w:tcBorders>
              <w:left w:val="single" w:sz="4" w:space="0" w:color="auto"/>
            </w:tcBorders>
            <w:shd w:val="clear" w:color="auto" w:fill="auto"/>
            <w:vAlign w:val="center"/>
          </w:tcPr>
          <w:p w:rsidR="00D5606B" w:rsidRPr="00652D9D" w:rsidRDefault="00D5606B" w:rsidP="00D22119">
            <w:pPr>
              <w:widowControl w:val="0"/>
              <w:contextualSpacing/>
              <w:rPr>
                <w:rFonts w:eastAsia="Calibri"/>
                <w:lang w:eastAsia="en-US"/>
              </w:rPr>
            </w:pPr>
            <w:r w:rsidRPr="00652D9D">
              <w:rPr>
                <w:rFonts w:eastAsia="Calibri"/>
                <w:lang w:eastAsia="en-US"/>
              </w:rPr>
              <w:t xml:space="preserve">Для размещения объектов общественного питания </w:t>
            </w:r>
          </w:p>
        </w:tc>
        <w:tc>
          <w:tcPr>
            <w:tcW w:w="851" w:type="dxa"/>
            <w:shd w:val="clear" w:color="auto" w:fill="auto"/>
            <w:vAlign w:val="center"/>
          </w:tcPr>
          <w:p w:rsidR="00D5606B" w:rsidRPr="00652D9D" w:rsidRDefault="00D5606B" w:rsidP="00D22119">
            <w:pPr>
              <w:widowControl w:val="0"/>
              <w:contextualSpacing/>
              <w:rPr>
                <w:rFonts w:eastAsia="Calibri"/>
                <w:lang w:eastAsia="en-US"/>
              </w:rPr>
            </w:pPr>
            <w:r w:rsidRPr="00652D9D">
              <w:rPr>
                <w:rFonts w:eastAsia="Calibri"/>
                <w:lang w:eastAsia="en-US"/>
              </w:rPr>
              <w:t>73</w:t>
            </w:r>
          </w:p>
        </w:tc>
        <w:tc>
          <w:tcPr>
            <w:tcW w:w="3543" w:type="dxa"/>
            <w:tcBorders>
              <w:top w:val="single" w:sz="4" w:space="0" w:color="auto"/>
            </w:tcBorders>
            <w:shd w:val="clear" w:color="auto" w:fill="auto"/>
            <w:vAlign w:val="center"/>
          </w:tcPr>
          <w:p w:rsidR="00D5606B" w:rsidRPr="00652D9D" w:rsidRDefault="00D5606B" w:rsidP="00D5606B">
            <w:r w:rsidRPr="00652D9D">
              <w:t xml:space="preserve">Для размещения площадок хозяйственных, в том числе площадок для </w:t>
            </w:r>
            <w:r w:rsidR="00EE3FC4" w:rsidRPr="00652D9D">
              <w:t>мусоросборников</w:t>
            </w:r>
          </w:p>
        </w:tc>
        <w:tc>
          <w:tcPr>
            <w:tcW w:w="928" w:type="dxa"/>
            <w:gridSpan w:val="2"/>
            <w:tcBorders>
              <w:top w:val="single" w:sz="4" w:space="0" w:color="auto"/>
            </w:tcBorders>
            <w:shd w:val="clear" w:color="auto" w:fill="auto"/>
            <w:vAlign w:val="center"/>
          </w:tcPr>
          <w:p w:rsidR="00D5606B" w:rsidRPr="00652D9D" w:rsidRDefault="00D5606B" w:rsidP="00D22119">
            <w:pPr>
              <w:autoSpaceDE w:val="0"/>
              <w:autoSpaceDN w:val="0"/>
              <w:adjustRightInd w:val="0"/>
            </w:pPr>
            <w:r w:rsidRPr="00652D9D">
              <w:t>304</w:t>
            </w:r>
          </w:p>
        </w:tc>
      </w:tr>
      <w:tr w:rsidR="00181A22" w:rsidRPr="00652D9D" w:rsidTr="00652D9D">
        <w:trPr>
          <w:trHeight w:val="290"/>
        </w:trPr>
        <w:tc>
          <w:tcPr>
            <w:tcW w:w="2271" w:type="dxa"/>
            <w:vMerge/>
            <w:shd w:val="clear" w:color="auto" w:fill="auto"/>
          </w:tcPr>
          <w:p w:rsidR="00B70CE1" w:rsidRPr="00652D9D" w:rsidRDefault="00B70CE1" w:rsidP="008F0DBB">
            <w:pPr>
              <w:jc w:val="center"/>
              <w:rPr>
                <w:b/>
              </w:rPr>
            </w:pPr>
          </w:p>
        </w:tc>
        <w:tc>
          <w:tcPr>
            <w:tcW w:w="871" w:type="dxa"/>
            <w:vMerge/>
            <w:tcBorders>
              <w:right w:val="single" w:sz="4" w:space="0" w:color="auto"/>
            </w:tcBorders>
            <w:shd w:val="clear" w:color="auto" w:fill="auto"/>
          </w:tcPr>
          <w:p w:rsidR="00B70CE1" w:rsidRPr="00652D9D" w:rsidRDefault="00B70CE1" w:rsidP="00FB2C46">
            <w:pPr>
              <w:jc w:val="center"/>
              <w:rPr>
                <w:b/>
              </w:rPr>
            </w:pPr>
          </w:p>
        </w:tc>
        <w:tc>
          <w:tcPr>
            <w:tcW w:w="3816" w:type="dxa"/>
            <w:gridSpan w:val="2"/>
            <w:vMerge w:val="restart"/>
            <w:tcBorders>
              <w:left w:val="single" w:sz="4" w:space="0" w:color="auto"/>
              <w:right w:val="single" w:sz="4" w:space="0" w:color="auto"/>
            </w:tcBorders>
            <w:shd w:val="clear" w:color="auto" w:fill="auto"/>
            <w:vAlign w:val="center"/>
          </w:tcPr>
          <w:p w:rsidR="00B70CE1" w:rsidRPr="00652D9D" w:rsidRDefault="00B70CE1" w:rsidP="00D22119">
            <w:pPr>
              <w:widowControl w:val="0"/>
              <w:contextualSpacing/>
              <w:rPr>
                <w:rFonts w:eastAsia="Calibri"/>
                <w:lang w:eastAsia="en-US"/>
              </w:rPr>
            </w:pPr>
          </w:p>
        </w:tc>
        <w:tc>
          <w:tcPr>
            <w:tcW w:w="3073" w:type="dxa"/>
            <w:tcBorders>
              <w:left w:val="single" w:sz="4" w:space="0" w:color="auto"/>
            </w:tcBorders>
            <w:shd w:val="clear" w:color="auto" w:fill="auto"/>
            <w:vAlign w:val="center"/>
          </w:tcPr>
          <w:p w:rsidR="00B70CE1" w:rsidRPr="00652D9D" w:rsidRDefault="00B70CE1" w:rsidP="00D22119">
            <w:pPr>
              <w:rPr>
                <w:rFonts w:eastAsia="Calibri"/>
                <w:lang w:eastAsia="en-US"/>
              </w:rPr>
            </w:pPr>
            <w:r w:rsidRPr="00652D9D">
              <w:rPr>
                <w:rFonts w:eastAsia="Calibri"/>
                <w:lang w:eastAsia="en-US"/>
              </w:rPr>
              <w:t xml:space="preserve">Для размещения объектов бытового обслуживания (включая бани) </w:t>
            </w:r>
            <w:r w:rsidRPr="00652D9D">
              <w:rPr>
                <w:rFonts w:eastAsia="Calibri"/>
                <w:lang w:eastAsia="en-US"/>
              </w:rPr>
              <w:tab/>
            </w:r>
            <w:r w:rsidRPr="00652D9D">
              <w:rPr>
                <w:rFonts w:eastAsia="Calibri"/>
                <w:lang w:eastAsia="en-US"/>
              </w:rPr>
              <w:tab/>
            </w:r>
          </w:p>
        </w:tc>
        <w:tc>
          <w:tcPr>
            <w:tcW w:w="851" w:type="dxa"/>
            <w:shd w:val="clear" w:color="auto" w:fill="auto"/>
            <w:vAlign w:val="center"/>
          </w:tcPr>
          <w:p w:rsidR="00B70CE1" w:rsidRPr="00652D9D" w:rsidRDefault="00B70CE1" w:rsidP="00D22119">
            <w:pPr>
              <w:rPr>
                <w:rFonts w:eastAsia="Calibri"/>
                <w:lang w:eastAsia="en-US"/>
              </w:rPr>
            </w:pPr>
            <w:r w:rsidRPr="00652D9D">
              <w:rPr>
                <w:rFonts w:eastAsia="Calibri"/>
                <w:lang w:eastAsia="en-US"/>
              </w:rPr>
              <w:t>80</w:t>
            </w:r>
          </w:p>
        </w:tc>
        <w:tc>
          <w:tcPr>
            <w:tcW w:w="3543" w:type="dxa"/>
            <w:shd w:val="clear" w:color="auto" w:fill="auto"/>
            <w:vAlign w:val="center"/>
          </w:tcPr>
          <w:p w:rsidR="00B70CE1" w:rsidRPr="00652D9D" w:rsidRDefault="00B704A3" w:rsidP="00D5606B">
            <w:pPr>
              <w:rPr>
                <w:rFonts w:eastAsia="Calibri"/>
                <w:lang w:eastAsia="en-US"/>
              </w:rPr>
            </w:pPr>
            <w:r w:rsidRPr="00652D9D">
              <w:rPr>
                <w:rFonts w:eastAsia="Calibri"/>
                <w:lang w:eastAsia="en-US"/>
              </w:rPr>
              <w:t>Для размещения объектов обеспечивающих безопасность эксплуатации</w:t>
            </w:r>
          </w:p>
        </w:tc>
        <w:tc>
          <w:tcPr>
            <w:tcW w:w="928" w:type="dxa"/>
            <w:gridSpan w:val="2"/>
            <w:shd w:val="clear" w:color="auto" w:fill="auto"/>
            <w:vAlign w:val="center"/>
          </w:tcPr>
          <w:p w:rsidR="00B70CE1" w:rsidRPr="00652D9D" w:rsidRDefault="00B70CE1" w:rsidP="00D5606B">
            <w:pPr>
              <w:rPr>
                <w:rFonts w:eastAsia="Calibri"/>
                <w:lang w:eastAsia="en-US"/>
              </w:rPr>
            </w:pPr>
            <w:r w:rsidRPr="00652D9D">
              <w:rPr>
                <w:rFonts w:eastAsia="Calibri"/>
                <w:lang w:eastAsia="en-US"/>
              </w:rPr>
              <w:t>308</w:t>
            </w:r>
          </w:p>
        </w:tc>
      </w:tr>
      <w:tr w:rsidR="005E651C" w:rsidRPr="00652D9D" w:rsidTr="00652D9D">
        <w:trPr>
          <w:trHeight w:val="63"/>
        </w:trPr>
        <w:tc>
          <w:tcPr>
            <w:tcW w:w="2271" w:type="dxa"/>
            <w:vMerge/>
            <w:shd w:val="clear" w:color="auto" w:fill="auto"/>
          </w:tcPr>
          <w:p w:rsidR="00B70CE1" w:rsidRPr="00652D9D" w:rsidRDefault="00B70CE1" w:rsidP="008F0DBB">
            <w:pPr>
              <w:jc w:val="center"/>
              <w:rPr>
                <w:b/>
              </w:rPr>
            </w:pPr>
          </w:p>
        </w:tc>
        <w:tc>
          <w:tcPr>
            <w:tcW w:w="871" w:type="dxa"/>
            <w:vMerge/>
            <w:tcBorders>
              <w:right w:val="single" w:sz="4" w:space="0" w:color="auto"/>
            </w:tcBorders>
            <w:shd w:val="clear" w:color="auto" w:fill="auto"/>
          </w:tcPr>
          <w:p w:rsidR="00B70CE1" w:rsidRPr="00652D9D" w:rsidRDefault="00B70CE1" w:rsidP="00FB2C46">
            <w:pPr>
              <w:jc w:val="center"/>
              <w:rPr>
                <w:b/>
              </w:rPr>
            </w:pPr>
          </w:p>
        </w:tc>
        <w:tc>
          <w:tcPr>
            <w:tcW w:w="3816" w:type="dxa"/>
            <w:gridSpan w:val="2"/>
            <w:vMerge/>
            <w:tcBorders>
              <w:left w:val="single" w:sz="4" w:space="0" w:color="auto"/>
              <w:right w:val="single" w:sz="4" w:space="0" w:color="auto"/>
            </w:tcBorders>
            <w:shd w:val="clear" w:color="auto" w:fill="auto"/>
          </w:tcPr>
          <w:p w:rsidR="00B70CE1" w:rsidRPr="00652D9D" w:rsidRDefault="00B70CE1" w:rsidP="008F0DBB">
            <w:pPr>
              <w:widowControl w:val="0"/>
              <w:contextualSpacing/>
              <w:jc w:val="center"/>
              <w:rPr>
                <w:rFonts w:eastAsia="Calibri"/>
                <w:lang w:eastAsia="en-US"/>
              </w:rPr>
            </w:pPr>
          </w:p>
        </w:tc>
        <w:tc>
          <w:tcPr>
            <w:tcW w:w="3924" w:type="dxa"/>
            <w:gridSpan w:val="2"/>
            <w:tcBorders>
              <w:left w:val="single" w:sz="4" w:space="0" w:color="auto"/>
            </w:tcBorders>
            <w:shd w:val="clear" w:color="auto" w:fill="auto"/>
          </w:tcPr>
          <w:p w:rsidR="00B70CE1" w:rsidRPr="00652D9D" w:rsidRDefault="00B70CE1" w:rsidP="008F0DBB">
            <w:pPr>
              <w:widowControl w:val="0"/>
              <w:contextualSpacing/>
              <w:jc w:val="center"/>
              <w:rPr>
                <w:rFonts w:eastAsia="Calibri"/>
                <w:lang w:eastAsia="en-US"/>
              </w:rPr>
            </w:pPr>
          </w:p>
        </w:tc>
        <w:tc>
          <w:tcPr>
            <w:tcW w:w="4471" w:type="dxa"/>
            <w:gridSpan w:val="3"/>
            <w:shd w:val="clear" w:color="auto" w:fill="auto"/>
          </w:tcPr>
          <w:p w:rsidR="00B70CE1" w:rsidRPr="00652D9D" w:rsidRDefault="00B70CE1" w:rsidP="008F0DBB">
            <w:pPr>
              <w:spacing w:after="200" w:line="276" w:lineRule="auto"/>
              <w:ind w:left="720"/>
              <w:contextualSpacing/>
              <w:rPr>
                <w:rFonts w:eastAsia="Calibri"/>
                <w:lang w:eastAsia="en-US"/>
              </w:rPr>
            </w:pPr>
          </w:p>
        </w:tc>
      </w:tr>
      <w:tr w:rsidR="00181A22" w:rsidRPr="00652D9D" w:rsidTr="00652D9D">
        <w:tc>
          <w:tcPr>
            <w:tcW w:w="2271" w:type="dxa"/>
            <w:vMerge w:val="restart"/>
            <w:shd w:val="clear" w:color="auto" w:fill="auto"/>
          </w:tcPr>
          <w:p w:rsidR="00B704A3" w:rsidRPr="00652D9D" w:rsidRDefault="00B704A3" w:rsidP="002F04DF">
            <w:pPr>
              <w:rPr>
                <w:b/>
              </w:rPr>
            </w:pPr>
            <w:r w:rsidRPr="00652D9D">
              <w:rPr>
                <w:b/>
              </w:rPr>
              <w:t xml:space="preserve">Зона застройки малоэтажными </w:t>
            </w:r>
            <w:r w:rsidRPr="00652D9D">
              <w:rPr>
                <w:b/>
              </w:rPr>
              <w:lastRenderedPageBreak/>
              <w:t>жилыми домами</w:t>
            </w:r>
          </w:p>
        </w:tc>
        <w:tc>
          <w:tcPr>
            <w:tcW w:w="871" w:type="dxa"/>
            <w:vMerge w:val="restart"/>
            <w:tcBorders>
              <w:right w:val="single" w:sz="4" w:space="0" w:color="auto"/>
            </w:tcBorders>
            <w:shd w:val="clear" w:color="auto" w:fill="auto"/>
          </w:tcPr>
          <w:p w:rsidR="00B704A3" w:rsidRPr="00652D9D" w:rsidRDefault="00B704A3" w:rsidP="00FB2C46">
            <w:pPr>
              <w:jc w:val="center"/>
              <w:rPr>
                <w:b/>
              </w:rPr>
            </w:pPr>
            <w:r w:rsidRPr="00652D9D">
              <w:rPr>
                <w:b/>
              </w:rPr>
              <w:lastRenderedPageBreak/>
              <w:t>Ж2</w:t>
            </w:r>
          </w:p>
          <w:p w:rsidR="00B704A3" w:rsidRPr="00652D9D" w:rsidRDefault="00B704A3" w:rsidP="00FB2C46">
            <w:pPr>
              <w:jc w:val="center"/>
              <w:rPr>
                <w:b/>
              </w:rPr>
            </w:pPr>
          </w:p>
          <w:p w:rsidR="00B704A3" w:rsidRPr="00652D9D" w:rsidRDefault="00B704A3" w:rsidP="00FB2C46">
            <w:pPr>
              <w:jc w:val="center"/>
              <w:rPr>
                <w:b/>
              </w:rPr>
            </w:pPr>
          </w:p>
          <w:p w:rsidR="00B704A3" w:rsidRPr="00652D9D" w:rsidRDefault="00B704A3" w:rsidP="00FB2C46">
            <w:pPr>
              <w:jc w:val="center"/>
              <w:rPr>
                <w:b/>
              </w:rPr>
            </w:pPr>
          </w:p>
          <w:p w:rsidR="00B704A3" w:rsidRPr="00652D9D" w:rsidRDefault="00B704A3" w:rsidP="00FB2C46">
            <w:pPr>
              <w:jc w:val="center"/>
              <w:rPr>
                <w:b/>
              </w:rPr>
            </w:pPr>
          </w:p>
          <w:p w:rsidR="00B704A3" w:rsidRPr="00652D9D" w:rsidRDefault="00B704A3" w:rsidP="00FB2C46">
            <w:pPr>
              <w:jc w:val="center"/>
              <w:rPr>
                <w:b/>
              </w:rPr>
            </w:pPr>
          </w:p>
          <w:p w:rsidR="00B704A3" w:rsidRPr="00652D9D" w:rsidRDefault="00B704A3" w:rsidP="00FB2C46">
            <w:pPr>
              <w:jc w:val="center"/>
              <w:rPr>
                <w:b/>
              </w:rPr>
            </w:pPr>
          </w:p>
          <w:p w:rsidR="00B704A3" w:rsidRPr="00652D9D" w:rsidRDefault="00B704A3" w:rsidP="00FB2C46">
            <w:pPr>
              <w:jc w:val="center"/>
              <w:rPr>
                <w:b/>
              </w:rPr>
            </w:pPr>
          </w:p>
        </w:tc>
        <w:tc>
          <w:tcPr>
            <w:tcW w:w="2970" w:type="dxa"/>
            <w:tcBorders>
              <w:left w:val="single" w:sz="4" w:space="0" w:color="auto"/>
            </w:tcBorders>
            <w:shd w:val="clear" w:color="auto" w:fill="auto"/>
          </w:tcPr>
          <w:p w:rsidR="00B704A3" w:rsidRPr="00652D9D" w:rsidRDefault="00B704A3" w:rsidP="008F0DBB">
            <w:pPr>
              <w:widowControl w:val="0"/>
              <w:contextualSpacing/>
              <w:rPr>
                <w:rFonts w:eastAsia="Calibri"/>
                <w:lang w:eastAsia="en-US"/>
              </w:rPr>
            </w:pPr>
            <w:r w:rsidRPr="00652D9D">
              <w:lastRenderedPageBreak/>
              <w:t xml:space="preserve">Для размещения многоквартирного жилого </w:t>
            </w:r>
            <w:r w:rsidRPr="00652D9D">
              <w:lastRenderedPageBreak/>
              <w:t>дома (жилых домов) с количеством этажей не более чем три (блок-секции).</w:t>
            </w:r>
          </w:p>
        </w:tc>
        <w:tc>
          <w:tcPr>
            <w:tcW w:w="846" w:type="dxa"/>
            <w:tcBorders>
              <w:right w:val="single" w:sz="4" w:space="0" w:color="auto"/>
            </w:tcBorders>
            <w:shd w:val="clear" w:color="auto" w:fill="auto"/>
          </w:tcPr>
          <w:p w:rsidR="00B704A3" w:rsidRPr="00652D9D" w:rsidRDefault="00B704A3" w:rsidP="008F0DBB">
            <w:pPr>
              <w:jc w:val="center"/>
            </w:pPr>
            <w:r w:rsidRPr="00652D9D">
              <w:lastRenderedPageBreak/>
              <w:t>20</w:t>
            </w:r>
          </w:p>
        </w:tc>
        <w:tc>
          <w:tcPr>
            <w:tcW w:w="3073" w:type="dxa"/>
            <w:tcBorders>
              <w:left w:val="single" w:sz="4" w:space="0" w:color="auto"/>
            </w:tcBorders>
            <w:shd w:val="clear" w:color="auto" w:fill="auto"/>
            <w:vAlign w:val="center"/>
          </w:tcPr>
          <w:p w:rsidR="00B704A3" w:rsidRPr="00652D9D" w:rsidRDefault="00B704A3" w:rsidP="00D06559">
            <w:pPr>
              <w:pStyle w:val="ad"/>
            </w:pPr>
            <w:r w:rsidRPr="00652D9D">
              <w:t xml:space="preserve">Для размещения объектов розничной торговли </w:t>
            </w:r>
            <w:r w:rsidRPr="00652D9D">
              <w:lastRenderedPageBreak/>
              <w:t>площадью до 200 м2</w:t>
            </w:r>
          </w:p>
        </w:tc>
        <w:tc>
          <w:tcPr>
            <w:tcW w:w="851" w:type="dxa"/>
            <w:shd w:val="clear" w:color="auto" w:fill="auto"/>
          </w:tcPr>
          <w:p w:rsidR="00B704A3" w:rsidRPr="00652D9D" w:rsidRDefault="00B704A3" w:rsidP="008F0DBB">
            <w:pPr>
              <w:widowControl w:val="0"/>
              <w:contextualSpacing/>
              <w:jc w:val="center"/>
              <w:rPr>
                <w:rFonts w:eastAsia="Calibri"/>
                <w:lang w:eastAsia="en-US"/>
              </w:rPr>
            </w:pPr>
            <w:r w:rsidRPr="00652D9D">
              <w:rPr>
                <w:rFonts w:eastAsia="Calibri"/>
                <w:lang w:eastAsia="en-US"/>
              </w:rPr>
              <w:lastRenderedPageBreak/>
              <w:t>70</w:t>
            </w:r>
          </w:p>
        </w:tc>
        <w:tc>
          <w:tcPr>
            <w:tcW w:w="3625" w:type="dxa"/>
            <w:gridSpan w:val="2"/>
            <w:shd w:val="clear" w:color="auto" w:fill="auto"/>
            <w:vAlign w:val="center"/>
          </w:tcPr>
          <w:p w:rsidR="00B704A3" w:rsidRPr="00652D9D" w:rsidRDefault="00B704A3" w:rsidP="00D06559">
            <w:pPr>
              <w:pStyle w:val="ad"/>
              <w:jc w:val="left"/>
            </w:pPr>
            <w:r w:rsidRPr="00652D9D">
              <w:t>Для размещения проездов общего пользования</w:t>
            </w:r>
          </w:p>
        </w:tc>
        <w:tc>
          <w:tcPr>
            <w:tcW w:w="846" w:type="dxa"/>
            <w:shd w:val="clear" w:color="auto" w:fill="auto"/>
            <w:vAlign w:val="center"/>
          </w:tcPr>
          <w:p w:rsidR="00B704A3" w:rsidRPr="00652D9D" w:rsidRDefault="00B704A3" w:rsidP="00D06559">
            <w:pPr>
              <w:widowControl w:val="0"/>
              <w:contextualSpacing/>
              <w:rPr>
                <w:rFonts w:eastAsia="Calibri"/>
                <w:lang w:eastAsia="en-US"/>
              </w:rPr>
            </w:pPr>
            <w:r w:rsidRPr="00652D9D">
              <w:rPr>
                <w:rFonts w:eastAsia="Calibri"/>
                <w:lang w:eastAsia="en-US"/>
              </w:rPr>
              <w:t>300</w:t>
            </w:r>
          </w:p>
        </w:tc>
      </w:tr>
      <w:tr w:rsidR="00181A22" w:rsidRPr="00652D9D" w:rsidTr="00652D9D">
        <w:tc>
          <w:tcPr>
            <w:tcW w:w="2271" w:type="dxa"/>
            <w:vMerge/>
            <w:shd w:val="clear" w:color="auto" w:fill="auto"/>
          </w:tcPr>
          <w:p w:rsidR="00B704A3" w:rsidRPr="00652D9D" w:rsidRDefault="00B704A3" w:rsidP="008F0DBB">
            <w:pPr>
              <w:jc w:val="center"/>
              <w:rPr>
                <w:b/>
              </w:rPr>
            </w:pPr>
          </w:p>
        </w:tc>
        <w:tc>
          <w:tcPr>
            <w:tcW w:w="871" w:type="dxa"/>
            <w:vMerge/>
            <w:tcBorders>
              <w:right w:val="single" w:sz="4" w:space="0" w:color="auto"/>
            </w:tcBorders>
            <w:shd w:val="clear" w:color="auto" w:fill="auto"/>
          </w:tcPr>
          <w:p w:rsidR="00B704A3" w:rsidRPr="00652D9D" w:rsidRDefault="00B704A3" w:rsidP="00FB2C46">
            <w:pPr>
              <w:jc w:val="center"/>
              <w:rPr>
                <w:b/>
              </w:rPr>
            </w:pPr>
          </w:p>
        </w:tc>
        <w:tc>
          <w:tcPr>
            <w:tcW w:w="2970" w:type="dxa"/>
            <w:tcBorders>
              <w:left w:val="single" w:sz="4" w:space="0" w:color="auto"/>
            </w:tcBorders>
            <w:shd w:val="clear" w:color="auto" w:fill="auto"/>
          </w:tcPr>
          <w:p w:rsidR="00B704A3" w:rsidRPr="00652D9D" w:rsidRDefault="00B704A3" w:rsidP="008F0DBB">
            <w:pPr>
              <w:widowControl w:val="0"/>
              <w:contextualSpacing/>
            </w:pPr>
            <w:r w:rsidRPr="00652D9D">
              <w:t>Для размещения одноквартирных жилых домов с количеством этажей не более чем три, блокированной застройки.</w:t>
            </w:r>
          </w:p>
        </w:tc>
        <w:tc>
          <w:tcPr>
            <w:tcW w:w="846" w:type="dxa"/>
            <w:tcBorders>
              <w:right w:val="single" w:sz="4" w:space="0" w:color="auto"/>
            </w:tcBorders>
            <w:shd w:val="clear" w:color="auto" w:fill="auto"/>
          </w:tcPr>
          <w:p w:rsidR="00B704A3" w:rsidRPr="00652D9D" w:rsidRDefault="00B704A3" w:rsidP="008F0DBB">
            <w:pPr>
              <w:jc w:val="center"/>
            </w:pPr>
            <w:r w:rsidRPr="00652D9D">
              <w:t>21</w:t>
            </w:r>
          </w:p>
        </w:tc>
        <w:tc>
          <w:tcPr>
            <w:tcW w:w="3073" w:type="dxa"/>
            <w:tcBorders>
              <w:left w:val="single" w:sz="4" w:space="0" w:color="auto"/>
            </w:tcBorders>
            <w:shd w:val="clear" w:color="auto" w:fill="auto"/>
            <w:vAlign w:val="center"/>
          </w:tcPr>
          <w:p w:rsidR="00B704A3" w:rsidRPr="00652D9D" w:rsidRDefault="00B704A3" w:rsidP="00D06559">
            <w:pPr>
              <w:pStyle w:val="ad"/>
            </w:pPr>
            <w:r w:rsidRPr="00652D9D">
              <w:t>Для размещения объектов розничной торговли площадью более 200 м2</w:t>
            </w:r>
          </w:p>
        </w:tc>
        <w:tc>
          <w:tcPr>
            <w:tcW w:w="851" w:type="dxa"/>
            <w:shd w:val="clear" w:color="auto" w:fill="auto"/>
          </w:tcPr>
          <w:p w:rsidR="00B704A3" w:rsidRPr="00652D9D" w:rsidRDefault="00B704A3" w:rsidP="008F0DBB">
            <w:pPr>
              <w:widowControl w:val="0"/>
              <w:contextualSpacing/>
              <w:jc w:val="center"/>
              <w:rPr>
                <w:rFonts w:eastAsia="Calibri"/>
                <w:lang w:eastAsia="en-US"/>
              </w:rPr>
            </w:pPr>
            <w:r w:rsidRPr="00652D9D">
              <w:rPr>
                <w:rFonts w:eastAsia="Calibri"/>
                <w:lang w:eastAsia="en-US"/>
              </w:rPr>
              <w:t>71</w:t>
            </w:r>
          </w:p>
        </w:tc>
        <w:tc>
          <w:tcPr>
            <w:tcW w:w="3625" w:type="dxa"/>
            <w:gridSpan w:val="2"/>
            <w:shd w:val="clear" w:color="auto" w:fill="auto"/>
            <w:vAlign w:val="center"/>
          </w:tcPr>
          <w:p w:rsidR="00B704A3" w:rsidRPr="00652D9D" w:rsidRDefault="00B704A3" w:rsidP="00D06559">
            <w:pPr>
              <w:pStyle w:val="ad"/>
              <w:jc w:val="left"/>
            </w:pPr>
            <w:r w:rsidRPr="00652D9D">
              <w:t xml:space="preserve">Для размещения объектов коммунального хозяйства </w:t>
            </w:r>
          </w:p>
        </w:tc>
        <w:tc>
          <w:tcPr>
            <w:tcW w:w="846" w:type="dxa"/>
            <w:shd w:val="clear" w:color="auto" w:fill="auto"/>
            <w:vAlign w:val="center"/>
          </w:tcPr>
          <w:p w:rsidR="00B704A3" w:rsidRPr="00652D9D" w:rsidRDefault="00B704A3" w:rsidP="00D06559">
            <w:pPr>
              <w:autoSpaceDE w:val="0"/>
              <w:autoSpaceDN w:val="0"/>
              <w:adjustRightInd w:val="0"/>
            </w:pPr>
            <w:r w:rsidRPr="00652D9D">
              <w:t>301</w:t>
            </w:r>
          </w:p>
        </w:tc>
      </w:tr>
      <w:tr w:rsidR="00181A22" w:rsidRPr="00652D9D" w:rsidTr="00652D9D">
        <w:tc>
          <w:tcPr>
            <w:tcW w:w="2271" w:type="dxa"/>
            <w:vMerge/>
            <w:shd w:val="clear" w:color="auto" w:fill="auto"/>
          </w:tcPr>
          <w:p w:rsidR="00B704A3" w:rsidRPr="00652D9D" w:rsidRDefault="00B704A3" w:rsidP="008F0DBB">
            <w:pPr>
              <w:jc w:val="center"/>
              <w:rPr>
                <w:b/>
              </w:rPr>
            </w:pPr>
          </w:p>
        </w:tc>
        <w:tc>
          <w:tcPr>
            <w:tcW w:w="871" w:type="dxa"/>
            <w:vMerge/>
            <w:tcBorders>
              <w:right w:val="single" w:sz="4" w:space="0" w:color="auto"/>
            </w:tcBorders>
            <w:shd w:val="clear" w:color="auto" w:fill="auto"/>
          </w:tcPr>
          <w:p w:rsidR="00B704A3" w:rsidRPr="00652D9D" w:rsidRDefault="00B704A3" w:rsidP="00FB2C46">
            <w:pPr>
              <w:jc w:val="center"/>
              <w:rPr>
                <w:b/>
              </w:rPr>
            </w:pPr>
          </w:p>
        </w:tc>
        <w:tc>
          <w:tcPr>
            <w:tcW w:w="2970" w:type="dxa"/>
            <w:tcBorders>
              <w:left w:val="single" w:sz="4" w:space="0" w:color="auto"/>
            </w:tcBorders>
            <w:shd w:val="clear" w:color="auto" w:fill="auto"/>
          </w:tcPr>
          <w:p w:rsidR="00B704A3" w:rsidRPr="00652D9D" w:rsidRDefault="00B704A3" w:rsidP="008F0DBB">
            <w:pPr>
              <w:widowControl w:val="0"/>
              <w:contextualSpacing/>
              <w:rPr>
                <w:rFonts w:eastAsia="Calibri"/>
                <w:lang w:eastAsia="en-US"/>
              </w:rPr>
            </w:pPr>
            <w:r w:rsidRPr="00652D9D">
              <w:t>Для размещения индивидуального жилого дома (индивидуальных жилых домов) без права содержания мелкого скота и птицы</w:t>
            </w:r>
          </w:p>
        </w:tc>
        <w:tc>
          <w:tcPr>
            <w:tcW w:w="846" w:type="dxa"/>
            <w:tcBorders>
              <w:right w:val="single" w:sz="4" w:space="0" w:color="auto"/>
            </w:tcBorders>
            <w:shd w:val="clear" w:color="auto" w:fill="auto"/>
          </w:tcPr>
          <w:p w:rsidR="00B704A3" w:rsidRPr="00652D9D" w:rsidRDefault="00B704A3" w:rsidP="008F0DBB">
            <w:pPr>
              <w:jc w:val="center"/>
            </w:pPr>
            <w:r w:rsidRPr="00652D9D">
              <w:t>11</w:t>
            </w:r>
          </w:p>
        </w:tc>
        <w:tc>
          <w:tcPr>
            <w:tcW w:w="3073" w:type="dxa"/>
            <w:tcBorders>
              <w:left w:val="single" w:sz="4" w:space="0" w:color="auto"/>
            </w:tcBorders>
            <w:shd w:val="clear" w:color="auto" w:fill="auto"/>
            <w:vAlign w:val="center"/>
          </w:tcPr>
          <w:p w:rsidR="00B704A3" w:rsidRPr="00652D9D" w:rsidRDefault="00B704A3" w:rsidP="00D06559">
            <w:pPr>
              <w:pStyle w:val="ad"/>
            </w:pPr>
            <w:r w:rsidRPr="00652D9D">
              <w:t xml:space="preserve">Для размещения объектов оптовой торговли </w:t>
            </w:r>
          </w:p>
        </w:tc>
        <w:tc>
          <w:tcPr>
            <w:tcW w:w="851" w:type="dxa"/>
            <w:shd w:val="clear" w:color="auto" w:fill="auto"/>
          </w:tcPr>
          <w:p w:rsidR="00B704A3" w:rsidRPr="00652D9D" w:rsidRDefault="00B704A3" w:rsidP="008F0DBB">
            <w:pPr>
              <w:widowControl w:val="0"/>
              <w:contextualSpacing/>
              <w:jc w:val="center"/>
              <w:rPr>
                <w:rFonts w:eastAsia="Calibri"/>
                <w:lang w:eastAsia="en-US"/>
              </w:rPr>
            </w:pPr>
            <w:r w:rsidRPr="00652D9D">
              <w:rPr>
                <w:rFonts w:eastAsia="Calibri"/>
                <w:lang w:eastAsia="en-US"/>
              </w:rPr>
              <w:t>72</w:t>
            </w:r>
          </w:p>
        </w:tc>
        <w:tc>
          <w:tcPr>
            <w:tcW w:w="3625" w:type="dxa"/>
            <w:gridSpan w:val="2"/>
            <w:shd w:val="clear" w:color="auto" w:fill="auto"/>
            <w:vAlign w:val="center"/>
          </w:tcPr>
          <w:p w:rsidR="00B704A3" w:rsidRPr="00652D9D" w:rsidRDefault="00B704A3" w:rsidP="00396D7B">
            <w:r w:rsidRPr="00652D9D">
              <w:t>Для размещения автостоянок и гаражей</w:t>
            </w:r>
          </w:p>
        </w:tc>
        <w:tc>
          <w:tcPr>
            <w:tcW w:w="846" w:type="dxa"/>
            <w:shd w:val="clear" w:color="auto" w:fill="auto"/>
            <w:vAlign w:val="center"/>
          </w:tcPr>
          <w:p w:rsidR="00B704A3" w:rsidRPr="00652D9D" w:rsidRDefault="00B704A3" w:rsidP="00D06559">
            <w:pPr>
              <w:autoSpaceDE w:val="0"/>
              <w:autoSpaceDN w:val="0"/>
              <w:adjustRightInd w:val="0"/>
            </w:pPr>
            <w:r w:rsidRPr="00652D9D">
              <w:t>302</w:t>
            </w:r>
          </w:p>
        </w:tc>
      </w:tr>
      <w:tr w:rsidR="00181A22" w:rsidRPr="00652D9D" w:rsidTr="00652D9D">
        <w:tc>
          <w:tcPr>
            <w:tcW w:w="2271" w:type="dxa"/>
            <w:vMerge/>
            <w:shd w:val="clear" w:color="auto" w:fill="auto"/>
          </w:tcPr>
          <w:p w:rsidR="00B704A3" w:rsidRPr="00652D9D" w:rsidRDefault="00B704A3" w:rsidP="008F0DBB">
            <w:pPr>
              <w:jc w:val="center"/>
              <w:rPr>
                <w:b/>
              </w:rPr>
            </w:pPr>
          </w:p>
        </w:tc>
        <w:tc>
          <w:tcPr>
            <w:tcW w:w="871" w:type="dxa"/>
            <w:vMerge/>
            <w:tcBorders>
              <w:right w:val="single" w:sz="4" w:space="0" w:color="auto"/>
            </w:tcBorders>
            <w:shd w:val="clear" w:color="auto" w:fill="auto"/>
          </w:tcPr>
          <w:p w:rsidR="00B704A3" w:rsidRPr="00652D9D" w:rsidRDefault="00B704A3" w:rsidP="00FB2C46">
            <w:pPr>
              <w:jc w:val="center"/>
              <w:rPr>
                <w:b/>
              </w:rPr>
            </w:pPr>
          </w:p>
        </w:tc>
        <w:tc>
          <w:tcPr>
            <w:tcW w:w="3816" w:type="dxa"/>
            <w:gridSpan w:val="2"/>
            <w:vMerge w:val="restart"/>
            <w:tcBorders>
              <w:left w:val="single" w:sz="4" w:space="0" w:color="auto"/>
              <w:right w:val="single" w:sz="4" w:space="0" w:color="auto"/>
            </w:tcBorders>
            <w:shd w:val="clear" w:color="auto" w:fill="auto"/>
          </w:tcPr>
          <w:p w:rsidR="00B704A3" w:rsidRPr="00652D9D" w:rsidRDefault="00B704A3" w:rsidP="008F0DBB">
            <w:pPr>
              <w:widowControl w:val="0"/>
              <w:contextualSpacing/>
              <w:jc w:val="center"/>
              <w:rPr>
                <w:rFonts w:eastAsia="Calibri"/>
                <w:lang w:eastAsia="en-US"/>
              </w:rPr>
            </w:pPr>
          </w:p>
        </w:tc>
        <w:tc>
          <w:tcPr>
            <w:tcW w:w="3073" w:type="dxa"/>
            <w:tcBorders>
              <w:left w:val="single" w:sz="4" w:space="0" w:color="auto"/>
            </w:tcBorders>
            <w:shd w:val="clear" w:color="auto" w:fill="auto"/>
            <w:vAlign w:val="center"/>
          </w:tcPr>
          <w:p w:rsidR="00B704A3" w:rsidRPr="00652D9D" w:rsidRDefault="00B704A3" w:rsidP="00D06559">
            <w:pPr>
              <w:pStyle w:val="ad"/>
            </w:pPr>
            <w:r w:rsidRPr="00652D9D">
              <w:t xml:space="preserve">Для размещения объектов общественного питания </w:t>
            </w:r>
          </w:p>
        </w:tc>
        <w:tc>
          <w:tcPr>
            <w:tcW w:w="851" w:type="dxa"/>
            <w:shd w:val="clear" w:color="auto" w:fill="auto"/>
          </w:tcPr>
          <w:p w:rsidR="00B704A3" w:rsidRPr="00652D9D" w:rsidRDefault="00B704A3" w:rsidP="008F0DBB">
            <w:pPr>
              <w:widowControl w:val="0"/>
              <w:contextualSpacing/>
              <w:jc w:val="center"/>
              <w:rPr>
                <w:rFonts w:eastAsia="Calibri"/>
                <w:lang w:eastAsia="en-US"/>
              </w:rPr>
            </w:pPr>
            <w:r w:rsidRPr="00652D9D">
              <w:rPr>
                <w:rFonts w:eastAsia="Calibri"/>
                <w:lang w:eastAsia="en-US"/>
              </w:rPr>
              <w:t>73</w:t>
            </w:r>
          </w:p>
        </w:tc>
        <w:tc>
          <w:tcPr>
            <w:tcW w:w="3625" w:type="dxa"/>
            <w:gridSpan w:val="2"/>
            <w:shd w:val="clear" w:color="auto" w:fill="auto"/>
            <w:vAlign w:val="center"/>
          </w:tcPr>
          <w:p w:rsidR="00B704A3" w:rsidRPr="00652D9D" w:rsidRDefault="00B704A3" w:rsidP="00D06559">
            <w:r w:rsidRPr="00652D9D">
              <w:t>Для размещения благоустроенных, в том числе озелененных, детских площадок, площадок для отдыха, спортивных занятий</w:t>
            </w:r>
          </w:p>
        </w:tc>
        <w:tc>
          <w:tcPr>
            <w:tcW w:w="846" w:type="dxa"/>
            <w:shd w:val="clear" w:color="auto" w:fill="auto"/>
            <w:vAlign w:val="center"/>
          </w:tcPr>
          <w:p w:rsidR="00B704A3" w:rsidRPr="00652D9D" w:rsidRDefault="00B704A3" w:rsidP="00D06559">
            <w:pPr>
              <w:autoSpaceDE w:val="0"/>
              <w:autoSpaceDN w:val="0"/>
              <w:adjustRightInd w:val="0"/>
            </w:pPr>
            <w:r w:rsidRPr="00652D9D">
              <w:t>303</w:t>
            </w:r>
          </w:p>
        </w:tc>
      </w:tr>
      <w:tr w:rsidR="005E651C" w:rsidRPr="00652D9D" w:rsidTr="00652D9D">
        <w:tc>
          <w:tcPr>
            <w:tcW w:w="2271" w:type="dxa"/>
            <w:vMerge/>
            <w:shd w:val="clear" w:color="auto" w:fill="auto"/>
          </w:tcPr>
          <w:p w:rsidR="00B704A3" w:rsidRPr="00652D9D" w:rsidRDefault="00B704A3" w:rsidP="008F0DBB">
            <w:pPr>
              <w:jc w:val="center"/>
              <w:rPr>
                <w:b/>
              </w:rPr>
            </w:pPr>
          </w:p>
        </w:tc>
        <w:tc>
          <w:tcPr>
            <w:tcW w:w="871" w:type="dxa"/>
            <w:vMerge/>
            <w:tcBorders>
              <w:right w:val="single" w:sz="4" w:space="0" w:color="auto"/>
            </w:tcBorders>
            <w:shd w:val="clear" w:color="auto" w:fill="auto"/>
          </w:tcPr>
          <w:p w:rsidR="00B704A3" w:rsidRPr="00652D9D" w:rsidRDefault="00B704A3" w:rsidP="00FB2C46">
            <w:pPr>
              <w:jc w:val="center"/>
              <w:rPr>
                <w:b/>
              </w:rPr>
            </w:pPr>
          </w:p>
        </w:tc>
        <w:tc>
          <w:tcPr>
            <w:tcW w:w="3816" w:type="dxa"/>
            <w:gridSpan w:val="2"/>
            <w:vMerge/>
            <w:tcBorders>
              <w:left w:val="single" w:sz="4" w:space="0" w:color="auto"/>
              <w:right w:val="single" w:sz="4" w:space="0" w:color="auto"/>
            </w:tcBorders>
            <w:shd w:val="clear" w:color="auto" w:fill="auto"/>
          </w:tcPr>
          <w:p w:rsidR="00B704A3" w:rsidRPr="00652D9D" w:rsidRDefault="00B704A3" w:rsidP="00D06559">
            <w:pPr>
              <w:widowControl w:val="0"/>
              <w:contextualSpacing/>
              <w:rPr>
                <w:rFonts w:eastAsia="Calibri"/>
                <w:lang w:eastAsia="en-US"/>
              </w:rPr>
            </w:pPr>
          </w:p>
        </w:tc>
        <w:tc>
          <w:tcPr>
            <w:tcW w:w="3924" w:type="dxa"/>
            <w:gridSpan w:val="2"/>
            <w:vMerge w:val="restart"/>
            <w:tcBorders>
              <w:left w:val="single" w:sz="4" w:space="0" w:color="auto"/>
            </w:tcBorders>
            <w:shd w:val="clear" w:color="auto" w:fill="auto"/>
          </w:tcPr>
          <w:p w:rsidR="00B704A3" w:rsidRPr="00652D9D" w:rsidRDefault="00B704A3" w:rsidP="008F0DBB">
            <w:pPr>
              <w:widowControl w:val="0"/>
              <w:contextualSpacing/>
              <w:jc w:val="center"/>
              <w:rPr>
                <w:rFonts w:eastAsia="Calibri"/>
                <w:lang w:eastAsia="en-US"/>
              </w:rPr>
            </w:pPr>
          </w:p>
        </w:tc>
        <w:tc>
          <w:tcPr>
            <w:tcW w:w="3625" w:type="dxa"/>
            <w:gridSpan w:val="2"/>
            <w:shd w:val="clear" w:color="auto" w:fill="auto"/>
            <w:vAlign w:val="center"/>
          </w:tcPr>
          <w:p w:rsidR="00B704A3" w:rsidRPr="00652D9D" w:rsidRDefault="00B704A3" w:rsidP="00D06559">
            <w:r w:rsidRPr="00652D9D">
              <w:t>Для размещения площадок хозяйственных, в том числе площадок для мусоросборников</w:t>
            </w:r>
          </w:p>
        </w:tc>
        <w:tc>
          <w:tcPr>
            <w:tcW w:w="846" w:type="dxa"/>
            <w:shd w:val="clear" w:color="auto" w:fill="auto"/>
            <w:vAlign w:val="center"/>
          </w:tcPr>
          <w:p w:rsidR="00B704A3" w:rsidRPr="00652D9D" w:rsidRDefault="00B704A3" w:rsidP="00D06559">
            <w:pPr>
              <w:autoSpaceDE w:val="0"/>
              <w:autoSpaceDN w:val="0"/>
              <w:adjustRightInd w:val="0"/>
            </w:pPr>
            <w:r w:rsidRPr="00652D9D">
              <w:t>304</w:t>
            </w:r>
          </w:p>
        </w:tc>
      </w:tr>
      <w:tr w:rsidR="005E651C" w:rsidRPr="00652D9D" w:rsidTr="00652D9D">
        <w:tc>
          <w:tcPr>
            <w:tcW w:w="2271" w:type="dxa"/>
            <w:vMerge/>
            <w:shd w:val="clear" w:color="auto" w:fill="auto"/>
          </w:tcPr>
          <w:p w:rsidR="00B704A3" w:rsidRPr="00652D9D" w:rsidRDefault="00B704A3" w:rsidP="008F0DBB">
            <w:pPr>
              <w:jc w:val="center"/>
              <w:rPr>
                <w:b/>
              </w:rPr>
            </w:pPr>
          </w:p>
        </w:tc>
        <w:tc>
          <w:tcPr>
            <w:tcW w:w="871" w:type="dxa"/>
            <w:vMerge/>
            <w:tcBorders>
              <w:right w:val="single" w:sz="4" w:space="0" w:color="auto"/>
            </w:tcBorders>
            <w:shd w:val="clear" w:color="auto" w:fill="auto"/>
          </w:tcPr>
          <w:p w:rsidR="00B704A3" w:rsidRPr="00652D9D" w:rsidRDefault="00B704A3" w:rsidP="00FB2C46">
            <w:pPr>
              <w:jc w:val="center"/>
              <w:rPr>
                <w:b/>
              </w:rPr>
            </w:pPr>
          </w:p>
        </w:tc>
        <w:tc>
          <w:tcPr>
            <w:tcW w:w="3816" w:type="dxa"/>
            <w:gridSpan w:val="2"/>
            <w:vMerge/>
            <w:tcBorders>
              <w:left w:val="single" w:sz="4" w:space="0" w:color="auto"/>
              <w:right w:val="single" w:sz="4" w:space="0" w:color="auto"/>
            </w:tcBorders>
            <w:shd w:val="clear" w:color="auto" w:fill="auto"/>
          </w:tcPr>
          <w:p w:rsidR="00B704A3" w:rsidRPr="00652D9D" w:rsidRDefault="00B704A3" w:rsidP="008F0DBB">
            <w:pPr>
              <w:widowControl w:val="0"/>
              <w:contextualSpacing/>
              <w:jc w:val="center"/>
              <w:rPr>
                <w:rFonts w:eastAsia="Calibri"/>
                <w:lang w:eastAsia="en-US"/>
              </w:rPr>
            </w:pPr>
          </w:p>
        </w:tc>
        <w:tc>
          <w:tcPr>
            <w:tcW w:w="3924" w:type="dxa"/>
            <w:gridSpan w:val="2"/>
            <w:vMerge/>
            <w:tcBorders>
              <w:left w:val="single" w:sz="4" w:space="0" w:color="auto"/>
            </w:tcBorders>
            <w:shd w:val="clear" w:color="auto" w:fill="auto"/>
          </w:tcPr>
          <w:p w:rsidR="00B704A3" w:rsidRPr="00652D9D" w:rsidRDefault="00B704A3" w:rsidP="008F0DBB">
            <w:pPr>
              <w:widowControl w:val="0"/>
              <w:contextualSpacing/>
              <w:jc w:val="center"/>
              <w:rPr>
                <w:rFonts w:eastAsia="Calibri"/>
                <w:lang w:eastAsia="en-US"/>
              </w:rPr>
            </w:pPr>
          </w:p>
        </w:tc>
        <w:tc>
          <w:tcPr>
            <w:tcW w:w="3625" w:type="dxa"/>
            <w:gridSpan w:val="2"/>
            <w:shd w:val="clear" w:color="auto" w:fill="auto"/>
            <w:vAlign w:val="center"/>
          </w:tcPr>
          <w:p w:rsidR="00B704A3" w:rsidRPr="00652D9D" w:rsidRDefault="00B704A3" w:rsidP="00D06559">
            <w:pPr>
              <w:rPr>
                <w:rFonts w:eastAsia="Calibri"/>
                <w:lang w:eastAsia="en-US"/>
              </w:rPr>
            </w:pPr>
            <w:r w:rsidRPr="00652D9D">
              <w:rPr>
                <w:rFonts w:eastAsia="Calibri"/>
                <w:lang w:eastAsia="en-US"/>
              </w:rPr>
              <w:t xml:space="preserve">Для размещения объектов </w:t>
            </w:r>
            <w:r w:rsidRPr="00652D9D">
              <w:rPr>
                <w:rFonts w:eastAsia="Calibri"/>
                <w:lang w:eastAsia="en-US"/>
              </w:rPr>
              <w:lastRenderedPageBreak/>
              <w:t>обеспечивающих безопасность эксплуатации</w:t>
            </w:r>
          </w:p>
        </w:tc>
        <w:tc>
          <w:tcPr>
            <w:tcW w:w="846" w:type="dxa"/>
            <w:shd w:val="clear" w:color="auto" w:fill="auto"/>
            <w:vAlign w:val="center"/>
          </w:tcPr>
          <w:p w:rsidR="00B704A3" w:rsidRPr="00652D9D" w:rsidRDefault="00B704A3" w:rsidP="00D06559">
            <w:pPr>
              <w:rPr>
                <w:rFonts w:eastAsia="Calibri"/>
                <w:lang w:eastAsia="en-US"/>
              </w:rPr>
            </w:pPr>
            <w:r w:rsidRPr="00652D9D">
              <w:rPr>
                <w:rFonts w:eastAsia="Calibri"/>
                <w:lang w:eastAsia="en-US"/>
              </w:rPr>
              <w:lastRenderedPageBreak/>
              <w:t>308</w:t>
            </w:r>
          </w:p>
        </w:tc>
      </w:tr>
      <w:tr w:rsidR="00181A22" w:rsidRPr="00652D9D" w:rsidTr="00652D9D">
        <w:tc>
          <w:tcPr>
            <w:tcW w:w="2271" w:type="dxa"/>
            <w:vMerge w:val="restart"/>
            <w:shd w:val="clear" w:color="auto" w:fill="auto"/>
          </w:tcPr>
          <w:p w:rsidR="00B704A3" w:rsidRPr="00652D9D" w:rsidRDefault="00B704A3" w:rsidP="0094688E">
            <w:pPr>
              <w:rPr>
                <w:b/>
              </w:rPr>
            </w:pPr>
            <w:r w:rsidRPr="00652D9D">
              <w:rPr>
                <w:b/>
              </w:rPr>
              <w:lastRenderedPageBreak/>
              <w:t>Зона застройки среднеэтажными жилыми домами</w:t>
            </w:r>
          </w:p>
        </w:tc>
        <w:tc>
          <w:tcPr>
            <w:tcW w:w="871" w:type="dxa"/>
            <w:vMerge w:val="restart"/>
            <w:tcBorders>
              <w:right w:val="single" w:sz="4" w:space="0" w:color="auto"/>
            </w:tcBorders>
            <w:shd w:val="clear" w:color="auto" w:fill="auto"/>
          </w:tcPr>
          <w:p w:rsidR="00B704A3" w:rsidRPr="00652D9D" w:rsidRDefault="00B704A3" w:rsidP="00FB2C46">
            <w:pPr>
              <w:jc w:val="center"/>
              <w:rPr>
                <w:b/>
              </w:rPr>
            </w:pPr>
            <w:r w:rsidRPr="00652D9D">
              <w:rPr>
                <w:b/>
              </w:rPr>
              <w:t>Ж3</w:t>
            </w:r>
          </w:p>
          <w:p w:rsidR="00B704A3" w:rsidRPr="00652D9D" w:rsidRDefault="00B704A3" w:rsidP="00FB2C46">
            <w:pPr>
              <w:jc w:val="center"/>
              <w:rPr>
                <w:b/>
              </w:rPr>
            </w:pPr>
          </w:p>
        </w:tc>
        <w:tc>
          <w:tcPr>
            <w:tcW w:w="2970" w:type="dxa"/>
            <w:tcBorders>
              <w:left w:val="single" w:sz="4" w:space="0" w:color="auto"/>
            </w:tcBorders>
            <w:shd w:val="clear" w:color="auto" w:fill="auto"/>
          </w:tcPr>
          <w:p w:rsidR="00B704A3" w:rsidRPr="00652D9D" w:rsidRDefault="00B704A3" w:rsidP="008F0DBB">
            <w:pPr>
              <w:widowControl w:val="0"/>
              <w:contextualSpacing/>
              <w:rPr>
                <w:rFonts w:eastAsia="Calibri"/>
                <w:lang w:eastAsia="en-US"/>
              </w:rPr>
            </w:pPr>
            <w:r w:rsidRPr="00652D9D">
              <w:t>Для размещения многоквартирного жилого дома (жилых домов) с количеством этажей не более чем пять.</w:t>
            </w:r>
          </w:p>
        </w:tc>
        <w:tc>
          <w:tcPr>
            <w:tcW w:w="846" w:type="dxa"/>
            <w:tcBorders>
              <w:right w:val="single" w:sz="4" w:space="0" w:color="auto"/>
            </w:tcBorders>
            <w:shd w:val="clear" w:color="auto" w:fill="auto"/>
          </w:tcPr>
          <w:p w:rsidR="00B704A3" w:rsidRPr="00652D9D" w:rsidRDefault="00B704A3" w:rsidP="008F0DBB">
            <w:pPr>
              <w:widowControl w:val="0"/>
              <w:contextualSpacing/>
              <w:jc w:val="center"/>
              <w:rPr>
                <w:rFonts w:eastAsia="Calibri"/>
                <w:lang w:eastAsia="en-US"/>
              </w:rPr>
            </w:pPr>
            <w:r w:rsidRPr="00652D9D">
              <w:rPr>
                <w:rFonts w:eastAsia="Calibri"/>
                <w:lang w:eastAsia="en-US"/>
              </w:rPr>
              <w:t>30</w:t>
            </w:r>
          </w:p>
        </w:tc>
        <w:tc>
          <w:tcPr>
            <w:tcW w:w="3073" w:type="dxa"/>
            <w:tcBorders>
              <w:left w:val="single" w:sz="4" w:space="0" w:color="auto"/>
            </w:tcBorders>
            <w:shd w:val="clear" w:color="auto" w:fill="auto"/>
          </w:tcPr>
          <w:p w:rsidR="00B704A3" w:rsidRPr="00652D9D" w:rsidRDefault="00B704A3" w:rsidP="00EE3FC4">
            <w:pPr>
              <w:widowControl w:val="0"/>
              <w:contextualSpacing/>
            </w:pPr>
            <w:r w:rsidRPr="00652D9D">
              <w:t>Для размещения одноквартирных жилых домов с количеством этажей не более чем три, блокированной застройки.</w:t>
            </w:r>
          </w:p>
        </w:tc>
        <w:tc>
          <w:tcPr>
            <w:tcW w:w="851" w:type="dxa"/>
            <w:shd w:val="clear" w:color="auto" w:fill="auto"/>
          </w:tcPr>
          <w:p w:rsidR="00B704A3" w:rsidRPr="00652D9D" w:rsidRDefault="00B704A3" w:rsidP="00EE3FC4">
            <w:pPr>
              <w:jc w:val="center"/>
            </w:pPr>
            <w:r w:rsidRPr="00652D9D">
              <w:t>21</w:t>
            </w:r>
          </w:p>
        </w:tc>
        <w:tc>
          <w:tcPr>
            <w:tcW w:w="3625" w:type="dxa"/>
            <w:gridSpan w:val="2"/>
            <w:shd w:val="clear" w:color="auto" w:fill="auto"/>
            <w:vAlign w:val="center"/>
          </w:tcPr>
          <w:p w:rsidR="00B704A3" w:rsidRPr="00652D9D" w:rsidRDefault="00B704A3" w:rsidP="00D06559">
            <w:pPr>
              <w:pStyle w:val="ad"/>
              <w:jc w:val="left"/>
            </w:pPr>
            <w:r w:rsidRPr="00652D9D">
              <w:t>Для размещения проездов общего пользования</w:t>
            </w:r>
          </w:p>
        </w:tc>
        <w:tc>
          <w:tcPr>
            <w:tcW w:w="846" w:type="dxa"/>
            <w:shd w:val="clear" w:color="auto" w:fill="auto"/>
            <w:vAlign w:val="center"/>
          </w:tcPr>
          <w:p w:rsidR="00B704A3" w:rsidRPr="00652D9D" w:rsidRDefault="00B704A3" w:rsidP="00D06559">
            <w:pPr>
              <w:widowControl w:val="0"/>
              <w:contextualSpacing/>
              <w:rPr>
                <w:rFonts w:eastAsia="Calibri"/>
                <w:lang w:eastAsia="en-US"/>
              </w:rPr>
            </w:pPr>
            <w:r w:rsidRPr="00652D9D">
              <w:rPr>
                <w:rFonts w:eastAsia="Calibri"/>
                <w:lang w:eastAsia="en-US"/>
              </w:rPr>
              <w:t>300</w:t>
            </w:r>
          </w:p>
        </w:tc>
      </w:tr>
      <w:tr w:rsidR="00181A22" w:rsidRPr="00652D9D" w:rsidTr="00652D9D">
        <w:tc>
          <w:tcPr>
            <w:tcW w:w="2271" w:type="dxa"/>
            <w:vMerge/>
            <w:shd w:val="clear" w:color="auto" w:fill="auto"/>
          </w:tcPr>
          <w:p w:rsidR="000E355F" w:rsidRPr="00652D9D" w:rsidRDefault="000E355F" w:rsidP="008F0DBB">
            <w:pPr>
              <w:jc w:val="center"/>
              <w:rPr>
                <w:b/>
              </w:rPr>
            </w:pPr>
          </w:p>
        </w:tc>
        <w:tc>
          <w:tcPr>
            <w:tcW w:w="871" w:type="dxa"/>
            <w:vMerge/>
            <w:tcBorders>
              <w:right w:val="single" w:sz="4" w:space="0" w:color="auto"/>
            </w:tcBorders>
            <w:shd w:val="clear" w:color="auto" w:fill="auto"/>
          </w:tcPr>
          <w:p w:rsidR="000E355F" w:rsidRPr="00652D9D" w:rsidRDefault="000E355F" w:rsidP="00FB2C46">
            <w:pPr>
              <w:jc w:val="center"/>
              <w:rPr>
                <w:b/>
              </w:rPr>
            </w:pPr>
          </w:p>
        </w:tc>
        <w:tc>
          <w:tcPr>
            <w:tcW w:w="3816" w:type="dxa"/>
            <w:gridSpan w:val="2"/>
            <w:vMerge w:val="restart"/>
            <w:tcBorders>
              <w:left w:val="single" w:sz="4" w:space="0" w:color="auto"/>
              <w:right w:val="single" w:sz="4" w:space="0" w:color="auto"/>
            </w:tcBorders>
            <w:shd w:val="clear" w:color="auto" w:fill="auto"/>
          </w:tcPr>
          <w:p w:rsidR="000E355F" w:rsidRPr="00652D9D" w:rsidRDefault="000E355F" w:rsidP="000E355F">
            <w:pPr>
              <w:widowControl w:val="0"/>
              <w:contextualSpacing/>
              <w:rPr>
                <w:rFonts w:eastAsia="Calibri"/>
                <w:lang w:eastAsia="en-US"/>
              </w:rPr>
            </w:pPr>
          </w:p>
        </w:tc>
        <w:tc>
          <w:tcPr>
            <w:tcW w:w="3073" w:type="dxa"/>
            <w:tcBorders>
              <w:left w:val="single" w:sz="4" w:space="0" w:color="auto"/>
            </w:tcBorders>
            <w:shd w:val="clear" w:color="auto" w:fill="auto"/>
          </w:tcPr>
          <w:p w:rsidR="000E355F" w:rsidRPr="00652D9D" w:rsidRDefault="000E355F" w:rsidP="00EE3FC4">
            <w:pPr>
              <w:widowControl w:val="0"/>
              <w:contextualSpacing/>
              <w:rPr>
                <w:rFonts w:eastAsia="Calibri"/>
                <w:lang w:eastAsia="en-US"/>
              </w:rPr>
            </w:pPr>
            <w:r w:rsidRPr="00652D9D">
              <w:t>Для размещения индивидуального жилого дома (индивидуальных жилых домов) без права содержания мелкого скота и птицы</w:t>
            </w:r>
          </w:p>
        </w:tc>
        <w:tc>
          <w:tcPr>
            <w:tcW w:w="851" w:type="dxa"/>
            <w:shd w:val="clear" w:color="auto" w:fill="auto"/>
          </w:tcPr>
          <w:p w:rsidR="000E355F" w:rsidRPr="00652D9D" w:rsidRDefault="000E355F" w:rsidP="00EE3FC4">
            <w:pPr>
              <w:jc w:val="center"/>
            </w:pPr>
            <w:r w:rsidRPr="00652D9D">
              <w:t>11</w:t>
            </w:r>
          </w:p>
        </w:tc>
        <w:tc>
          <w:tcPr>
            <w:tcW w:w="3625" w:type="dxa"/>
            <w:gridSpan w:val="2"/>
            <w:shd w:val="clear" w:color="auto" w:fill="auto"/>
            <w:vAlign w:val="center"/>
          </w:tcPr>
          <w:p w:rsidR="000E355F" w:rsidRPr="00652D9D" w:rsidRDefault="000E355F" w:rsidP="00D06559">
            <w:pPr>
              <w:pStyle w:val="ad"/>
              <w:jc w:val="left"/>
            </w:pPr>
            <w:r w:rsidRPr="00652D9D">
              <w:t xml:space="preserve">Для размещения объектов коммунального хозяйства </w:t>
            </w:r>
          </w:p>
        </w:tc>
        <w:tc>
          <w:tcPr>
            <w:tcW w:w="846" w:type="dxa"/>
            <w:shd w:val="clear" w:color="auto" w:fill="auto"/>
            <w:vAlign w:val="center"/>
          </w:tcPr>
          <w:p w:rsidR="000E355F" w:rsidRPr="00652D9D" w:rsidRDefault="000E355F" w:rsidP="00D06559">
            <w:pPr>
              <w:autoSpaceDE w:val="0"/>
              <w:autoSpaceDN w:val="0"/>
              <w:adjustRightInd w:val="0"/>
            </w:pPr>
            <w:r w:rsidRPr="00652D9D">
              <w:t>301</w:t>
            </w:r>
          </w:p>
        </w:tc>
      </w:tr>
      <w:tr w:rsidR="00181A22" w:rsidRPr="00652D9D" w:rsidTr="00652D9D">
        <w:tc>
          <w:tcPr>
            <w:tcW w:w="2271" w:type="dxa"/>
            <w:vMerge/>
            <w:shd w:val="clear" w:color="auto" w:fill="auto"/>
          </w:tcPr>
          <w:p w:rsidR="000E355F" w:rsidRPr="00652D9D" w:rsidRDefault="000E355F" w:rsidP="008F0DBB">
            <w:pPr>
              <w:jc w:val="center"/>
              <w:rPr>
                <w:b/>
              </w:rPr>
            </w:pPr>
          </w:p>
        </w:tc>
        <w:tc>
          <w:tcPr>
            <w:tcW w:w="871" w:type="dxa"/>
            <w:vMerge/>
            <w:tcBorders>
              <w:right w:val="single" w:sz="4" w:space="0" w:color="auto"/>
            </w:tcBorders>
            <w:shd w:val="clear" w:color="auto" w:fill="auto"/>
          </w:tcPr>
          <w:p w:rsidR="000E355F" w:rsidRPr="00652D9D" w:rsidRDefault="000E355F" w:rsidP="00FB2C46">
            <w:pPr>
              <w:jc w:val="center"/>
              <w:rPr>
                <w:b/>
              </w:rPr>
            </w:pPr>
          </w:p>
        </w:tc>
        <w:tc>
          <w:tcPr>
            <w:tcW w:w="3816" w:type="dxa"/>
            <w:gridSpan w:val="2"/>
            <w:vMerge/>
            <w:tcBorders>
              <w:left w:val="single" w:sz="4" w:space="0" w:color="auto"/>
              <w:right w:val="single" w:sz="4" w:space="0" w:color="auto"/>
            </w:tcBorders>
            <w:shd w:val="clear" w:color="auto" w:fill="auto"/>
          </w:tcPr>
          <w:p w:rsidR="000E355F" w:rsidRPr="00652D9D" w:rsidRDefault="000E355F" w:rsidP="008F0DBB">
            <w:pPr>
              <w:widowControl w:val="0"/>
              <w:contextualSpacing/>
              <w:jc w:val="center"/>
              <w:rPr>
                <w:rFonts w:eastAsia="Calibri"/>
                <w:lang w:eastAsia="en-US"/>
              </w:rPr>
            </w:pPr>
          </w:p>
        </w:tc>
        <w:tc>
          <w:tcPr>
            <w:tcW w:w="3073" w:type="dxa"/>
            <w:tcBorders>
              <w:left w:val="single" w:sz="4" w:space="0" w:color="auto"/>
            </w:tcBorders>
            <w:shd w:val="clear" w:color="auto" w:fill="auto"/>
            <w:vAlign w:val="center"/>
          </w:tcPr>
          <w:p w:rsidR="000E355F" w:rsidRPr="00652D9D" w:rsidRDefault="000E355F" w:rsidP="00D06559">
            <w:pPr>
              <w:pStyle w:val="ad"/>
              <w:jc w:val="left"/>
            </w:pPr>
            <w:r w:rsidRPr="00652D9D">
              <w:t>Для размещения объектов розничной торговли площадью более 200 м2</w:t>
            </w:r>
          </w:p>
        </w:tc>
        <w:tc>
          <w:tcPr>
            <w:tcW w:w="851" w:type="dxa"/>
            <w:shd w:val="clear" w:color="auto" w:fill="auto"/>
            <w:vAlign w:val="center"/>
          </w:tcPr>
          <w:p w:rsidR="000E355F" w:rsidRPr="00652D9D" w:rsidRDefault="000E355F" w:rsidP="00D06559">
            <w:pPr>
              <w:widowControl w:val="0"/>
              <w:contextualSpacing/>
              <w:rPr>
                <w:rFonts w:eastAsia="Calibri"/>
                <w:lang w:eastAsia="en-US"/>
              </w:rPr>
            </w:pPr>
            <w:r w:rsidRPr="00652D9D">
              <w:rPr>
                <w:rFonts w:eastAsia="Calibri"/>
                <w:lang w:eastAsia="en-US"/>
              </w:rPr>
              <w:t>71</w:t>
            </w:r>
          </w:p>
        </w:tc>
        <w:tc>
          <w:tcPr>
            <w:tcW w:w="3625" w:type="dxa"/>
            <w:gridSpan w:val="2"/>
            <w:shd w:val="clear" w:color="auto" w:fill="auto"/>
            <w:vAlign w:val="center"/>
          </w:tcPr>
          <w:p w:rsidR="000E355F" w:rsidRPr="00652D9D" w:rsidRDefault="000E355F" w:rsidP="00396D7B">
            <w:r w:rsidRPr="00652D9D">
              <w:t xml:space="preserve">Для размещения автостоянок и гаражей </w:t>
            </w:r>
          </w:p>
        </w:tc>
        <w:tc>
          <w:tcPr>
            <w:tcW w:w="846" w:type="dxa"/>
            <w:shd w:val="clear" w:color="auto" w:fill="auto"/>
            <w:vAlign w:val="center"/>
          </w:tcPr>
          <w:p w:rsidR="000E355F" w:rsidRPr="00652D9D" w:rsidRDefault="000E355F" w:rsidP="00D06559">
            <w:pPr>
              <w:autoSpaceDE w:val="0"/>
              <w:autoSpaceDN w:val="0"/>
              <w:adjustRightInd w:val="0"/>
            </w:pPr>
            <w:r w:rsidRPr="00652D9D">
              <w:t>302</w:t>
            </w:r>
          </w:p>
        </w:tc>
      </w:tr>
      <w:tr w:rsidR="00181A22" w:rsidRPr="00652D9D" w:rsidTr="00652D9D">
        <w:tc>
          <w:tcPr>
            <w:tcW w:w="2271" w:type="dxa"/>
            <w:vMerge/>
            <w:shd w:val="clear" w:color="auto" w:fill="auto"/>
          </w:tcPr>
          <w:p w:rsidR="000E355F" w:rsidRPr="00652D9D" w:rsidRDefault="000E355F" w:rsidP="008F0DBB">
            <w:pPr>
              <w:jc w:val="center"/>
              <w:rPr>
                <w:b/>
              </w:rPr>
            </w:pPr>
          </w:p>
        </w:tc>
        <w:tc>
          <w:tcPr>
            <w:tcW w:w="871" w:type="dxa"/>
            <w:vMerge/>
            <w:tcBorders>
              <w:right w:val="single" w:sz="4" w:space="0" w:color="auto"/>
            </w:tcBorders>
            <w:shd w:val="clear" w:color="auto" w:fill="auto"/>
          </w:tcPr>
          <w:p w:rsidR="000E355F" w:rsidRPr="00652D9D" w:rsidRDefault="000E355F" w:rsidP="00FB2C46">
            <w:pPr>
              <w:jc w:val="center"/>
              <w:rPr>
                <w:b/>
              </w:rPr>
            </w:pPr>
          </w:p>
        </w:tc>
        <w:tc>
          <w:tcPr>
            <w:tcW w:w="3816" w:type="dxa"/>
            <w:gridSpan w:val="2"/>
            <w:vMerge/>
            <w:tcBorders>
              <w:left w:val="single" w:sz="4" w:space="0" w:color="auto"/>
              <w:right w:val="single" w:sz="4" w:space="0" w:color="auto"/>
            </w:tcBorders>
            <w:shd w:val="clear" w:color="auto" w:fill="auto"/>
          </w:tcPr>
          <w:p w:rsidR="000E355F" w:rsidRPr="00652D9D" w:rsidRDefault="000E355F" w:rsidP="008F0DBB">
            <w:pPr>
              <w:widowControl w:val="0"/>
              <w:contextualSpacing/>
              <w:jc w:val="center"/>
              <w:rPr>
                <w:rFonts w:eastAsia="Calibri"/>
                <w:lang w:eastAsia="en-US"/>
              </w:rPr>
            </w:pPr>
          </w:p>
        </w:tc>
        <w:tc>
          <w:tcPr>
            <w:tcW w:w="3073" w:type="dxa"/>
            <w:tcBorders>
              <w:left w:val="single" w:sz="4" w:space="0" w:color="auto"/>
            </w:tcBorders>
            <w:shd w:val="clear" w:color="auto" w:fill="auto"/>
            <w:vAlign w:val="center"/>
          </w:tcPr>
          <w:p w:rsidR="000E355F" w:rsidRPr="00652D9D" w:rsidRDefault="000E355F" w:rsidP="00B704A3">
            <w:pPr>
              <w:pStyle w:val="ad"/>
              <w:jc w:val="left"/>
            </w:pPr>
            <w:r w:rsidRPr="00652D9D">
              <w:t xml:space="preserve">Для размещения объектов оптовой торговли </w:t>
            </w:r>
          </w:p>
        </w:tc>
        <w:tc>
          <w:tcPr>
            <w:tcW w:w="851" w:type="dxa"/>
            <w:shd w:val="clear" w:color="auto" w:fill="auto"/>
            <w:vAlign w:val="center"/>
          </w:tcPr>
          <w:p w:rsidR="000E355F" w:rsidRPr="00652D9D" w:rsidRDefault="000E355F" w:rsidP="00B704A3">
            <w:pPr>
              <w:widowControl w:val="0"/>
              <w:contextualSpacing/>
              <w:rPr>
                <w:rFonts w:eastAsia="Calibri"/>
                <w:lang w:eastAsia="en-US"/>
              </w:rPr>
            </w:pPr>
            <w:r w:rsidRPr="00652D9D">
              <w:rPr>
                <w:rFonts w:eastAsia="Calibri"/>
                <w:lang w:eastAsia="en-US"/>
              </w:rPr>
              <w:t>72</w:t>
            </w:r>
          </w:p>
        </w:tc>
        <w:tc>
          <w:tcPr>
            <w:tcW w:w="3625" w:type="dxa"/>
            <w:gridSpan w:val="2"/>
            <w:shd w:val="clear" w:color="auto" w:fill="auto"/>
            <w:vAlign w:val="center"/>
          </w:tcPr>
          <w:p w:rsidR="000E355F" w:rsidRPr="00652D9D" w:rsidRDefault="000E355F" w:rsidP="00D06559">
            <w:r w:rsidRPr="00652D9D">
              <w:t>Для размещения благоустроенных, в том числе озелененных, детских площадок, площадок для отдыха, спортивных занятий</w:t>
            </w:r>
          </w:p>
        </w:tc>
        <w:tc>
          <w:tcPr>
            <w:tcW w:w="846" w:type="dxa"/>
            <w:shd w:val="clear" w:color="auto" w:fill="auto"/>
            <w:vAlign w:val="center"/>
          </w:tcPr>
          <w:p w:rsidR="000E355F" w:rsidRPr="00652D9D" w:rsidRDefault="000E355F" w:rsidP="00D06559">
            <w:pPr>
              <w:autoSpaceDE w:val="0"/>
              <w:autoSpaceDN w:val="0"/>
              <w:adjustRightInd w:val="0"/>
            </w:pPr>
            <w:r w:rsidRPr="00652D9D">
              <w:t>303</w:t>
            </w:r>
          </w:p>
        </w:tc>
      </w:tr>
      <w:tr w:rsidR="00181A22" w:rsidRPr="00652D9D" w:rsidTr="00652D9D">
        <w:tc>
          <w:tcPr>
            <w:tcW w:w="2271" w:type="dxa"/>
            <w:vMerge/>
            <w:shd w:val="clear" w:color="auto" w:fill="auto"/>
          </w:tcPr>
          <w:p w:rsidR="000E355F" w:rsidRPr="00652D9D" w:rsidRDefault="000E355F" w:rsidP="008F0DBB">
            <w:pPr>
              <w:jc w:val="center"/>
              <w:rPr>
                <w:b/>
              </w:rPr>
            </w:pPr>
          </w:p>
        </w:tc>
        <w:tc>
          <w:tcPr>
            <w:tcW w:w="871" w:type="dxa"/>
            <w:vMerge/>
            <w:tcBorders>
              <w:right w:val="single" w:sz="4" w:space="0" w:color="auto"/>
            </w:tcBorders>
            <w:shd w:val="clear" w:color="auto" w:fill="auto"/>
          </w:tcPr>
          <w:p w:rsidR="000E355F" w:rsidRPr="00652D9D" w:rsidRDefault="000E355F" w:rsidP="00FB2C46">
            <w:pPr>
              <w:jc w:val="center"/>
              <w:rPr>
                <w:b/>
              </w:rPr>
            </w:pPr>
          </w:p>
        </w:tc>
        <w:tc>
          <w:tcPr>
            <w:tcW w:w="3816" w:type="dxa"/>
            <w:gridSpan w:val="2"/>
            <w:vMerge/>
            <w:tcBorders>
              <w:left w:val="single" w:sz="4" w:space="0" w:color="auto"/>
              <w:right w:val="single" w:sz="4" w:space="0" w:color="auto"/>
            </w:tcBorders>
            <w:shd w:val="clear" w:color="auto" w:fill="auto"/>
          </w:tcPr>
          <w:p w:rsidR="000E355F" w:rsidRPr="00652D9D" w:rsidRDefault="000E355F" w:rsidP="008F0DBB">
            <w:pPr>
              <w:widowControl w:val="0"/>
              <w:contextualSpacing/>
              <w:jc w:val="center"/>
              <w:rPr>
                <w:rFonts w:eastAsia="Calibri"/>
                <w:lang w:eastAsia="en-US"/>
              </w:rPr>
            </w:pPr>
          </w:p>
        </w:tc>
        <w:tc>
          <w:tcPr>
            <w:tcW w:w="3073" w:type="dxa"/>
            <w:tcBorders>
              <w:left w:val="single" w:sz="4" w:space="0" w:color="auto"/>
            </w:tcBorders>
            <w:shd w:val="clear" w:color="auto" w:fill="auto"/>
            <w:vAlign w:val="center"/>
          </w:tcPr>
          <w:p w:rsidR="000E355F" w:rsidRPr="00652D9D" w:rsidRDefault="000E355F" w:rsidP="00D06559">
            <w:pPr>
              <w:pStyle w:val="ad"/>
              <w:jc w:val="left"/>
            </w:pPr>
            <w:r w:rsidRPr="00652D9D">
              <w:t xml:space="preserve">Для размещения объектов общественного питания </w:t>
            </w:r>
          </w:p>
        </w:tc>
        <w:tc>
          <w:tcPr>
            <w:tcW w:w="851" w:type="dxa"/>
            <w:shd w:val="clear" w:color="auto" w:fill="auto"/>
            <w:vAlign w:val="center"/>
          </w:tcPr>
          <w:p w:rsidR="000E355F" w:rsidRPr="00652D9D" w:rsidRDefault="000E355F" w:rsidP="00D06559">
            <w:pPr>
              <w:widowControl w:val="0"/>
              <w:contextualSpacing/>
              <w:rPr>
                <w:rFonts w:eastAsia="Calibri"/>
                <w:lang w:eastAsia="en-US"/>
              </w:rPr>
            </w:pPr>
            <w:r w:rsidRPr="00652D9D">
              <w:rPr>
                <w:rFonts w:eastAsia="Calibri"/>
                <w:lang w:eastAsia="en-US"/>
              </w:rPr>
              <w:t>73</w:t>
            </w:r>
          </w:p>
        </w:tc>
        <w:tc>
          <w:tcPr>
            <w:tcW w:w="3625" w:type="dxa"/>
            <w:gridSpan w:val="2"/>
            <w:shd w:val="clear" w:color="auto" w:fill="auto"/>
            <w:vAlign w:val="center"/>
          </w:tcPr>
          <w:p w:rsidR="000E355F" w:rsidRPr="00652D9D" w:rsidRDefault="000E355F" w:rsidP="00D06559">
            <w:r w:rsidRPr="00652D9D">
              <w:t>Для размещения площадок хозяйственных, в том числе площадок для мусоросборников</w:t>
            </w:r>
          </w:p>
        </w:tc>
        <w:tc>
          <w:tcPr>
            <w:tcW w:w="846" w:type="dxa"/>
            <w:shd w:val="clear" w:color="auto" w:fill="auto"/>
            <w:vAlign w:val="center"/>
          </w:tcPr>
          <w:p w:rsidR="000E355F" w:rsidRPr="00652D9D" w:rsidRDefault="000E355F" w:rsidP="00D06559">
            <w:pPr>
              <w:autoSpaceDE w:val="0"/>
              <w:autoSpaceDN w:val="0"/>
              <w:adjustRightInd w:val="0"/>
            </w:pPr>
            <w:r w:rsidRPr="00652D9D">
              <w:t>304</w:t>
            </w:r>
          </w:p>
        </w:tc>
      </w:tr>
      <w:tr w:rsidR="005E651C" w:rsidRPr="00652D9D" w:rsidTr="00652D9D">
        <w:tc>
          <w:tcPr>
            <w:tcW w:w="2271" w:type="dxa"/>
            <w:vMerge/>
            <w:shd w:val="clear" w:color="auto" w:fill="auto"/>
          </w:tcPr>
          <w:p w:rsidR="000E355F" w:rsidRPr="00652D9D" w:rsidRDefault="000E355F" w:rsidP="008F0DBB">
            <w:pPr>
              <w:jc w:val="center"/>
              <w:rPr>
                <w:b/>
              </w:rPr>
            </w:pPr>
          </w:p>
        </w:tc>
        <w:tc>
          <w:tcPr>
            <w:tcW w:w="871" w:type="dxa"/>
            <w:vMerge/>
            <w:tcBorders>
              <w:right w:val="single" w:sz="4" w:space="0" w:color="auto"/>
            </w:tcBorders>
            <w:shd w:val="clear" w:color="auto" w:fill="auto"/>
          </w:tcPr>
          <w:p w:rsidR="000E355F" w:rsidRPr="00652D9D" w:rsidRDefault="000E355F" w:rsidP="00FB2C46">
            <w:pPr>
              <w:jc w:val="center"/>
              <w:rPr>
                <w:b/>
              </w:rPr>
            </w:pPr>
          </w:p>
        </w:tc>
        <w:tc>
          <w:tcPr>
            <w:tcW w:w="3816" w:type="dxa"/>
            <w:gridSpan w:val="2"/>
            <w:vMerge/>
            <w:tcBorders>
              <w:left w:val="single" w:sz="4" w:space="0" w:color="auto"/>
              <w:right w:val="single" w:sz="4" w:space="0" w:color="auto"/>
            </w:tcBorders>
            <w:shd w:val="clear" w:color="auto" w:fill="auto"/>
          </w:tcPr>
          <w:p w:rsidR="000E355F" w:rsidRPr="00652D9D" w:rsidRDefault="000E355F" w:rsidP="008F0DBB">
            <w:pPr>
              <w:widowControl w:val="0"/>
              <w:contextualSpacing/>
              <w:jc w:val="center"/>
              <w:rPr>
                <w:rFonts w:eastAsia="Calibri"/>
                <w:lang w:eastAsia="en-US"/>
              </w:rPr>
            </w:pPr>
          </w:p>
        </w:tc>
        <w:tc>
          <w:tcPr>
            <w:tcW w:w="3924" w:type="dxa"/>
            <w:gridSpan w:val="2"/>
            <w:vMerge w:val="restart"/>
            <w:tcBorders>
              <w:left w:val="single" w:sz="4" w:space="0" w:color="auto"/>
            </w:tcBorders>
            <w:shd w:val="clear" w:color="auto" w:fill="auto"/>
          </w:tcPr>
          <w:p w:rsidR="000E355F" w:rsidRPr="00652D9D" w:rsidRDefault="000E355F" w:rsidP="008F0DBB">
            <w:pPr>
              <w:jc w:val="center"/>
            </w:pPr>
          </w:p>
        </w:tc>
        <w:tc>
          <w:tcPr>
            <w:tcW w:w="3625" w:type="dxa"/>
            <w:gridSpan w:val="2"/>
            <w:shd w:val="clear" w:color="auto" w:fill="auto"/>
            <w:vAlign w:val="center"/>
          </w:tcPr>
          <w:p w:rsidR="000E355F" w:rsidRPr="00652D9D" w:rsidRDefault="000E355F" w:rsidP="00D06559">
            <w:pPr>
              <w:rPr>
                <w:rFonts w:eastAsia="Calibri"/>
                <w:lang w:eastAsia="en-US"/>
              </w:rPr>
            </w:pPr>
            <w:r w:rsidRPr="00652D9D">
              <w:rPr>
                <w:rFonts w:eastAsia="Calibri"/>
                <w:lang w:eastAsia="en-US"/>
              </w:rPr>
              <w:t>Для размещения объектов обеспечивающих безопасность эксплуатации</w:t>
            </w:r>
          </w:p>
        </w:tc>
        <w:tc>
          <w:tcPr>
            <w:tcW w:w="846" w:type="dxa"/>
            <w:shd w:val="clear" w:color="auto" w:fill="auto"/>
            <w:vAlign w:val="center"/>
          </w:tcPr>
          <w:p w:rsidR="000E355F" w:rsidRPr="00652D9D" w:rsidRDefault="000E355F" w:rsidP="00D06559">
            <w:pPr>
              <w:rPr>
                <w:rFonts w:eastAsia="Calibri"/>
                <w:lang w:eastAsia="en-US"/>
              </w:rPr>
            </w:pPr>
            <w:r w:rsidRPr="00652D9D">
              <w:rPr>
                <w:rFonts w:eastAsia="Calibri"/>
                <w:lang w:eastAsia="en-US"/>
              </w:rPr>
              <w:t>308</w:t>
            </w:r>
          </w:p>
        </w:tc>
      </w:tr>
      <w:tr w:rsidR="005E651C" w:rsidRPr="00652D9D" w:rsidTr="00652D9D">
        <w:tc>
          <w:tcPr>
            <w:tcW w:w="2271" w:type="dxa"/>
            <w:vMerge/>
            <w:shd w:val="clear" w:color="auto" w:fill="auto"/>
          </w:tcPr>
          <w:p w:rsidR="000E355F" w:rsidRPr="00652D9D" w:rsidRDefault="000E355F" w:rsidP="008F0DBB">
            <w:pPr>
              <w:jc w:val="center"/>
              <w:rPr>
                <w:b/>
              </w:rPr>
            </w:pPr>
          </w:p>
        </w:tc>
        <w:tc>
          <w:tcPr>
            <w:tcW w:w="871" w:type="dxa"/>
            <w:vMerge/>
            <w:tcBorders>
              <w:right w:val="single" w:sz="4" w:space="0" w:color="auto"/>
            </w:tcBorders>
            <w:shd w:val="clear" w:color="auto" w:fill="auto"/>
          </w:tcPr>
          <w:p w:rsidR="000E355F" w:rsidRPr="00652D9D" w:rsidRDefault="000E355F" w:rsidP="00FB2C46">
            <w:pPr>
              <w:jc w:val="center"/>
              <w:rPr>
                <w:b/>
              </w:rPr>
            </w:pPr>
          </w:p>
        </w:tc>
        <w:tc>
          <w:tcPr>
            <w:tcW w:w="3816" w:type="dxa"/>
            <w:gridSpan w:val="2"/>
            <w:vMerge/>
            <w:tcBorders>
              <w:left w:val="single" w:sz="4" w:space="0" w:color="auto"/>
              <w:right w:val="single" w:sz="4" w:space="0" w:color="auto"/>
            </w:tcBorders>
            <w:shd w:val="clear" w:color="auto" w:fill="auto"/>
          </w:tcPr>
          <w:p w:rsidR="000E355F" w:rsidRPr="00652D9D" w:rsidRDefault="000E355F" w:rsidP="008F0DBB">
            <w:pPr>
              <w:widowControl w:val="0"/>
              <w:contextualSpacing/>
              <w:jc w:val="center"/>
              <w:rPr>
                <w:rFonts w:eastAsia="Calibri"/>
                <w:lang w:eastAsia="en-US"/>
              </w:rPr>
            </w:pPr>
          </w:p>
        </w:tc>
        <w:tc>
          <w:tcPr>
            <w:tcW w:w="3924" w:type="dxa"/>
            <w:gridSpan w:val="2"/>
            <w:vMerge/>
            <w:tcBorders>
              <w:left w:val="single" w:sz="4" w:space="0" w:color="auto"/>
            </w:tcBorders>
            <w:shd w:val="clear" w:color="auto" w:fill="auto"/>
          </w:tcPr>
          <w:p w:rsidR="000E355F" w:rsidRPr="00652D9D" w:rsidRDefault="000E355F" w:rsidP="008F0DBB">
            <w:pPr>
              <w:widowControl w:val="0"/>
              <w:contextualSpacing/>
              <w:jc w:val="center"/>
              <w:rPr>
                <w:rFonts w:eastAsia="Calibri"/>
                <w:lang w:eastAsia="en-US"/>
              </w:rPr>
            </w:pPr>
          </w:p>
        </w:tc>
        <w:tc>
          <w:tcPr>
            <w:tcW w:w="3625" w:type="dxa"/>
            <w:gridSpan w:val="2"/>
            <w:shd w:val="clear" w:color="auto" w:fill="auto"/>
          </w:tcPr>
          <w:p w:rsidR="000E355F" w:rsidRPr="00652D9D" w:rsidRDefault="000E355F" w:rsidP="008F0DBB">
            <w:pPr>
              <w:autoSpaceDE w:val="0"/>
              <w:autoSpaceDN w:val="0"/>
              <w:adjustRightInd w:val="0"/>
              <w:jc w:val="center"/>
            </w:pPr>
          </w:p>
        </w:tc>
        <w:tc>
          <w:tcPr>
            <w:tcW w:w="846" w:type="dxa"/>
            <w:shd w:val="clear" w:color="auto" w:fill="auto"/>
          </w:tcPr>
          <w:p w:rsidR="000E355F" w:rsidRPr="00652D9D" w:rsidRDefault="000E355F" w:rsidP="008F0DBB">
            <w:pPr>
              <w:autoSpaceDE w:val="0"/>
              <w:autoSpaceDN w:val="0"/>
              <w:adjustRightInd w:val="0"/>
              <w:jc w:val="center"/>
            </w:pPr>
          </w:p>
        </w:tc>
      </w:tr>
      <w:tr w:rsidR="00181A22" w:rsidRPr="00652D9D" w:rsidTr="00652D9D">
        <w:trPr>
          <w:trHeight w:val="1660"/>
        </w:trPr>
        <w:tc>
          <w:tcPr>
            <w:tcW w:w="2271" w:type="dxa"/>
            <w:vMerge w:val="restart"/>
            <w:shd w:val="clear" w:color="auto" w:fill="auto"/>
          </w:tcPr>
          <w:p w:rsidR="000E355F" w:rsidRPr="00652D9D" w:rsidRDefault="000E355F" w:rsidP="000E355F">
            <w:pPr>
              <w:rPr>
                <w:b/>
              </w:rPr>
            </w:pPr>
            <w:r w:rsidRPr="00652D9D">
              <w:rPr>
                <w:b/>
              </w:rPr>
              <w:t>Зона застройки жилыми объектами иных видов</w:t>
            </w:r>
          </w:p>
        </w:tc>
        <w:tc>
          <w:tcPr>
            <w:tcW w:w="871" w:type="dxa"/>
            <w:vMerge w:val="restart"/>
            <w:tcBorders>
              <w:right w:val="single" w:sz="4" w:space="0" w:color="auto"/>
            </w:tcBorders>
            <w:shd w:val="clear" w:color="auto" w:fill="auto"/>
          </w:tcPr>
          <w:p w:rsidR="000E355F" w:rsidRPr="00652D9D" w:rsidRDefault="000E355F" w:rsidP="000E355F">
            <w:pPr>
              <w:jc w:val="center"/>
              <w:rPr>
                <w:b/>
              </w:rPr>
            </w:pPr>
            <w:r w:rsidRPr="00652D9D">
              <w:rPr>
                <w:b/>
              </w:rPr>
              <w:t>Ж4</w:t>
            </w:r>
          </w:p>
        </w:tc>
        <w:tc>
          <w:tcPr>
            <w:tcW w:w="2970" w:type="dxa"/>
            <w:tcBorders>
              <w:left w:val="single" w:sz="4" w:space="0" w:color="auto"/>
            </w:tcBorders>
            <w:shd w:val="clear" w:color="auto" w:fill="auto"/>
            <w:vAlign w:val="center"/>
          </w:tcPr>
          <w:p w:rsidR="000E355F" w:rsidRPr="00652D9D" w:rsidRDefault="000E355F" w:rsidP="00B70CE1">
            <w:pPr>
              <w:widowControl w:val="0"/>
              <w:contextualSpacing/>
              <w:rPr>
                <w:rFonts w:eastAsia="Calibri"/>
                <w:highlight w:val="yellow"/>
                <w:lang w:eastAsia="en-US"/>
              </w:rPr>
            </w:pPr>
            <w:r w:rsidRPr="00652D9D">
              <w:rPr>
                <w:rFonts w:eastAsia="Calibri"/>
                <w:lang w:eastAsia="en-US"/>
              </w:rPr>
              <w:t>Для размещения многоквартирного жилого дома (жилых домов) с количеством этажей более чем пять.</w:t>
            </w:r>
          </w:p>
        </w:tc>
        <w:tc>
          <w:tcPr>
            <w:tcW w:w="846" w:type="dxa"/>
            <w:tcBorders>
              <w:right w:val="single" w:sz="4" w:space="0" w:color="auto"/>
            </w:tcBorders>
            <w:shd w:val="clear" w:color="auto" w:fill="auto"/>
            <w:vAlign w:val="center"/>
          </w:tcPr>
          <w:p w:rsidR="000E355F" w:rsidRPr="00652D9D" w:rsidRDefault="000E355F" w:rsidP="00B70CE1">
            <w:pPr>
              <w:widowControl w:val="0"/>
              <w:contextualSpacing/>
              <w:rPr>
                <w:rFonts w:eastAsia="Calibri"/>
                <w:lang w:eastAsia="en-US"/>
              </w:rPr>
            </w:pPr>
            <w:r w:rsidRPr="00652D9D">
              <w:rPr>
                <w:rFonts w:eastAsia="Calibri"/>
                <w:lang w:eastAsia="en-US"/>
              </w:rPr>
              <w:t>40</w:t>
            </w:r>
          </w:p>
        </w:tc>
        <w:tc>
          <w:tcPr>
            <w:tcW w:w="3073" w:type="dxa"/>
            <w:tcBorders>
              <w:left w:val="single" w:sz="4" w:space="0" w:color="auto"/>
            </w:tcBorders>
            <w:shd w:val="clear" w:color="auto" w:fill="auto"/>
            <w:vAlign w:val="center"/>
          </w:tcPr>
          <w:p w:rsidR="000E355F" w:rsidRPr="00652D9D" w:rsidRDefault="000E355F" w:rsidP="00B70CE1">
            <w:pPr>
              <w:widowControl w:val="0"/>
              <w:contextualSpacing/>
              <w:rPr>
                <w:rFonts w:eastAsia="Calibri"/>
                <w:lang w:eastAsia="en-US"/>
              </w:rPr>
            </w:pPr>
            <w:r w:rsidRPr="00652D9D">
              <w:t>Для размещения многоквартирного жилого дома (жилых домов) с количеством этажей не более чем три (блок-секции).</w:t>
            </w:r>
          </w:p>
        </w:tc>
        <w:tc>
          <w:tcPr>
            <w:tcW w:w="851" w:type="dxa"/>
            <w:shd w:val="clear" w:color="auto" w:fill="auto"/>
            <w:vAlign w:val="center"/>
          </w:tcPr>
          <w:p w:rsidR="000E355F" w:rsidRPr="00652D9D" w:rsidRDefault="000E355F" w:rsidP="00B70CE1">
            <w:r w:rsidRPr="00652D9D">
              <w:t>20</w:t>
            </w:r>
          </w:p>
        </w:tc>
        <w:tc>
          <w:tcPr>
            <w:tcW w:w="3625" w:type="dxa"/>
            <w:gridSpan w:val="2"/>
            <w:shd w:val="clear" w:color="auto" w:fill="auto"/>
            <w:vAlign w:val="center"/>
          </w:tcPr>
          <w:p w:rsidR="000E355F" w:rsidRPr="00652D9D" w:rsidRDefault="000E355F" w:rsidP="00B70CE1">
            <w:pPr>
              <w:pStyle w:val="ad"/>
              <w:jc w:val="left"/>
            </w:pPr>
            <w:r w:rsidRPr="00652D9D">
              <w:t>Для размещения проездов общего пользования</w:t>
            </w:r>
          </w:p>
        </w:tc>
        <w:tc>
          <w:tcPr>
            <w:tcW w:w="846" w:type="dxa"/>
            <w:shd w:val="clear" w:color="auto" w:fill="auto"/>
            <w:vAlign w:val="center"/>
          </w:tcPr>
          <w:p w:rsidR="000E355F" w:rsidRPr="00652D9D" w:rsidRDefault="000E355F" w:rsidP="00B70CE1">
            <w:pPr>
              <w:widowControl w:val="0"/>
              <w:contextualSpacing/>
              <w:rPr>
                <w:rFonts w:eastAsia="Calibri"/>
                <w:lang w:eastAsia="en-US"/>
              </w:rPr>
            </w:pPr>
            <w:r w:rsidRPr="00652D9D">
              <w:rPr>
                <w:rFonts w:eastAsia="Calibri"/>
                <w:lang w:eastAsia="en-US"/>
              </w:rPr>
              <w:t>300</w:t>
            </w:r>
          </w:p>
        </w:tc>
      </w:tr>
      <w:tr w:rsidR="00181A22" w:rsidRPr="00652D9D" w:rsidTr="00652D9D">
        <w:tc>
          <w:tcPr>
            <w:tcW w:w="2271" w:type="dxa"/>
            <w:vMerge/>
            <w:shd w:val="clear" w:color="auto" w:fill="auto"/>
          </w:tcPr>
          <w:p w:rsidR="000E355F" w:rsidRPr="00652D9D" w:rsidRDefault="000E355F" w:rsidP="008F0DBB">
            <w:pPr>
              <w:jc w:val="center"/>
              <w:rPr>
                <w:b/>
                <w:color w:val="FF0000"/>
                <w:highlight w:val="yellow"/>
              </w:rPr>
            </w:pPr>
          </w:p>
        </w:tc>
        <w:tc>
          <w:tcPr>
            <w:tcW w:w="871" w:type="dxa"/>
            <w:vMerge/>
            <w:tcBorders>
              <w:right w:val="single" w:sz="4" w:space="0" w:color="auto"/>
            </w:tcBorders>
            <w:shd w:val="clear" w:color="auto" w:fill="auto"/>
          </w:tcPr>
          <w:p w:rsidR="000E355F" w:rsidRPr="00652D9D" w:rsidRDefault="000E355F" w:rsidP="00FB2C46">
            <w:pPr>
              <w:jc w:val="center"/>
              <w:rPr>
                <w:b/>
                <w:highlight w:val="yellow"/>
              </w:rPr>
            </w:pPr>
          </w:p>
        </w:tc>
        <w:tc>
          <w:tcPr>
            <w:tcW w:w="2970" w:type="dxa"/>
            <w:tcBorders>
              <w:left w:val="single" w:sz="4" w:space="0" w:color="auto"/>
            </w:tcBorders>
            <w:shd w:val="clear" w:color="auto" w:fill="auto"/>
            <w:vAlign w:val="center"/>
          </w:tcPr>
          <w:p w:rsidR="000E355F" w:rsidRPr="00652D9D" w:rsidRDefault="000E355F" w:rsidP="00B70CE1">
            <w:pPr>
              <w:pStyle w:val="ad"/>
              <w:jc w:val="left"/>
            </w:pPr>
            <w:r w:rsidRPr="00652D9D">
              <w:t>Для размещения жилых объектов иных видов</w:t>
            </w:r>
          </w:p>
        </w:tc>
        <w:tc>
          <w:tcPr>
            <w:tcW w:w="846" w:type="dxa"/>
            <w:tcBorders>
              <w:right w:val="single" w:sz="4" w:space="0" w:color="auto"/>
            </w:tcBorders>
            <w:shd w:val="clear" w:color="auto" w:fill="auto"/>
            <w:vAlign w:val="center"/>
          </w:tcPr>
          <w:p w:rsidR="000E355F" w:rsidRPr="00652D9D" w:rsidRDefault="000E355F" w:rsidP="00B70CE1">
            <w:pPr>
              <w:widowControl w:val="0"/>
              <w:contextualSpacing/>
              <w:rPr>
                <w:rFonts w:eastAsia="Calibri"/>
                <w:lang w:eastAsia="en-US"/>
              </w:rPr>
            </w:pPr>
            <w:r w:rsidRPr="00652D9D">
              <w:rPr>
                <w:rFonts w:eastAsia="Calibri"/>
                <w:lang w:eastAsia="en-US"/>
              </w:rPr>
              <w:t>41</w:t>
            </w:r>
          </w:p>
        </w:tc>
        <w:tc>
          <w:tcPr>
            <w:tcW w:w="3073" w:type="dxa"/>
            <w:tcBorders>
              <w:left w:val="single" w:sz="4" w:space="0" w:color="auto"/>
            </w:tcBorders>
            <w:shd w:val="clear" w:color="auto" w:fill="auto"/>
            <w:vAlign w:val="center"/>
          </w:tcPr>
          <w:p w:rsidR="000E355F" w:rsidRPr="00652D9D" w:rsidRDefault="000E355F" w:rsidP="00B70CE1">
            <w:pPr>
              <w:widowControl w:val="0"/>
              <w:contextualSpacing/>
            </w:pPr>
            <w:r w:rsidRPr="00652D9D">
              <w:t>Для размещения одноквартирных жилых домов с количеством этажей не более чем три, блокированной застройки.</w:t>
            </w:r>
          </w:p>
        </w:tc>
        <w:tc>
          <w:tcPr>
            <w:tcW w:w="851" w:type="dxa"/>
            <w:shd w:val="clear" w:color="auto" w:fill="auto"/>
            <w:vAlign w:val="center"/>
          </w:tcPr>
          <w:p w:rsidR="000E355F" w:rsidRPr="00652D9D" w:rsidRDefault="000E355F" w:rsidP="00B70CE1">
            <w:r w:rsidRPr="00652D9D">
              <w:t>21</w:t>
            </w:r>
          </w:p>
        </w:tc>
        <w:tc>
          <w:tcPr>
            <w:tcW w:w="3625" w:type="dxa"/>
            <w:gridSpan w:val="2"/>
            <w:shd w:val="clear" w:color="auto" w:fill="auto"/>
            <w:vAlign w:val="center"/>
          </w:tcPr>
          <w:p w:rsidR="000E355F" w:rsidRPr="00652D9D" w:rsidRDefault="000E355F" w:rsidP="00B70CE1">
            <w:pPr>
              <w:pStyle w:val="ad"/>
              <w:jc w:val="left"/>
            </w:pPr>
            <w:r w:rsidRPr="00652D9D">
              <w:t xml:space="preserve">Для размещения объектов коммунального хозяйства </w:t>
            </w:r>
          </w:p>
        </w:tc>
        <w:tc>
          <w:tcPr>
            <w:tcW w:w="846" w:type="dxa"/>
            <w:shd w:val="clear" w:color="auto" w:fill="auto"/>
            <w:vAlign w:val="center"/>
          </w:tcPr>
          <w:p w:rsidR="000E355F" w:rsidRPr="00652D9D" w:rsidRDefault="000E355F" w:rsidP="00B70CE1">
            <w:pPr>
              <w:autoSpaceDE w:val="0"/>
              <w:autoSpaceDN w:val="0"/>
              <w:adjustRightInd w:val="0"/>
            </w:pPr>
            <w:r w:rsidRPr="00652D9D">
              <w:t>301</w:t>
            </w:r>
          </w:p>
        </w:tc>
      </w:tr>
      <w:tr w:rsidR="00181A22" w:rsidRPr="00652D9D" w:rsidTr="00652D9D">
        <w:tc>
          <w:tcPr>
            <w:tcW w:w="2271" w:type="dxa"/>
            <w:vMerge/>
            <w:shd w:val="clear" w:color="auto" w:fill="auto"/>
          </w:tcPr>
          <w:p w:rsidR="000E355F" w:rsidRPr="00652D9D" w:rsidRDefault="000E355F" w:rsidP="008F0DBB">
            <w:pPr>
              <w:jc w:val="center"/>
              <w:rPr>
                <w:b/>
                <w:color w:val="FF0000"/>
                <w:highlight w:val="yellow"/>
              </w:rPr>
            </w:pPr>
          </w:p>
        </w:tc>
        <w:tc>
          <w:tcPr>
            <w:tcW w:w="871" w:type="dxa"/>
            <w:vMerge/>
            <w:tcBorders>
              <w:right w:val="single" w:sz="4" w:space="0" w:color="auto"/>
            </w:tcBorders>
            <w:shd w:val="clear" w:color="auto" w:fill="auto"/>
          </w:tcPr>
          <w:p w:rsidR="000E355F" w:rsidRPr="00652D9D" w:rsidRDefault="000E355F" w:rsidP="00FB2C46">
            <w:pPr>
              <w:jc w:val="center"/>
              <w:rPr>
                <w:b/>
                <w:highlight w:val="yellow"/>
              </w:rPr>
            </w:pPr>
          </w:p>
        </w:tc>
        <w:tc>
          <w:tcPr>
            <w:tcW w:w="2970" w:type="dxa"/>
            <w:tcBorders>
              <w:left w:val="single" w:sz="4" w:space="0" w:color="auto"/>
            </w:tcBorders>
            <w:shd w:val="clear" w:color="auto" w:fill="auto"/>
            <w:vAlign w:val="center"/>
          </w:tcPr>
          <w:p w:rsidR="000E355F" w:rsidRPr="00652D9D" w:rsidRDefault="000E355F" w:rsidP="00D06559">
            <w:pPr>
              <w:pStyle w:val="ad"/>
              <w:jc w:val="left"/>
            </w:pPr>
            <w:r w:rsidRPr="00652D9D">
              <w:t>Для размещения объектов розничной торговли площадью до 200 м2</w:t>
            </w:r>
          </w:p>
        </w:tc>
        <w:tc>
          <w:tcPr>
            <w:tcW w:w="846" w:type="dxa"/>
            <w:tcBorders>
              <w:right w:val="single" w:sz="4" w:space="0" w:color="auto"/>
            </w:tcBorders>
            <w:shd w:val="clear" w:color="auto" w:fill="auto"/>
            <w:vAlign w:val="center"/>
          </w:tcPr>
          <w:p w:rsidR="000E355F" w:rsidRPr="00652D9D" w:rsidRDefault="000E355F" w:rsidP="00D06559">
            <w:pPr>
              <w:widowControl w:val="0"/>
              <w:contextualSpacing/>
              <w:rPr>
                <w:rFonts w:eastAsia="Calibri"/>
                <w:lang w:eastAsia="en-US"/>
              </w:rPr>
            </w:pPr>
            <w:r w:rsidRPr="00652D9D">
              <w:rPr>
                <w:rFonts w:eastAsia="Calibri"/>
                <w:lang w:eastAsia="en-US"/>
              </w:rPr>
              <w:t>70</w:t>
            </w:r>
          </w:p>
        </w:tc>
        <w:tc>
          <w:tcPr>
            <w:tcW w:w="3073" w:type="dxa"/>
            <w:tcBorders>
              <w:left w:val="single" w:sz="4" w:space="0" w:color="auto"/>
            </w:tcBorders>
            <w:shd w:val="clear" w:color="auto" w:fill="auto"/>
            <w:vAlign w:val="center"/>
          </w:tcPr>
          <w:p w:rsidR="000E355F" w:rsidRPr="00652D9D" w:rsidRDefault="000E355F" w:rsidP="00B70CE1">
            <w:pPr>
              <w:pStyle w:val="ad"/>
              <w:jc w:val="left"/>
            </w:pPr>
            <w:r w:rsidRPr="00652D9D">
              <w:t>Для размещения объектов розничной торговли площадью более 200 м2</w:t>
            </w:r>
          </w:p>
        </w:tc>
        <w:tc>
          <w:tcPr>
            <w:tcW w:w="851" w:type="dxa"/>
            <w:shd w:val="clear" w:color="auto" w:fill="auto"/>
            <w:vAlign w:val="center"/>
          </w:tcPr>
          <w:p w:rsidR="000E355F" w:rsidRPr="00652D9D" w:rsidRDefault="000E355F" w:rsidP="00B70CE1">
            <w:pPr>
              <w:widowControl w:val="0"/>
              <w:contextualSpacing/>
              <w:rPr>
                <w:rFonts w:eastAsia="Calibri"/>
                <w:lang w:eastAsia="en-US"/>
              </w:rPr>
            </w:pPr>
            <w:r w:rsidRPr="00652D9D">
              <w:rPr>
                <w:rFonts w:eastAsia="Calibri"/>
                <w:lang w:eastAsia="en-US"/>
              </w:rPr>
              <w:t>71</w:t>
            </w:r>
          </w:p>
        </w:tc>
        <w:tc>
          <w:tcPr>
            <w:tcW w:w="3625" w:type="dxa"/>
            <w:gridSpan w:val="2"/>
            <w:shd w:val="clear" w:color="auto" w:fill="auto"/>
            <w:vAlign w:val="center"/>
          </w:tcPr>
          <w:p w:rsidR="000E355F" w:rsidRPr="00652D9D" w:rsidRDefault="000E355F" w:rsidP="00396D7B">
            <w:r w:rsidRPr="00652D9D">
              <w:t xml:space="preserve">Для размещения автостоянок и гаражей </w:t>
            </w:r>
          </w:p>
        </w:tc>
        <w:tc>
          <w:tcPr>
            <w:tcW w:w="846" w:type="dxa"/>
            <w:shd w:val="clear" w:color="auto" w:fill="auto"/>
            <w:vAlign w:val="center"/>
          </w:tcPr>
          <w:p w:rsidR="000E355F" w:rsidRPr="00652D9D" w:rsidRDefault="000E355F" w:rsidP="00B70CE1">
            <w:pPr>
              <w:autoSpaceDE w:val="0"/>
              <w:autoSpaceDN w:val="0"/>
              <w:adjustRightInd w:val="0"/>
            </w:pPr>
            <w:r w:rsidRPr="00652D9D">
              <w:t>302</w:t>
            </w:r>
          </w:p>
        </w:tc>
      </w:tr>
      <w:tr w:rsidR="00181A22" w:rsidRPr="00652D9D" w:rsidTr="00652D9D">
        <w:tc>
          <w:tcPr>
            <w:tcW w:w="2271" w:type="dxa"/>
            <w:vMerge/>
            <w:shd w:val="clear" w:color="auto" w:fill="auto"/>
          </w:tcPr>
          <w:p w:rsidR="000E355F" w:rsidRPr="00652D9D" w:rsidRDefault="000E355F" w:rsidP="008F0DBB">
            <w:pPr>
              <w:jc w:val="center"/>
              <w:rPr>
                <w:b/>
                <w:color w:val="FF0000"/>
                <w:highlight w:val="yellow"/>
              </w:rPr>
            </w:pPr>
          </w:p>
        </w:tc>
        <w:tc>
          <w:tcPr>
            <w:tcW w:w="871" w:type="dxa"/>
            <w:vMerge/>
            <w:tcBorders>
              <w:right w:val="single" w:sz="4" w:space="0" w:color="auto"/>
            </w:tcBorders>
            <w:shd w:val="clear" w:color="auto" w:fill="auto"/>
          </w:tcPr>
          <w:p w:rsidR="000E355F" w:rsidRPr="00652D9D" w:rsidRDefault="000E355F" w:rsidP="00FB2C46">
            <w:pPr>
              <w:jc w:val="center"/>
              <w:rPr>
                <w:b/>
                <w:highlight w:val="yellow"/>
              </w:rPr>
            </w:pPr>
          </w:p>
        </w:tc>
        <w:tc>
          <w:tcPr>
            <w:tcW w:w="3816" w:type="dxa"/>
            <w:gridSpan w:val="2"/>
            <w:vMerge w:val="restart"/>
            <w:tcBorders>
              <w:left w:val="single" w:sz="4" w:space="0" w:color="auto"/>
              <w:right w:val="single" w:sz="4" w:space="0" w:color="auto"/>
            </w:tcBorders>
            <w:shd w:val="clear" w:color="auto" w:fill="auto"/>
            <w:vAlign w:val="center"/>
          </w:tcPr>
          <w:p w:rsidR="000E355F" w:rsidRPr="00652D9D" w:rsidRDefault="000E355F" w:rsidP="00D06559">
            <w:pPr>
              <w:widowControl w:val="0"/>
              <w:contextualSpacing/>
              <w:rPr>
                <w:rFonts w:eastAsia="Calibri"/>
                <w:lang w:eastAsia="en-US"/>
              </w:rPr>
            </w:pPr>
          </w:p>
        </w:tc>
        <w:tc>
          <w:tcPr>
            <w:tcW w:w="3073" w:type="dxa"/>
            <w:tcBorders>
              <w:left w:val="single" w:sz="4" w:space="0" w:color="auto"/>
            </w:tcBorders>
            <w:shd w:val="clear" w:color="auto" w:fill="auto"/>
            <w:vAlign w:val="center"/>
          </w:tcPr>
          <w:p w:rsidR="000E355F" w:rsidRPr="00652D9D" w:rsidRDefault="000E355F" w:rsidP="00B70CE1">
            <w:pPr>
              <w:pStyle w:val="ad"/>
              <w:jc w:val="left"/>
            </w:pPr>
            <w:r w:rsidRPr="00652D9D">
              <w:t xml:space="preserve">Для размещения объектов общественного питания </w:t>
            </w:r>
          </w:p>
        </w:tc>
        <w:tc>
          <w:tcPr>
            <w:tcW w:w="851" w:type="dxa"/>
            <w:shd w:val="clear" w:color="auto" w:fill="auto"/>
            <w:vAlign w:val="center"/>
          </w:tcPr>
          <w:p w:rsidR="000E355F" w:rsidRPr="00652D9D" w:rsidRDefault="000E355F" w:rsidP="00B70CE1">
            <w:pPr>
              <w:widowControl w:val="0"/>
              <w:contextualSpacing/>
              <w:rPr>
                <w:rFonts w:eastAsia="Calibri"/>
                <w:lang w:eastAsia="en-US"/>
              </w:rPr>
            </w:pPr>
            <w:r w:rsidRPr="00652D9D">
              <w:rPr>
                <w:rFonts w:eastAsia="Calibri"/>
                <w:lang w:eastAsia="en-US"/>
              </w:rPr>
              <w:t>73</w:t>
            </w:r>
          </w:p>
        </w:tc>
        <w:tc>
          <w:tcPr>
            <w:tcW w:w="3625" w:type="dxa"/>
            <w:gridSpan w:val="2"/>
            <w:shd w:val="clear" w:color="auto" w:fill="auto"/>
            <w:vAlign w:val="center"/>
          </w:tcPr>
          <w:p w:rsidR="000E355F" w:rsidRPr="00652D9D" w:rsidRDefault="000E355F" w:rsidP="00B70CE1">
            <w:r w:rsidRPr="00652D9D">
              <w:t>Для размещения благоустроенных, в том числе озелененных, детских площадок, площадок для отдыха, спортивных занятий</w:t>
            </w:r>
          </w:p>
        </w:tc>
        <w:tc>
          <w:tcPr>
            <w:tcW w:w="846" w:type="dxa"/>
            <w:shd w:val="clear" w:color="auto" w:fill="auto"/>
            <w:vAlign w:val="center"/>
          </w:tcPr>
          <w:p w:rsidR="000E355F" w:rsidRPr="00652D9D" w:rsidRDefault="000E355F" w:rsidP="00B70CE1">
            <w:pPr>
              <w:autoSpaceDE w:val="0"/>
              <w:autoSpaceDN w:val="0"/>
              <w:adjustRightInd w:val="0"/>
            </w:pPr>
            <w:r w:rsidRPr="00652D9D">
              <w:t>303</w:t>
            </w:r>
          </w:p>
        </w:tc>
      </w:tr>
      <w:tr w:rsidR="00181A22" w:rsidRPr="00652D9D" w:rsidTr="00652D9D">
        <w:tc>
          <w:tcPr>
            <w:tcW w:w="2271" w:type="dxa"/>
            <w:vMerge/>
            <w:shd w:val="clear" w:color="auto" w:fill="auto"/>
          </w:tcPr>
          <w:p w:rsidR="000E355F" w:rsidRPr="00652D9D" w:rsidRDefault="000E355F" w:rsidP="008F0DBB">
            <w:pPr>
              <w:jc w:val="center"/>
              <w:rPr>
                <w:b/>
                <w:highlight w:val="yellow"/>
              </w:rPr>
            </w:pPr>
          </w:p>
        </w:tc>
        <w:tc>
          <w:tcPr>
            <w:tcW w:w="871" w:type="dxa"/>
            <w:vMerge/>
            <w:tcBorders>
              <w:right w:val="single" w:sz="4" w:space="0" w:color="auto"/>
            </w:tcBorders>
            <w:shd w:val="clear" w:color="auto" w:fill="auto"/>
          </w:tcPr>
          <w:p w:rsidR="000E355F" w:rsidRPr="00652D9D" w:rsidRDefault="000E355F" w:rsidP="00FB2C46">
            <w:pPr>
              <w:jc w:val="center"/>
              <w:rPr>
                <w:b/>
                <w:highlight w:val="yellow"/>
              </w:rPr>
            </w:pPr>
          </w:p>
        </w:tc>
        <w:tc>
          <w:tcPr>
            <w:tcW w:w="3816" w:type="dxa"/>
            <w:gridSpan w:val="2"/>
            <w:vMerge/>
            <w:tcBorders>
              <w:left w:val="single" w:sz="4" w:space="0" w:color="auto"/>
              <w:right w:val="single" w:sz="4" w:space="0" w:color="auto"/>
            </w:tcBorders>
            <w:shd w:val="clear" w:color="auto" w:fill="auto"/>
          </w:tcPr>
          <w:p w:rsidR="000E355F" w:rsidRPr="00652D9D" w:rsidRDefault="000E355F" w:rsidP="008F0DBB">
            <w:pPr>
              <w:widowControl w:val="0"/>
              <w:contextualSpacing/>
              <w:jc w:val="center"/>
              <w:rPr>
                <w:rFonts w:eastAsia="Calibri"/>
                <w:lang w:eastAsia="en-US"/>
              </w:rPr>
            </w:pPr>
          </w:p>
        </w:tc>
        <w:tc>
          <w:tcPr>
            <w:tcW w:w="3073" w:type="dxa"/>
            <w:tcBorders>
              <w:left w:val="single" w:sz="4" w:space="0" w:color="auto"/>
            </w:tcBorders>
            <w:shd w:val="clear" w:color="auto" w:fill="auto"/>
            <w:vAlign w:val="center"/>
          </w:tcPr>
          <w:p w:rsidR="000E355F" w:rsidRPr="00652D9D" w:rsidRDefault="000E355F" w:rsidP="00D06559">
            <w:pPr>
              <w:pStyle w:val="ad"/>
              <w:jc w:val="left"/>
            </w:pPr>
            <w:r w:rsidRPr="00652D9D">
              <w:t xml:space="preserve">Для размещения </w:t>
            </w:r>
            <w:r w:rsidRPr="00652D9D">
              <w:lastRenderedPageBreak/>
              <w:t xml:space="preserve">финансово-кредитных объектов </w:t>
            </w:r>
          </w:p>
        </w:tc>
        <w:tc>
          <w:tcPr>
            <w:tcW w:w="851" w:type="dxa"/>
            <w:shd w:val="clear" w:color="auto" w:fill="auto"/>
            <w:vAlign w:val="center"/>
          </w:tcPr>
          <w:p w:rsidR="000E355F" w:rsidRPr="00652D9D" w:rsidRDefault="000E355F" w:rsidP="00D06559">
            <w:pPr>
              <w:widowControl w:val="0"/>
              <w:contextualSpacing/>
              <w:rPr>
                <w:rFonts w:eastAsia="Calibri"/>
                <w:lang w:eastAsia="en-US"/>
              </w:rPr>
            </w:pPr>
            <w:r w:rsidRPr="00652D9D">
              <w:rPr>
                <w:rFonts w:eastAsia="Calibri"/>
                <w:lang w:eastAsia="en-US"/>
              </w:rPr>
              <w:lastRenderedPageBreak/>
              <w:t>74</w:t>
            </w:r>
          </w:p>
        </w:tc>
        <w:tc>
          <w:tcPr>
            <w:tcW w:w="3625" w:type="dxa"/>
            <w:gridSpan w:val="2"/>
            <w:shd w:val="clear" w:color="auto" w:fill="auto"/>
            <w:vAlign w:val="center"/>
          </w:tcPr>
          <w:p w:rsidR="000E355F" w:rsidRPr="00652D9D" w:rsidRDefault="000E355F" w:rsidP="00D06559">
            <w:r w:rsidRPr="00652D9D">
              <w:t xml:space="preserve">Для размещения площадок </w:t>
            </w:r>
            <w:r w:rsidRPr="00652D9D">
              <w:lastRenderedPageBreak/>
              <w:t>хозяйственных, в том числе площадок для мусоросборников</w:t>
            </w:r>
          </w:p>
        </w:tc>
        <w:tc>
          <w:tcPr>
            <w:tcW w:w="846" w:type="dxa"/>
            <w:shd w:val="clear" w:color="auto" w:fill="auto"/>
            <w:vAlign w:val="center"/>
          </w:tcPr>
          <w:p w:rsidR="000E355F" w:rsidRPr="00652D9D" w:rsidRDefault="000E355F" w:rsidP="00D06559">
            <w:pPr>
              <w:autoSpaceDE w:val="0"/>
              <w:autoSpaceDN w:val="0"/>
              <w:adjustRightInd w:val="0"/>
            </w:pPr>
            <w:r w:rsidRPr="00652D9D">
              <w:lastRenderedPageBreak/>
              <w:t>304</w:t>
            </w:r>
          </w:p>
        </w:tc>
      </w:tr>
      <w:tr w:rsidR="00181A22" w:rsidRPr="00652D9D" w:rsidTr="00652D9D">
        <w:tc>
          <w:tcPr>
            <w:tcW w:w="2271" w:type="dxa"/>
            <w:vMerge/>
            <w:shd w:val="clear" w:color="auto" w:fill="auto"/>
          </w:tcPr>
          <w:p w:rsidR="000E355F" w:rsidRPr="00652D9D" w:rsidRDefault="000E355F" w:rsidP="008F0DBB">
            <w:pPr>
              <w:jc w:val="center"/>
              <w:rPr>
                <w:b/>
                <w:color w:val="FF0000"/>
                <w:highlight w:val="yellow"/>
              </w:rPr>
            </w:pPr>
          </w:p>
        </w:tc>
        <w:tc>
          <w:tcPr>
            <w:tcW w:w="871" w:type="dxa"/>
            <w:vMerge/>
            <w:tcBorders>
              <w:right w:val="single" w:sz="4" w:space="0" w:color="auto"/>
            </w:tcBorders>
            <w:shd w:val="clear" w:color="auto" w:fill="auto"/>
          </w:tcPr>
          <w:p w:rsidR="000E355F" w:rsidRPr="00652D9D" w:rsidRDefault="000E355F" w:rsidP="00FB2C46">
            <w:pPr>
              <w:jc w:val="center"/>
              <w:rPr>
                <w:b/>
                <w:highlight w:val="yellow"/>
              </w:rPr>
            </w:pPr>
          </w:p>
        </w:tc>
        <w:tc>
          <w:tcPr>
            <w:tcW w:w="3816" w:type="dxa"/>
            <w:gridSpan w:val="2"/>
            <w:vMerge/>
            <w:tcBorders>
              <w:left w:val="single" w:sz="4" w:space="0" w:color="auto"/>
              <w:right w:val="single" w:sz="4" w:space="0" w:color="auto"/>
            </w:tcBorders>
            <w:shd w:val="clear" w:color="auto" w:fill="auto"/>
          </w:tcPr>
          <w:p w:rsidR="000E355F" w:rsidRPr="00652D9D" w:rsidRDefault="000E355F" w:rsidP="008F0DBB">
            <w:pPr>
              <w:widowControl w:val="0"/>
              <w:contextualSpacing/>
              <w:jc w:val="center"/>
              <w:rPr>
                <w:rFonts w:eastAsia="Calibri"/>
                <w:lang w:eastAsia="en-US"/>
              </w:rPr>
            </w:pPr>
          </w:p>
        </w:tc>
        <w:tc>
          <w:tcPr>
            <w:tcW w:w="3073" w:type="dxa"/>
            <w:tcBorders>
              <w:left w:val="single" w:sz="4" w:space="0" w:color="auto"/>
            </w:tcBorders>
            <w:shd w:val="clear" w:color="auto" w:fill="auto"/>
            <w:vAlign w:val="center"/>
          </w:tcPr>
          <w:p w:rsidR="000E355F" w:rsidRPr="00652D9D" w:rsidRDefault="000E355F" w:rsidP="00D06559">
            <w:pPr>
              <w:pStyle w:val="ad"/>
              <w:jc w:val="left"/>
            </w:pPr>
            <w:r w:rsidRPr="00652D9D">
              <w:t xml:space="preserve">Для размещения гостиниц </w:t>
            </w:r>
          </w:p>
        </w:tc>
        <w:tc>
          <w:tcPr>
            <w:tcW w:w="851" w:type="dxa"/>
            <w:shd w:val="clear" w:color="auto" w:fill="auto"/>
            <w:vAlign w:val="center"/>
          </w:tcPr>
          <w:p w:rsidR="000E355F" w:rsidRPr="00652D9D" w:rsidRDefault="000E355F" w:rsidP="00D06559">
            <w:pPr>
              <w:widowControl w:val="0"/>
              <w:contextualSpacing/>
              <w:rPr>
                <w:rFonts w:eastAsia="Calibri"/>
                <w:lang w:eastAsia="en-US"/>
              </w:rPr>
            </w:pPr>
            <w:r w:rsidRPr="00652D9D">
              <w:rPr>
                <w:rFonts w:eastAsia="Calibri"/>
                <w:lang w:eastAsia="en-US"/>
              </w:rPr>
              <w:t>75</w:t>
            </w:r>
          </w:p>
        </w:tc>
        <w:tc>
          <w:tcPr>
            <w:tcW w:w="3625" w:type="dxa"/>
            <w:gridSpan w:val="2"/>
            <w:shd w:val="clear" w:color="auto" w:fill="auto"/>
            <w:vAlign w:val="center"/>
          </w:tcPr>
          <w:p w:rsidR="000E355F" w:rsidRPr="00652D9D" w:rsidRDefault="000E355F" w:rsidP="00396D7B">
            <w:pPr>
              <w:rPr>
                <w:rFonts w:eastAsia="Calibri"/>
                <w:lang w:eastAsia="en-US"/>
              </w:rPr>
            </w:pPr>
            <w:r w:rsidRPr="00652D9D">
              <w:rPr>
                <w:rFonts w:eastAsia="Calibri"/>
                <w:lang w:eastAsia="en-US"/>
              </w:rPr>
              <w:t xml:space="preserve">Для размещения объектов обеспечивающих безопасность эксплуатации </w:t>
            </w:r>
          </w:p>
        </w:tc>
        <w:tc>
          <w:tcPr>
            <w:tcW w:w="846" w:type="dxa"/>
            <w:shd w:val="clear" w:color="auto" w:fill="auto"/>
            <w:vAlign w:val="center"/>
          </w:tcPr>
          <w:p w:rsidR="000E355F" w:rsidRPr="00652D9D" w:rsidRDefault="000E355F" w:rsidP="00D06559">
            <w:pPr>
              <w:rPr>
                <w:rFonts w:eastAsia="Calibri"/>
                <w:lang w:eastAsia="en-US"/>
              </w:rPr>
            </w:pPr>
            <w:r w:rsidRPr="00652D9D">
              <w:rPr>
                <w:rFonts w:eastAsia="Calibri"/>
                <w:lang w:eastAsia="en-US"/>
              </w:rPr>
              <w:t>308</w:t>
            </w:r>
          </w:p>
        </w:tc>
      </w:tr>
      <w:tr w:rsidR="005E651C" w:rsidRPr="00652D9D" w:rsidTr="00652D9D">
        <w:tc>
          <w:tcPr>
            <w:tcW w:w="2271" w:type="dxa"/>
            <w:vMerge/>
            <w:shd w:val="clear" w:color="auto" w:fill="auto"/>
          </w:tcPr>
          <w:p w:rsidR="000E355F" w:rsidRPr="00652D9D" w:rsidRDefault="000E355F" w:rsidP="008F0DBB">
            <w:pPr>
              <w:jc w:val="center"/>
              <w:rPr>
                <w:b/>
                <w:color w:val="FF0000"/>
                <w:highlight w:val="yellow"/>
              </w:rPr>
            </w:pPr>
          </w:p>
        </w:tc>
        <w:tc>
          <w:tcPr>
            <w:tcW w:w="871" w:type="dxa"/>
            <w:vMerge/>
            <w:tcBorders>
              <w:right w:val="single" w:sz="4" w:space="0" w:color="auto"/>
            </w:tcBorders>
            <w:shd w:val="clear" w:color="auto" w:fill="auto"/>
          </w:tcPr>
          <w:p w:rsidR="000E355F" w:rsidRPr="00652D9D" w:rsidRDefault="000E355F" w:rsidP="00FB2C46">
            <w:pPr>
              <w:jc w:val="center"/>
              <w:rPr>
                <w:b/>
                <w:highlight w:val="yellow"/>
              </w:rPr>
            </w:pPr>
          </w:p>
        </w:tc>
        <w:tc>
          <w:tcPr>
            <w:tcW w:w="3816" w:type="dxa"/>
            <w:gridSpan w:val="2"/>
            <w:vMerge/>
            <w:tcBorders>
              <w:left w:val="single" w:sz="4" w:space="0" w:color="auto"/>
              <w:right w:val="single" w:sz="4" w:space="0" w:color="auto"/>
            </w:tcBorders>
            <w:shd w:val="clear" w:color="auto" w:fill="auto"/>
          </w:tcPr>
          <w:p w:rsidR="000E355F" w:rsidRPr="00652D9D" w:rsidRDefault="000E355F" w:rsidP="008F0DBB">
            <w:pPr>
              <w:widowControl w:val="0"/>
              <w:contextualSpacing/>
              <w:jc w:val="center"/>
              <w:rPr>
                <w:rFonts w:eastAsia="Calibri"/>
                <w:lang w:eastAsia="en-US"/>
              </w:rPr>
            </w:pPr>
          </w:p>
        </w:tc>
        <w:tc>
          <w:tcPr>
            <w:tcW w:w="3924" w:type="dxa"/>
            <w:gridSpan w:val="2"/>
            <w:tcBorders>
              <w:left w:val="single" w:sz="4" w:space="0" w:color="auto"/>
            </w:tcBorders>
            <w:shd w:val="clear" w:color="auto" w:fill="auto"/>
            <w:vAlign w:val="center"/>
          </w:tcPr>
          <w:p w:rsidR="000E355F" w:rsidRPr="00652D9D" w:rsidRDefault="000E355F" w:rsidP="00B70CE1">
            <w:pPr>
              <w:widowControl w:val="0"/>
              <w:contextualSpacing/>
              <w:rPr>
                <w:rFonts w:eastAsia="Calibri"/>
                <w:lang w:eastAsia="en-US"/>
              </w:rPr>
            </w:pPr>
          </w:p>
        </w:tc>
        <w:tc>
          <w:tcPr>
            <w:tcW w:w="4471" w:type="dxa"/>
            <w:gridSpan w:val="3"/>
            <w:shd w:val="clear" w:color="auto" w:fill="auto"/>
          </w:tcPr>
          <w:p w:rsidR="000E355F" w:rsidRPr="00652D9D" w:rsidRDefault="000E355F" w:rsidP="008F0DBB">
            <w:pPr>
              <w:autoSpaceDE w:val="0"/>
              <w:autoSpaceDN w:val="0"/>
              <w:adjustRightInd w:val="0"/>
              <w:rPr>
                <w:rFonts w:cs="Arial"/>
                <w:color w:val="FF0000"/>
                <w:highlight w:val="yellow"/>
              </w:rPr>
            </w:pPr>
          </w:p>
        </w:tc>
      </w:tr>
      <w:tr w:rsidR="00766E5D" w:rsidRPr="00652D9D" w:rsidTr="00652D9D">
        <w:tc>
          <w:tcPr>
            <w:tcW w:w="2271" w:type="dxa"/>
            <w:vMerge w:val="restart"/>
            <w:shd w:val="clear" w:color="auto" w:fill="auto"/>
          </w:tcPr>
          <w:p w:rsidR="00766E5D" w:rsidRPr="00652D9D" w:rsidRDefault="00766E5D" w:rsidP="0094688E">
            <w:pPr>
              <w:rPr>
                <w:b/>
              </w:rPr>
            </w:pPr>
            <w:r w:rsidRPr="00652D9D">
              <w:rPr>
                <w:b/>
              </w:rPr>
              <w:t>Зона делового, общественного и коммерческого назначения</w:t>
            </w:r>
          </w:p>
        </w:tc>
        <w:tc>
          <w:tcPr>
            <w:tcW w:w="871" w:type="dxa"/>
            <w:vMerge w:val="restart"/>
            <w:tcBorders>
              <w:right w:val="single" w:sz="4" w:space="0" w:color="auto"/>
            </w:tcBorders>
            <w:shd w:val="clear" w:color="auto" w:fill="auto"/>
          </w:tcPr>
          <w:p w:rsidR="00766E5D" w:rsidRPr="00652D9D" w:rsidRDefault="00766E5D" w:rsidP="0094688E">
            <w:pPr>
              <w:jc w:val="center"/>
              <w:rPr>
                <w:b/>
              </w:rPr>
            </w:pPr>
            <w:r w:rsidRPr="00652D9D">
              <w:rPr>
                <w:b/>
              </w:rPr>
              <w:t>О1</w:t>
            </w:r>
          </w:p>
        </w:tc>
        <w:tc>
          <w:tcPr>
            <w:tcW w:w="2970" w:type="dxa"/>
            <w:tcBorders>
              <w:left w:val="single" w:sz="4" w:space="0" w:color="auto"/>
            </w:tcBorders>
            <w:shd w:val="clear" w:color="auto" w:fill="auto"/>
            <w:vAlign w:val="center"/>
          </w:tcPr>
          <w:p w:rsidR="00766E5D" w:rsidRPr="00652D9D" w:rsidRDefault="00766E5D" w:rsidP="00766E5D">
            <w:pPr>
              <w:pStyle w:val="ad"/>
              <w:jc w:val="left"/>
            </w:pPr>
            <w:r w:rsidRPr="00652D9D">
              <w:t>Для размещения объектов розничной торговли площадью до 200 м2</w:t>
            </w:r>
          </w:p>
        </w:tc>
        <w:tc>
          <w:tcPr>
            <w:tcW w:w="846" w:type="dxa"/>
            <w:tcBorders>
              <w:right w:val="single" w:sz="4" w:space="0" w:color="auto"/>
            </w:tcBorders>
            <w:shd w:val="clear" w:color="auto" w:fill="auto"/>
            <w:vAlign w:val="center"/>
          </w:tcPr>
          <w:p w:rsidR="00766E5D" w:rsidRPr="00652D9D" w:rsidRDefault="00766E5D" w:rsidP="00766E5D">
            <w:pPr>
              <w:widowControl w:val="0"/>
              <w:contextualSpacing/>
              <w:rPr>
                <w:rFonts w:eastAsia="Calibri"/>
                <w:lang w:eastAsia="en-US"/>
              </w:rPr>
            </w:pPr>
            <w:r w:rsidRPr="00652D9D">
              <w:rPr>
                <w:rFonts w:eastAsia="Calibri"/>
                <w:lang w:eastAsia="en-US"/>
              </w:rPr>
              <w:t>70</w:t>
            </w:r>
          </w:p>
        </w:tc>
        <w:tc>
          <w:tcPr>
            <w:tcW w:w="3073" w:type="dxa"/>
            <w:tcBorders>
              <w:left w:val="single" w:sz="4" w:space="0" w:color="auto"/>
            </w:tcBorders>
            <w:shd w:val="clear" w:color="auto" w:fill="auto"/>
            <w:vAlign w:val="center"/>
          </w:tcPr>
          <w:p w:rsidR="00766E5D" w:rsidRPr="00652D9D" w:rsidRDefault="00766E5D" w:rsidP="00766E5D">
            <w:pPr>
              <w:pStyle w:val="ad"/>
              <w:jc w:val="left"/>
            </w:pPr>
            <w:r w:rsidRPr="00652D9D">
              <w:t xml:space="preserve">Для размещения объектов бытового обслуживания (включая бани) </w:t>
            </w:r>
          </w:p>
        </w:tc>
        <w:tc>
          <w:tcPr>
            <w:tcW w:w="851" w:type="dxa"/>
            <w:shd w:val="clear" w:color="auto" w:fill="auto"/>
            <w:vAlign w:val="center"/>
          </w:tcPr>
          <w:p w:rsidR="00766E5D" w:rsidRPr="00652D9D" w:rsidRDefault="00766E5D" w:rsidP="00766E5D">
            <w:pPr>
              <w:widowControl w:val="0"/>
              <w:contextualSpacing/>
              <w:rPr>
                <w:rFonts w:eastAsia="Calibri"/>
                <w:lang w:eastAsia="en-US"/>
              </w:rPr>
            </w:pPr>
            <w:r w:rsidRPr="00652D9D">
              <w:rPr>
                <w:rFonts w:eastAsia="Calibri"/>
                <w:lang w:eastAsia="en-US"/>
              </w:rPr>
              <w:t>90</w:t>
            </w:r>
          </w:p>
        </w:tc>
        <w:tc>
          <w:tcPr>
            <w:tcW w:w="3543" w:type="dxa"/>
            <w:shd w:val="clear" w:color="auto" w:fill="auto"/>
            <w:vAlign w:val="center"/>
          </w:tcPr>
          <w:p w:rsidR="00766E5D" w:rsidRPr="00652D9D" w:rsidRDefault="00766E5D" w:rsidP="00766E5D">
            <w:pPr>
              <w:pStyle w:val="ad"/>
              <w:jc w:val="left"/>
            </w:pPr>
            <w:r w:rsidRPr="00652D9D">
              <w:t>Для размещения проездов общего пользования</w:t>
            </w:r>
          </w:p>
        </w:tc>
        <w:tc>
          <w:tcPr>
            <w:tcW w:w="928" w:type="dxa"/>
            <w:gridSpan w:val="2"/>
            <w:shd w:val="clear" w:color="auto" w:fill="auto"/>
            <w:vAlign w:val="center"/>
          </w:tcPr>
          <w:p w:rsidR="00766E5D" w:rsidRPr="00652D9D" w:rsidRDefault="00766E5D" w:rsidP="00766E5D">
            <w:pPr>
              <w:widowControl w:val="0"/>
              <w:contextualSpacing/>
              <w:rPr>
                <w:rFonts w:eastAsia="Calibri"/>
                <w:lang w:eastAsia="en-US"/>
              </w:rPr>
            </w:pPr>
            <w:r w:rsidRPr="00652D9D">
              <w:rPr>
                <w:rFonts w:eastAsia="Calibri"/>
                <w:lang w:eastAsia="en-US"/>
              </w:rPr>
              <w:t>300</w:t>
            </w: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2970" w:type="dxa"/>
            <w:tcBorders>
              <w:left w:val="single" w:sz="4" w:space="0" w:color="auto"/>
            </w:tcBorders>
            <w:shd w:val="clear" w:color="auto" w:fill="auto"/>
            <w:vAlign w:val="center"/>
          </w:tcPr>
          <w:p w:rsidR="00766E5D" w:rsidRPr="00652D9D" w:rsidRDefault="00766E5D" w:rsidP="00766E5D">
            <w:pPr>
              <w:pStyle w:val="ad"/>
              <w:jc w:val="left"/>
            </w:pPr>
            <w:r w:rsidRPr="00652D9D">
              <w:t>Для размещения объектов розничной торговли площадью более 200 м2</w:t>
            </w:r>
          </w:p>
        </w:tc>
        <w:tc>
          <w:tcPr>
            <w:tcW w:w="846" w:type="dxa"/>
            <w:tcBorders>
              <w:right w:val="single" w:sz="4" w:space="0" w:color="auto"/>
            </w:tcBorders>
            <w:shd w:val="clear" w:color="auto" w:fill="auto"/>
            <w:vAlign w:val="center"/>
          </w:tcPr>
          <w:p w:rsidR="00766E5D" w:rsidRPr="00652D9D" w:rsidRDefault="00766E5D" w:rsidP="00766E5D">
            <w:pPr>
              <w:widowControl w:val="0"/>
              <w:contextualSpacing/>
              <w:rPr>
                <w:rFonts w:eastAsia="Calibri"/>
                <w:lang w:eastAsia="en-US"/>
              </w:rPr>
            </w:pPr>
            <w:r w:rsidRPr="00652D9D">
              <w:rPr>
                <w:rFonts w:eastAsia="Calibri"/>
                <w:lang w:eastAsia="en-US"/>
              </w:rPr>
              <w:t>71</w:t>
            </w:r>
          </w:p>
        </w:tc>
        <w:tc>
          <w:tcPr>
            <w:tcW w:w="3073" w:type="dxa"/>
            <w:tcBorders>
              <w:left w:val="single" w:sz="4" w:space="0" w:color="auto"/>
            </w:tcBorders>
            <w:shd w:val="clear" w:color="auto" w:fill="auto"/>
            <w:vAlign w:val="center"/>
          </w:tcPr>
          <w:p w:rsidR="00766E5D" w:rsidRPr="00652D9D" w:rsidRDefault="00766E5D" w:rsidP="00766E5D">
            <w:pPr>
              <w:pStyle w:val="ad"/>
              <w:jc w:val="left"/>
            </w:pPr>
            <w:r w:rsidRPr="00652D9D">
              <w:t>Для размещения объектов дошкольного, начального и среднего общего образования</w:t>
            </w:r>
          </w:p>
        </w:tc>
        <w:tc>
          <w:tcPr>
            <w:tcW w:w="851" w:type="dxa"/>
            <w:shd w:val="clear" w:color="auto" w:fill="auto"/>
            <w:vAlign w:val="center"/>
          </w:tcPr>
          <w:p w:rsidR="00766E5D" w:rsidRPr="00652D9D" w:rsidRDefault="00766E5D" w:rsidP="00766E5D">
            <w:pPr>
              <w:widowControl w:val="0"/>
              <w:contextualSpacing/>
              <w:rPr>
                <w:rFonts w:eastAsia="Calibri"/>
                <w:lang w:eastAsia="en-US"/>
              </w:rPr>
            </w:pPr>
            <w:r w:rsidRPr="00652D9D">
              <w:rPr>
                <w:rFonts w:eastAsia="Calibri"/>
                <w:lang w:eastAsia="en-US"/>
              </w:rPr>
              <w:t>91</w:t>
            </w:r>
          </w:p>
        </w:tc>
        <w:tc>
          <w:tcPr>
            <w:tcW w:w="3543" w:type="dxa"/>
            <w:shd w:val="clear" w:color="auto" w:fill="auto"/>
            <w:vAlign w:val="center"/>
          </w:tcPr>
          <w:p w:rsidR="00766E5D" w:rsidRPr="00652D9D" w:rsidRDefault="00766E5D" w:rsidP="00766E5D">
            <w:pPr>
              <w:pStyle w:val="ad"/>
              <w:jc w:val="left"/>
            </w:pPr>
            <w:r w:rsidRPr="00652D9D">
              <w:t xml:space="preserve">Для размещения объектов коммунального хозяйства </w:t>
            </w:r>
          </w:p>
        </w:tc>
        <w:tc>
          <w:tcPr>
            <w:tcW w:w="928" w:type="dxa"/>
            <w:gridSpan w:val="2"/>
            <w:shd w:val="clear" w:color="auto" w:fill="auto"/>
            <w:vAlign w:val="center"/>
          </w:tcPr>
          <w:p w:rsidR="00766E5D" w:rsidRPr="00652D9D" w:rsidRDefault="00766E5D" w:rsidP="00766E5D">
            <w:pPr>
              <w:autoSpaceDE w:val="0"/>
              <w:autoSpaceDN w:val="0"/>
              <w:adjustRightInd w:val="0"/>
            </w:pPr>
            <w:r w:rsidRPr="00652D9D">
              <w:t>301</w:t>
            </w: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2970" w:type="dxa"/>
            <w:tcBorders>
              <w:left w:val="single" w:sz="4" w:space="0" w:color="auto"/>
            </w:tcBorders>
            <w:shd w:val="clear" w:color="auto" w:fill="auto"/>
            <w:vAlign w:val="center"/>
          </w:tcPr>
          <w:p w:rsidR="00766E5D" w:rsidRPr="00652D9D" w:rsidRDefault="00766E5D" w:rsidP="00766E5D">
            <w:pPr>
              <w:pStyle w:val="ad"/>
              <w:jc w:val="left"/>
            </w:pPr>
            <w:r w:rsidRPr="00652D9D">
              <w:t xml:space="preserve">Для размещения объектов оптовой торговли </w:t>
            </w:r>
          </w:p>
        </w:tc>
        <w:tc>
          <w:tcPr>
            <w:tcW w:w="846" w:type="dxa"/>
            <w:tcBorders>
              <w:right w:val="single" w:sz="4" w:space="0" w:color="auto"/>
            </w:tcBorders>
            <w:shd w:val="clear" w:color="auto" w:fill="auto"/>
            <w:vAlign w:val="center"/>
          </w:tcPr>
          <w:p w:rsidR="00766E5D" w:rsidRPr="00652D9D" w:rsidRDefault="00766E5D" w:rsidP="00766E5D">
            <w:pPr>
              <w:widowControl w:val="0"/>
              <w:contextualSpacing/>
              <w:rPr>
                <w:rFonts w:eastAsia="Calibri"/>
                <w:lang w:eastAsia="en-US"/>
              </w:rPr>
            </w:pPr>
            <w:r w:rsidRPr="00652D9D">
              <w:rPr>
                <w:rFonts w:eastAsia="Calibri"/>
                <w:lang w:eastAsia="en-US"/>
              </w:rPr>
              <w:t>72</w:t>
            </w:r>
          </w:p>
        </w:tc>
        <w:tc>
          <w:tcPr>
            <w:tcW w:w="3073" w:type="dxa"/>
            <w:tcBorders>
              <w:left w:val="single" w:sz="4" w:space="0" w:color="auto"/>
            </w:tcBorders>
            <w:shd w:val="clear" w:color="auto" w:fill="auto"/>
            <w:vAlign w:val="center"/>
          </w:tcPr>
          <w:p w:rsidR="00766E5D" w:rsidRPr="00652D9D" w:rsidRDefault="00766E5D" w:rsidP="00766E5D">
            <w:pPr>
              <w:pStyle w:val="ad"/>
              <w:jc w:val="left"/>
            </w:pPr>
            <w:r w:rsidRPr="00652D9D">
              <w:t>Для размещения объектов среднего и высшего профессионального образования</w:t>
            </w:r>
          </w:p>
        </w:tc>
        <w:tc>
          <w:tcPr>
            <w:tcW w:w="851" w:type="dxa"/>
            <w:shd w:val="clear" w:color="auto" w:fill="auto"/>
            <w:vAlign w:val="center"/>
          </w:tcPr>
          <w:p w:rsidR="00766E5D" w:rsidRPr="00652D9D" w:rsidRDefault="00766E5D" w:rsidP="00766E5D">
            <w:pPr>
              <w:widowControl w:val="0"/>
              <w:contextualSpacing/>
              <w:rPr>
                <w:rFonts w:eastAsia="Calibri"/>
                <w:lang w:eastAsia="en-US"/>
              </w:rPr>
            </w:pPr>
            <w:r w:rsidRPr="00652D9D">
              <w:rPr>
                <w:rFonts w:eastAsia="Calibri"/>
                <w:lang w:eastAsia="en-US"/>
              </w:rPr>
              <w:t>92</w:t>
            </w:r>
          </w:p>
        </w:tc>
        <w:tc>
          <w:tcPr>
            <w:tcW w:w="3543" w:type="dxa"/>
            <w:shd w:val="clear" w:color="auto" w:fill="auto"/>
            <w:vAlign w:val="center"/>
          </w:tcPr>
          <w:p w:rsidR="00766E5D" w:rsidRPr="00652D9D" w:rsidRDefault="00766E5D" w:rsidP="00766E5D">
            <w:r w:rsidRPr="00652D9D">
              <w:t xml:space="preserve">Для размещения автостоянок и гаражей </w:t>
            </w:r>
          </w:p>
        </w:tc>
        <w:tc>
          <w:tcPr>
            <w:tcW w:w="928" w:type="dxa"/>
            <w:gridSpan w:val="2"/>
            <w:shd w:val="clear" w:color="auto" w:fill="auto"/>
            <w:vAlign w:val="center"/>
          </w:tcPr>
          <w:p w:rsidR="00766E5D" w:rsidRPr="00652D9D" w:rsidRDefault="00766E5D" w:rsidP="00766E5D">
            <w:pPr>
              <w:autoSpaceDE w:val="0"/>
              <w:autoSpaceDN w:val="0"/>
              <w:adjustRightInd w:val="0"/>
            </w:pPr>
            <w:r w:rsidRPr="00652D9D">
              <w:t>302</w:t>
            </w: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2970" w:type="dxa"/>
            <w:tcBorders>
              <w:left w:val="single" w:sz="4" w:space="0" w:color="auto"/>
            </w:tcBorders>
            <w:shd w:val="clear" w:color="auto" w:fill="auto"/>
            <w:vAlign w:val="center"/>
          </w:tcPr>
          <w:p w:rsidR="00766E5D" w:rsidRPr="00652D9D" w:rsidRDefault="00766E5D" w:rsidP="00766E5D">
            <w:pPr>
              <w:pStyle w:val="ad"/>
              <w:jc w:val="left"/>
            </w:pPr>
            <w:r w:rsidRPr="00652D9D">
              <w:t xml:space="preserve">Для размещения объектов общественного питания </w:t>
            </w:r>
          </w:p>
        </w:tc>
        <w:tc>
          <w:tcPr>
            <w:tcW w:w="846" w:type="dxa"/>
            <w:tcBorders>
              <w:right w:val="single" w:sz="4" w:space="0" w:color="auto"/>
            </w:tcBorders>
            <w:shd w:val="clear" w:color="auto" w:fill="auto"/>
            <w:vAlign w:val="center"/>
          </w:tcPr>
          <w:p w:rsidR="00766E5D" w:rsidRPr="00652D9D" w:rsidRDefault="00766E5D" w:rsidP="00766E5D">
            <w:pPr>
              <w:widowControl w:val="0"/>
              <w:contextualSpacing/>
              <w:rPr>
                <w:rFonts w:eastAsia="Calibri"/>
                <w:lang w:eastAsia="en-US"/>
              </w:rPr>
            </w:pPr>
            <w:r w:rsidRPr="00652D9D">
              <w:rPr>
                <w:rFonts w:eastAsia="Calibri"/>
                <w:lang w:eastAsia="en-US"/>
              </w:rPr>
              <w:t>73</w:t>
            </w:r>
          </w:p>
        </w:tc>
        <w:tc>
          <w:tcPr>
            <w:tcW w:w="3073" w:type="dxa"/>
            <w:tcBorders>
              <w:left w:val="single" w:sz="4" w:space="0" w:color="auto"/>
            </w:tcBorders>
            <w:shd w:val="clear" w:color="auto" w:fill="auto"/>
            <w:vAlign w:val="center"/>
          </w:tcPr>
          <w:p w:rsidR="00766E5D" w:rsidRPr="00652D9D" w:rsidRDefault="00766E5D" w:rsidP="00766E5D">
            <w:pPr>
              <w:pStyle w:val="ad"/>
              <w:jc w:val="left"/>
            </w:pPr>
            <w:r w:rsidRPr="00652D9D">
              <w:t xml:space="preserve">Для размещения санаторно-курортных учреждений </w:t>
            </w:r>
          </w:p>
        </w:tc>
        <w:tc>
          <w:tcPr>
            <w:tcW w:w="851" w:type="dxa"/>
            <w:shd w:val="clear" w:color="auto" w:fill="auto"/>
            <w:vAlign w:val="center"/>
          </w:tcPr>
          <w:p w:rsidR="00766E5D" w:rsidRPr="00652D9D" w:rsidRDefault="00766E5D" w:rsidP="00766E5D">
            <w:pPr>
              <w:widowControl w:val="0"/>
              <w:contextualSpacing/>
              <w:rPr>
                <w:rFonts w:eastAsia="Calibri"/>
                <w:lang w:eastAsia="en-US"/>
              </w:rPr>
            </w:pPr>
            <w:r w:rsidRPr="00652D9D">
              <w:rPr>
                <w:rFonts w:eastAsia="Calibri"/>
                <w:lang w:eastAsia="en-US"/>
              </w:rPr>
              <w:t>93</w:t>
            </w:r>
          </w:p>
        </w:tc>
        <w:tc>
          <w:tcPr>
            <w:tcW w:w="3543" w:type="dxa"/>
            <w:shd w:val="clear" w:color="auto" w:fill="auto"/>
            <w:vAlign w:val="center"/>
          </w:tcPr>
          <w:p w:rsidR="00766E5D" w:rsidRPr="00652D9D" w:rsidRDefault="00766E5D" w:rsidP="00766E5D">
            <w:r w:rsidRPr="00652D9D">
              <w:t>Для размещения благоустроенных, в том числе озелененных, детских площадок, площадок для отдыха, спортивных занятий</w:t>
            </w:r>
          </w:p>
        </w:tc>
        <w:tc>
          <w:tcPr>
            <w:tcW w:w="928" w:type="dxa"/>
            <w:gridSpan w:val="2"/>
            <w:shd w:val="clear" w:color="auto" w:fill="auto"/>
            <w:vAlign w:val="center"/>
          </w:tcPr>
          <w:p w:rsidR="00766E5D" w:rsidRPr="00652D9D" w:rsidRDefault="00766E5D" w:rsidP="00766E5D">
            <w:pPr>
              <w:autoSpaceDE w:val="0"/>
              <w:autoSpaceDN w:val="0"/>
              <w:adjustRightInd w:val="0"/>
            </w:pPr>
            <w:r w:rsidRPr="00652D9D">
              <w:t>303</w:t>
            </w: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2970" w:type="dxa"/>
            <w:tcBorders>
              <w:left w:val="single" w:sz="4" w:space="0" w:color="auto"/>
            </w:tcBorders>
            <w:shd w:val="clear" w:color="auto" w:fill="auto"/>
            <w:vAlign w:val="center"/>
          </w:tcPr>
          <w:p w:rsidR="00766E5D" w:rsidRPr="00652D9D" w:rsidRDefault="00766E5D" w:rsidP="00766E5D">
            <w:pPr>
              <w:pStyle w:val="ad"/>
              <w:jc w:val="left"/>
            </w:pPr>
            <w:r w:rsidRPr="00652D9D">
              <w:t xml:space="preserve">Для размещения финансово-кредитных </w:t>
            </w:r>
            <w:r w:rsidRPr="00652D9D">
              <w:lastRenderedPageBreak/>
              <w:t xml:space="preserve">объектов </w:t>
            </w:r>
          </w:p>
        </w:tc>
        <w:tc>
          <w:tcPr>
            <w:tcW w:w="846" w:type="dxa"/>
            <w:tcBorders>
              <w:right w:val="single" w:sz="4" w:space="0" w:color="auto"/>
            </w:tcBorders>
            <w:shd w:val="clear" w:color="auto" w:fill="auto"/>
            <w:vAlign w:val="center"/>
          </w:tcPr>
          <w:p w:rsidR="00766E5D" w:rsidRPr="00652D9D" w:rsidRDefault="00766E5D" w:rsidP="00766E5D">
            <w:pPr>
              <w:widowControl w:val="0"/>
              <w:contextualSpacing/>
              <w:rPr>
                <w:rFonts w:eastAsia="Calibri"/>
                <w:lang w:eastAsia="en-US"/>
              </w:rPr>
            </w:pPr>
            <w:r w:rsidRPr="00652D9D">
              <w:rPr>
                <w:rFonts w:eastAsia="Calibri"/>
                <w:lang w:eastAsia="en-US"/>
              </w:rPr>
              <w:lastRenderedPageBreak/>
              <w:t>74</w:t>
            </w:r>
          </w:p>
        </w:tc>
        <w:tc>
          <w:tcPr>
            <w:tcW w:w="3073" w:type="dxa"/>
            <w:tcBorders>
              <w:left w:val="single" w:sz="4" w:space="0" w:color="auto"/>
            </w:tcBorders>
            <w:shd w:val="clear" w:color="auto" w:fill="auto"/>
            <w:vAlign w:val="center"/>
          </w:tcPr>
          <w:p w:rsidR="00766E5D" w:rsidRPr="00652D9D" w:rsidRDefault="00766E5D" w:rsidP="00766E5D">
            <w:pPr>
              <w:pStyle w:val="ad"/>
              <w:jc w:val="left"/>
            </w:pPr>
            <w:r w:rsidRPr="00652D9D">
              <w:t xml:space="preserve">Для размещения больничных учреждений, </w:t>
            </w:r>
            <w:r w:rsidRPr="00652D9D">
              <w:lastRenderedPageBreak/>
              <w:t>амбулаторно-поликлинических учреждений</w:t>
            </w:r>
          </w:p>
        </w:tc>
        <w:tc>
          <w:tcPr>
            <w:tcW w:w="851" w:type="dxa"/>
            <w:tcBorders>
              <w:left w:val="single" w:sz="4" w:space="0" w:color="auto"/>
            </w:tcBorders>
            <w:shd w:val="clear" w:color="auto" w:fill="auto"/>
            <w:vAlign w:val="center"/>
          </w:tcPr>
          <w:p w:rsidR="00766E5D" w:rsidRPr="00652D9D" w:rsidRDefault="00766E5D" w:rsidP="00766E5D">
            <w:pPr>
              <w:widowControl w:val="0"/>
              <w:contextualSpacing/>
              <w:rPr>
                <w:rFonts w:eastAsia="Calibri"/>
                <w:lang w:eastAsia="en-US"/>
              </w:rPr>
            </w:pPr>
            <w:r w:rsidRPr="00652D9D">
              <w:rPr>
                <w:rFonts w:eastAsia="Calibri"/>
                <w:lang w:eastAsia="en-US"/>
              </w:rPr>
              <w:lastRenderedPageBreak/>
              <w:t>94</w:t>
            </w:r>
          </w:p>
        </w:tc>
        <w:tc>
          <w:tcPr>
            <w:tcW w:w="3543" w:type="dxa"/>
            <w:shd w:val="clear" w:color="auto" w:fill="auto"/>
            <w:vAlign w:val="center"/>
          </w:tcPr>
          <w:p w:rsidR="00766E5D" w:rsidRPr="00652D9D" w:rsidRDefault="00766E5D" w:rsidP="00766E5D">
            <w:r w:rsidRPr="00652D9D">
              <w:t xml:space="preserve">Для размещения площадок хозяйственных, в том числе </w:t>
            </w:r>
            <w:r w:rsidRPr="00652D9D">
              <w:lastRenderedPageBreak/>
              <w:t>площадок для мусоросборников</w:t>
            </w:r>
          </w:p>
        </w:tc>
        <w:tc>
          <w:tcPr>
            <w:tcW w:w="928" w:type="dxa"/>
            <w:gridSpan w:val="2"/>
            <w:shd w:val="clear" w:color="auto" w:fill="auto"/>
            <w:vAlign w:val="center"/>
          </w:tcPr>
          <w:p w:rsidR="00766E5D" w:rsidRPr="00652D9D" w:rsidRDefault="00766E5D" w:rsidP="00766E5D">
            <w:pPr>
              <w:autoSpaceDE w:val="0"/>
              <w:autoSpaceDN w:val="0"/>
              <w:adjustRightInd w:val="0"/>
            </w:pPr>
            <w:r w:rsidRPr="00652D9D">
              <w:lastRenderedPageBreak/>
              <w:t>304</w:t>
            </w: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2970" w:type="dxa"/>
            <w:tcBorders>
              <w:left w:val="single" w:sz="4" w:space="0" w:color="auto"/>
            </w:tcBorders>
            <w:shd w:val="clear" w:color="auto" w:fill="auto"/>
            <w:vAlign w:val="center"/>
          </w:tcPr>
          <w:p w:rsidR="00766E5D" w:rsidRPr="00652D9D" w:rsidRDefault="00766E5D" w:rsidP="00766E5D">
            <w:pPr>
              <w:pStyle w:val="ad"/>
              <w:jc w:val="left"/>
            </w:pPr>
            <w:r w:rsidRPr="00652D9D">
              <w:t xml:space="preserve">Для размещения гостиниц </w:t>
            </w:r>
          </w:p>
        </w:tc>
        <w:tc>
          <w:tcPr>
            <w:tcW w:w="846" w:type="dxa"/>
            <w:tcBorders>
              <w:right w:val="single" w:sz="4" w:space="0" w:color="auto"/>
            </w:tcBorders>
            <w:shd w:val="clear" w:color="auto" w:fill="auto"/>
            <w:vAlign w:val="center"/>
          </w:tcPr>
          <w:p w:rsidR="00766E5D" w:rsidRPr="00652D9D" w:rsidRDefault="00766E5D" w:rsidP="00766E5D">
            <w:pPr>
              <w:widowControl w:val="0"/>
              <w:contextualSpacing/>
              <w:rPr>
                <w:rFonts w:eastAsia="Calibri"/>
                <w:lang w:eastAsia="en-US"/>
              </w:rPr>
            </w:pPr>
            <w:r w:rsidRPr="00652D9D">
              <w:rPr>
                <w:rFonts w:eastAsia="Calibri"/>
                <w:lang w:eastAsia="en-US"/>
              </w:rPr>
              <w:t>75</w:t>
            </w:r>
          </w:p>
        </w:tc>
        <w:tc>
          <w:tcPr>
            <w:tcW w:w="3073" w:type="dxa"/>
            <w:tcBorders>
              <w:left w:val="single" w:sz="4" w:space="0" w:color="auto"/>
            </w:tcBorders>
            <w:shd w:val="clear" w:color="auto" w:fill="auto"/>
            <w:vAlign w:val="center"/>
          </w:tcPr>
          <w:p w:rsidR="00766E5D" w:rsidRPr="00652D9D" w:rsidRDefault="00766E5D" w:rsidP="00766E5D">
            <w:pPr>
              <w:widowControl w:val="0"/>
              <w:contextualSpacing/>
              <w:rPr>
                <w:rFonts w:eastAsia="Calibri"/>
                <w:lang w:eastAsia="en-US"/>
              </w:rPr>
            </w:pPr>
            <w:r w:rsidRPr="00652D9D">
              <w:t>Для размещения объектов социального обеспечения</w:t>
            </w:r>
          </w:p>
        </w:tc>
        <w:tc>
          <w:tcPr>
            <w:tcW w:w="851" w:type="dxa"/>
            <w:tcBorders>
              <w:left w:val="single" w:sz="4" w:space="0" w:color="auto"/>
            </w:tcBorders>
            <w:shd w:val="clear" w:color="auto" w:fill="auto"/>
            <w:vAlign w:val="center"/>
          </w:tcPr>
          <w:p w:rsidR="00766E5D" w:rsidRPr="00652D9D" w:rsidRDefault="00766E5D" w:rsidP="00766E5D">
            <w:pPr>
              <w:widowControl w:val="0"/>
              <w:contextualSpacing/>
              <w:rPr>
                <w:rFonts w:eastAsia="Calibri"/>
                <w:lang w:eastAsia="en-US"/>
              </w:rPr>
            </w:pPr>
            <w:r w:rsidRPr="00652D9D">
              <w:rPr>
                <w:rFonts w:eastAsia="Calibri"/>
                <w:lang w:eastAsia="en-US"/>
              </w:rPr>
              <w:t>95</w:t>
            </w:r>
          </w:p>
        </w:tc>
        <w:tc>
          <w:tcPr>
            <w:tcW w:w="3543" w:type="dxa"/>
            <w:shd w:val="clear" w:color="auto" w:fill="auto"/>
            <w:vAlign w:val="center"/>
          </w:tcPr>
          <w:p w:rsidR="00766E5D" w:rsidRPr="00652D9D" w:rsidRDefault="00766E5D" w:rsidP="00766E5D">
            <w:pPr>
              <w:pStyle w:val="ad"/>
              <w:jc w:val="left"/>
            </w:pPr>
            <w:r w:rsidRPr="00652D9D">
              <w:t>Для размещения общественных туалетов.</w:t>
            </w:r>
          </w:p>
        </w:tc>
        <w:tc>
          <w:tcPr>
            <w:tcW w:w="928" w:type="dxa"/>
            <w:gridSpan w:val="2"/>
            <w:shd w:val="clear" w:color="auto" w:fill="auto"/>
            <w:vAlign w:val="center"/>
          </w:tcPr>
          <w:p w:rsidR="00766E5D" w:rsidRPr="00652D9D" w:rsidRDefault="00766E5D" w:rsidP="00766E5D">
            <w:pPr>
              <w:autoSpaceDE w:val="0"/>
              <w:autoSpaceDN w:val="0"/>
              <w:adjustRightInd w:val="0"/>
            </w:pPr>
            <w:r w:rsidRPr="00652D9D">
              <w:t>305</w:t>
            </w: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2970" w:type="dxa"/>
            <w:tcBorders>
              <w:left w:val="single" w:sz="4" w:space="0" w:color="auto"/>
            </w:tcBorders>
            <w:shd w:val="clear" w:color="auto" w:fill="auto"/>
            <w:vAlign w:val="center"/>
          </w:tcPr>
          <w:p w:rsidR="00766E5D" w:rsidRPr="00652D9D" w:rsidRDefault="00766E5D" w:rsidP="00766E5D">
            <w:pPr>
              <w:pStyle w:val="ad"/>
              <w:jc w:val="left"/>
            </w:pPr>
            <w:r w:rsidRPr="00652D9D">
              <w:t>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дискотек, залов компьютерных игр и т.д.)</w:t>
            </w:r>
          </w:p>
        </w:tc>
        <w:tc>
          <w:tcPr>
            <w:tcW w:w="846" w:type="dxa"/>
            <w:tcBorders>
              <w:right w:val="single" w:sz="4" w:space="0" w:color="auto"/>
            </w:tcBorders>
            <w:shd w:val="clear" w:color="auto" w:fill="auto"/>
            <w:vAlign w:val="center"/>
          </w:tcPr>
          <w:p w:rsidR="00766E5D" w:rsidRPr="00652D9D" w:rsidRDefault="00766E5D" w:rsidP="00766E5D">
            <w:pPr>
              <w:widowControl w:val="0"/>
              <w:contextualSpacing/>
              <w:rPr>
                <w:rFonts w:eastAsia="Calibri"/>
                <w:lang w:eastAsia="en-US"/>
              </w:rPr>
            </w:pPr>
            <w:r w:rsidRPr="00652D9D">
              <w:rPr>
                <w:rFonts w:eastAsia="Calibri"/>
                <w:lang w:eastAsia="en-US"/>
              </w:rPr>
              <w:t>76</w:t>
            </w:r>
          </w:p>
        </w:tc>
        <w:tc>
          <w:tcPr>
            <w:tcW w:w="3073" w:type="dxa"/>
            <w:tcBorders>
              <w:left w:val="single" w:sz="4" w:space="0" w:color="auto"/>
            </w:tcBorders>
            <w:shd w:val="clear" w:color="auto" w:fill="auto"/>
            <w:vAlign w:val="center"/>
          </w:tcPr>
          <w:p w:rsidR="00766E5D" w:rsidRPr="00652D9D" w:rsidRDefault="00766E5D" w:rsidP="00766E5D">
            <w:pPr>
              <w:pStyle w:val="ad"/>
              <w:jc w:val="left"/>
            </w:pPr>
            <w:r w:rsidRPr="00652D9D">
              <w:t>Для размещения физкультурно-спортивных сооружений различных типов</w:t>
            </w:r>
          </w:p>
        </w:tc>
        <w:tc>
          <w:tcPr>
            <w:tcW w:w="851" w:type="dxa"/>
            <w:tcBorders>
              <w:left w:val="single" w:sz="4" w:space="0" w:color="auto"/>
            </w:tcBorders>
            <w:shd w:val="clear" w:color="auto" w:fill="auto"/>
            <w:vAlign w:val="center"/>
          </w:tcPr>
          <w:p w:rsidR="00766E5D" w:rsidRPr="00652D9D" w:rsidRDefault="00766E5D" w:rsidP="00766E5D">
            <w:pPr>
              <w:widowControl w:val="0"/>
              <w:contextualSpacing/>
              <w:rPr>
                <w:rFonts w:eastAsia="Calibri"/>
                <w:lang w:eastAsia="en-US"/>
              </w:rPr>
            </w:pPr>
            <w:r w:rsidRPr="00652D9D">
              <w:rPr>
                <w:rFonts w:eastAsia="Calibri"/>
                <w:lang w:eastAsia="en-US"/>
              </w:rPr>
              <w:t>97</w:t>
            </w:r>
          </w:p>
        </w:tc>
        <w:tc>
          <w:tcPr>
            <w:tcW w:w="3543" w:type="dxa"/>
            <w:shd w:val="clear" w:color="auto" w:fill="auto"/>
            <w:vAlign w:val="center"/>
          </w:tcPr>
          <w:p w:rsidR="00766E5D" w:rsidRPr="00652D9D" w:rsidRDefault="00766E5D" w:rsidP="00766E5D">
            <w:pPr>
              <w:pStyle w:val="ad"/>
              <w:jc w:val="left"/>
            </w:pPr>
            <w:r w:rsidRPr="00652D9D">
              <w:t>Для размещения объектов торговли, общественного питания и бытового обслуживания, необходимых для обслуживания посетителей основных, условно разрешенных, а также иных вспомогательных видов использования.</w:t>
            </w:r>
          </w:p>
        </w:tc>
        <w:tc>
          <w:tcPr>
            <w:tcW w:w="928" w:type="dxa"/>
            <w:gridSpan w:val="2"/>
            <w:shd w:val="clear" w:color="auto" w:fill="auto"/>
            <w:vAlign w:val="center"/>
          </w:tcPr>
          <w:p w:rsidR="00766E5D" w:rsidRPr="00652D9D" w:rsidRDefault="00766E5D" w:rsidP="00766E5D">
            <w:pPr>
              <w:autoSpaceDE w:val="0"/>
              <w:autoSpaceDN w:val="0"/>
              <w:adjustRightInd w:val="0"/>
            </w:pPr>
            <w:r w:rsidRPr="00652D9D">
              <w:t>306</w:t>
            </w: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2970" w:type="dxa"/>
            <w:tcBorders>
              <w:left w:val="single" w:sz="4" w:space="0" w:color="auto"/>
            </w:tcBorders>
            <w:shd w:val="clear" w:color="auto" w:fill="auto"/>
            <w:vAlign w:val="center"/>
          </w:tcPr>
          <w:p w:rsidR="00766E5D" w:rsidRPr="00652D9D" w:rsidRDefault="00766E5D" w:rsidP="00766E5D">
            <w:pPr>
              <w:pStyle w:val="ad"/>
              <w:jc w:val="left"/>
            </w:pPr>
            <w:r w:rsidRPr="00652D9D">
              <w:t xml:space="preserve">Для размещения коммерческих объектов, не связанных с проживанием населения (бизнес-центров, отдельных офисов различных фирм, компаний и других т.д.) </w:t>
            </w:r>
          </w:p>
        </w:tc>
        <w:tc>
          <w:tcPr>
            <w:tcW w:w="846" w:type="dxa"/>
            <w:tcBorders>
              <w:right w:val="single" w:sz="4" w:space="0" w:color="auto"/>
            </w:tcBorders>
            <w:shd w:val="clear" w:color="auto" w:fill="auto"/>
            <w:vAlign w:val="center"/>
          </w:tcPr>
          <w:p w:rsidR="00766E5D" w:rsidRPr="00652D9D" w:rsidRDefault="00766E5D" w:rsidP="00766E5D">
            <w:pPr>
              <w:widowControl w:val="0"/>
              <w:contextualSpacing/>
              <w:rPr>
                <w:rFonts w:eastAsia="Calibri"/>
                <w:lang w:eastAsia="en-US"/>
              </w:rPr>
            </w:pPr>
            <w:r w:rsidRPr="00652D9D">
              <w:rPr>
                <w:rFonts w:eastAsia="Calibri"/>
                <w:lang w:eastAsia="en-US"/>
              </w:rPr>
              <w:t>77</w:t>
            </w:r>
          </w:p>
        </w:tc>
        <w:tc>
          <w:tcPr>
            <w:tcW w:w="3073" w:type="dxa"/>
            <w:tcBorders>
              <w:left w:val="single" w:sz="4" w:space="0" w:color="auto"/>
            </w:tcBorders>
            <w:shd w:val="clear" w:color="auto" w:fill="auto"/>
            <w:vAlign w:val="center"/>
          </w:tcPr>
          <w:p w:rsidR="00766E5D" w:rsidRPr="00652D9D" w:rsidRDefault="00766E5D" w:rsidP="00766E5D">
            <w:pPr>
              <w:autoSpaceDE w:val="0"/>
              <w:autoSpaceDN w:val="0"/>
              <w:adjustRightInd w:val="0"/>
            </w:pPr>
            <w:r w:rsidRPr="00652D9D">
              <w:t>-</w:t>
            </w:r>
          </w:p>
        </w:tc>
        <w:tc>
          <w:tcPr>
            <w:tcW w:w="851" w:type="dxa"/>
            <w:tcBorders>
              <w:left w:val="single" w:sz="4" w:space="0" w:color="auto"/>
            </w:tcBorders>
            <w:shd w:val="clear" w:color="auto" w:fill="auto"/>
            <w:vAlign w:val="center"/>
          </w:tcPr>
          <w:p w:rsidR="00766E5D" w:rsidRPr="00652D9D" w:rsidRDefault="00766E5D" w:rsidP="00766E5D">
            <w:pPr>
              <w:autoSpaceDE w:val="0"/>
              <w:autoSpaceDN w:val="0"/>
              <w:adjustRightInd w:val="0"/>
            </w:pPr>
            <w:r w:rsidRPr="00652D9D">
              <w:t>-</w:t>
            </w:r>
          </w:p>
        </w:tc>
        <w:tc>
          <w:tcPr>
            <w:tcW w:w="3543" w:type="dxa"/>
            <w:shd w:val="clear" w:color="auto" w:fill="auto"/>
            <w:vAlign w:val="center"/>
          </w:tcPr>
          <w:p w:rsidR="00766E5D" w:rsidRPr="00652D9D" w:rsidRDefault="00766E5D" w:rsidP="00766E5D">
            <w:pPr>
              <w:pStyle w:val="ad"/>
              <w:jc w:val="left"/>
            </w:pPr>
            <w:r w:rsidRPr="00652D9D">
              <w:t>Для размещения объектов временного проживания, необходимых для обслуживания посетителей основных, условно разрешенных, а также иных вспомогательных видов использования.</w:t>
            </w:r>
          </w:p>
        </w:tc>
        <w:tc>
          <w:tcPr>
            <w:tcW w:w="928" w:type="dxa"/>
            <w:gridSpan w:val="2"/>
            <w:shd w:val="clear" w:color="auto" w:fill="auto"/>
            <w:vAlign w:val="center"/>
          </w:tcPr>
          <w:p w:rsidR="00766E5D" w:rsidRPr="00652D9D" w:rsidRDefault="00766E5D" w:rsidP="00766E5D">
            <w:pPr>
              <w:autoSpaceDE w:val="0"/>
              <w:autoSpaceDN w:val="0"/>
              <w:adjustRightInd w:val="0"/>
            </w:pPr>
            <w:r w:rsidRPr="00652D9D">
              <w:t>307</w:t>
            </w: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2970" w:type="dxa"/>
            <w:tcBorders>
              <w:left w:val="single" w:sz="4" w:space="0" w:color="auto"/>
            </w:tcBorders>
            <w:shd w:val="clear" w:color="auto" w:fill="auto"/>
            <w:vAlign w:val="center"/>
          </w:tcPr>
          <w:p w:rsidR="00766E5D" w:rsidRPr="00652D9D" w:rsidRDefault="00766E5D" w:rsidP="00766E5D">
            <w:pPr>
              <w:pStyle w:val="ad"/>
              <w:jc w:val="left"/>
            </w:pPr>
            <w:r w:rsidRPr="00652D9D">
              <w:t>Для размещения религиозных объектов</w:t>
            </w:r>
          </w:p>
        </w:tc>
        <w:tc>
          <w:tcPr>
            <w:tcW w:w="846" w:type="dxa"/>
            <w:tcBorders>
              <w:right w:val="single" w:sz="4" w:space="0" w:color="auto"/>
            </w:tcBorders>
            <w:shd w:val="clear" w:color="auto" w:fill="auto"/>
            <w:vAlign w:val="center"/>
          </w:tcPr>
          <w:p w:rsidR="00766E5D" w:rsidRPr="00652D9D" w:rsidRDefault="00766E5D" w:rsidP="00766E5D">
            <w:pPr>
              <w:widowControl w:val="0"/>
              <w:contextualSpacing/>
              <w:rPr>
                <w:rFonts w:eastAsia="Calibri"/>
                <w:lang w:eastAsia="en-US"/>
              </w:rPr>
            </w:pPr>
            <w:r w:rsidRPr="00652D9D">
              <w:rPr>
                <w:rFonts w:eastAsia="Calibri"/>
                <w:lang w:eastAsia="en-US"/>
              </w:rPr>
              <w:t>78</w:t>
            </w:r>
          </w:p>
        </w:tc>
        <w:tc>
          <w:tcPr>
            <w:tcW w:w="3073" w:type="dxa"/>
            <w:tcBorders>
              <w:left w:val="single" w:sz="4" w:space="0" w:color="auto"/>
            </w:tcBorders>
            <w:shd w:val="clear" w:color="auto" w:fill="auto"/>
            <w:vAlign w:val="center"/>
          </w:tcPr>
          <w:p w:rsidR="00766E5D" w:rsidRPr="00652D9D" w:rsidRDefault="00766E5D" w:rsidP="00766E5D">
            <w:pPr>
              <w:autoSpaceDE w:val="0"/>
              <w:autoSpaceDN w:val="0"/>
              <w:adjustRightInd w:val="0"/>
            </w:pPr>
          </w:p>
        </w:tc>
        <w:tc>
          <w:tcPr>
            <w:tcW w:w="851" w:type="dxa"/>
            <w:tcBorders>
              <w:left w:val="single" w:sz="4" w:space="0" w:color="auto"/>
            </w:tcBorders>
            <w:shd w:val="clear" w:color="auto" w:fill="auto"/>
            <w:vAlign w:val="center"/>
          </w:tcPr>
          <w:p w:rsidR="00766E5D" w:rsidRPr="00652D9D" w:rsidRDefault="00766E5D" w:rsidP="00766E5D">
            <w:pPr>
              <w:autoSpaceDE w:val="0"/>
              <w:autoSpaceDN w:val="0"/>
              <w:adjustRightInd w:val="0"/>
            </w:pPr>
          </w:p>
        </w:tc>
        <w:tc>
          <w:tcPr>
            <w:tcW w:w="3543" w:type="dxa"/>
            <w:shd w:val="clear" w:color="auto" w:fill="auto"/>
            <w:vAlign w:val="center"/>
          </w:tcPr>
          <w:p w:rsidR="00766E5D" w:rsidRPr="00652D9D" w:rsidRDefault="00766E5D" w:rsidP="00766E5D">
            <w:pPr>
              <w:rPr>
                <w:rFonts w:eastAsia="Calibri"/>
                <w:lang w:eastAsia="en-US"/>
              </w:rPr>
            </w:pPr>
            <w:r w:rsidRPr="00652D9D">
              <w:rPr>
                <w:rFonts w:eastAsia="Calibri"/>
                <w:lang w:eastAsia="en-US"/>
              </w:rPr>
              <w:t>Для размещения объектов обеспечивающих безопасность эксплуатации</w:t>
            </w:r>
          </w:p>
        </w:tc>
        <w:tc>
          <w:tcPr>
            <w:tcW w:w="928" w:type="dxa"/>
            <w:gridSpan w:val="2"/>
            <w:shd w:val="clear" w:color="auto" w:fill="auto"/>
            <w:vAlign w:val="center"/>
          </w:tcPr>
          <w:p w:rsidR="00766E5D" w:rsidRPr="00652D9D" w:rsidRDefault="00766E5D" w:rsidP="00766E5D">
            <w:pPr>
              <w:rPr>
                <w:rFonts w:eastAsia="Calibri"/>
                <w:lang w:eastAsia="en-US"/>
              </w:rPr>
            </w:pPr>
            <w:r w:rsidRPr="00652D9D">
              <w:rPr>
                <w:rFonts w:eastAsia="Calibri"/>
                <w:lang w:eastAsia="en-US"/>
              </w:rPr>
              <w:t>308</w:t>
            </w: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2970" w:type="dxa"/>
            <w:tcBorders>
              <w:left w:val="single" w:sz="4" w:space="0" w:color="auto"/>
            </w:tcBorders>
            <w:shd w:val="clear" w:color="auto" w:fill="auto"/>
            <w:vAlign w:val="center"/>
          </w:tcPr>
          <w:p w:rsidR="00766E5D" w:rsidRPr="00652D9D" w:rsidRDefault="00766E5D" w:rsidP="00766E5D">
            <w:pPr>
              <w:pStyle w:val="ad"/>
              <w:jc w:val="left"/>
            </w:pPr>
            <w:r w:rsidRPr="00652D9D">
              <w:t>Для размещения государственных административно-управленческих объектов и некоммерческих организаций</w:t>
            </w:r>
          </w:p>
        </w:tc>
        <w:tc>
          <w:tcPr>
            <w:tcW w:w="846" w:type="dxa"/>
            <w:tcBorders>
              <w:right w:val="single" w:sz="4" w:space="0" w:color="auto"/>
            </w:tcBorders>
            <w:shd w:val="clear" w:color="auto" w:fill="auto"/>
            <w:vAlign w:val="center"/>
          </w:tcPr>
          <w:p w:rsidR="00766E5D" w:rsidRPr="00652D9D" w:rsidRDefault="00766E5D" w:rsidP="00766E5D">
            <w:pPr>
              <w:widowControl w:val="0"/>
              <w:contextualSpacing/>
              <w:rPr>
                <w:rFonts w:eastAsia="Calibri"/>
                <w:lang w:eastAsia="en-US"/>
              </w:rPr>
            </w:pPr>
            <w:r w:rsidRPr="00652D9D">
              <w:rPr>
                <w:rFonts w:eastAsia="Calibri"/>
                <w:lang w:eastAsia="en-US"/>
              </w:rPr>
              <w:t>79</w:t>
            </w:r>
          </w:p>
        </w:tc>
        <w:tc>
          <w:tcPr>
            <w:tcW w:w="3924" w:type="dxa"/>
            <w:gridSpan w:val="2"/>
            <w:vMerge w:val="restart"/>
            <w:tcBorders>
              <w:left w:val="single" w:sz="4" w:space="0" w:color="auto"/>
            </w:tcBorders>
            <w:shd w:val="clear" w:color="auto" w:fill="auto"/>
            <w:vAlign w:val="center"/>
          </w:tcPr>
          <w:p w:rsidR="00766E5D" w:rsidRPr="00652D9D" w:rsidRDefault="00766E5D" w:rsidP="00766E5D">
            <w:pPr>
              <w:autoSpaceDE w:val="0"/>
              <w:autoSpaceDN w:val="0"/>
              <w:adjustRightInd w:val="0"/>
            </w:pPr>
          </w:p>
        </w:tc>
        <w:tc>
          <w:tcPr>
            <w:tcW w:w="4471" w:type="dxa"/>
            <w:gridSpan w:val="3"/>
            <w:vMerge w:val="restart"/>
            <w:shd w:val="clear" w:color="auto" w:fill="auto"/>
            <w:vAlign w:val="center"/>
          </w:tcPr>
          <w:p w:rsidR="00766E5D" w:rsidRPr="00652D9D" w:rsidRDefault="00766E5D" w:rsidP="00766E5D">
            <w:pPr>
              <w:rPr>
                <w:rFonts w:eastAsia="Calibri"/>
                <w:lang w:eastAsia="en-US"/>
              </w:rPr>
            </w:pP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2970" w:type="dxa"/>
            <w:tcBorders>
              <w:left w:val="single" w:sz="4" w:space="0" w:color="auto"/>
            </w:tcBorders>
            <w:shd w:val="clear" w:color="auto" w:fill="auto"/>
            <w:vAlign w:val="center"/>
          </w:tcPr>
          <w:p w:rsidR="00766E5D" w:rsidRPr="00652D9D" w:rsidRDefault="00766E5D" w:rsidP="00766E5D">
            <w:pPr>
              <w:pStyle w:val="ad"/>
              <w:jc w:val="left"/>
            </w:pPr>
            <w:r w:rsidRPr="00652D9D">
              <w:t xml:space="preserve">Для размещения объектов охраны общественного порядка </w:t>
            </w:r>
          </w:p>
        </w:tc>
        <w:tc>
          <w:tcPr>
            <w:tcW w:w="846" w:type="dxa"/>
            <w:tcBorders>
              <w:right w:val="single" w:sz="4" w:space="0" w:color="auto"/>
            </w:tcBorders>
            <w:shd w:val="clear" w:color="auto" w:fill="auto"/>
            <w:vAlign w:val="center"/>
          </w:tcPr>
          <w:p w:rsidR="00766E5D" w:rsidRPr="00652D9D" w:rsidRDefault="00766E5D" w:rsidP="00766E5D">
            <w:pPr>
              <w:widowControl w:val="0"/>
              <w:contextualSpacing/>
              <w:rPr>
                <w:rFonts w:eastAsia="Calibri"/>
                <w:lang w:eastAsia="en-US"/>
              </w:rPr>
            </w:pPr>
            <w:r w:rsidRPr="00652D9D">
              <w:rPr>
                <w:rFonts w:eastAsia="Calibri"/>
                <w:lang w:eastAsia="en-US"/>
              </w:rPr>
              <w:t>80</w:t>
            </w:r>
          </w:p>
        </w:tc>
        <w:tc>
          <w:tcPr>
            <w:tcW w:w="3924" w:type="dxa"/>
            <w:gridSpan w:val="2"/>
            <w:vMerge/>
            <w:tcBorders>
              <w:left w:val="single" w:sz="4" w:space="0" w:color="auto"/>
            </w:tcBorders>
            <w:shd w:val="clear" w:color="auto" w:fill="auto"/>
            <w:vAlign w:val="center"/>
          </w:tcPr>
          <w:p w:rsidR="00766E5D" w:rsidRPr="00652D9D" w:rsidRDefault="00766E5D" w:rsidP="00766E5D">
            <w:pPr>
              <w:autoSpaceDE w:val="0"/>
              <w:autoSpaceDN w:val="0"/>
              <w:adjustRightInd w:val="0"/>
            </w:pPr>
          </w:p>
        </w:tc>
        <w:tc>
          <w:tcPr>
            <w:tcW w:w="4471" w:type="dxa"/>
            <w:gridSpan w:val="3"/>
            <w:vMerge/>
            <w:shd w:val="clear" w:color="auto" w:fill="auto"/>
            <w:vAlign w:val="center"/>
          </w:tcPr>
          <w:p w:rsidR="00766E5D" w:rsidRPr="00652D9D" w:rsidRDefault="00766E5D" w:rsidP="00766E5D">
            <w:pPr>
              <w:autoSpaceDE w:val="0"/>
              <w:autoSpaceDN w:val="0"/>
              <w:adjustRightInd w:val="0"/>
            </w:pP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3816" w:type="dxa"/>
            <w:gridSpan w:val="2"/>
            <w:tcBorders>
              <w:left w:val="single" w:sz="4" w:space="0" w:color="auto"/>
              <w:right w:val="single" w:sz="4" w:space="0" w:color="auto"/>
            </w:tcBorders>
            <w:shd w:val="clear" w:color="auto" w:fill="auto"/>
          </w:tcPr>
          <w:p w:rsidR="00766E5D" w:rsidRPr="00652D9D" w:rsidRDefault="00766E5D" w:rsidP="008F0DBB">
            <w:pPr>
              <w:widowControl w:val="0"/>
              <w:contextualSpacing/>
              <w:jc w:val="center"/>
              <w:rPr>
                <w:rFonts w:eastAsia="Calibri"/>
                <w:lang w:eastAsia="en-US"/>
              </w:rPr>
            </w:pPr>
          </w:p>
        </w:tc>
        <w:tc>
          <w:tcPr>
            <w:tcW w:w="3924" w:type="dxa"/>
            <w:gridSpan w:val="2"/>
            <w:vMerge/>
            <w:tcBorders>
              <w:left w:val="single" w:sz="4" w:space="0" w:color="auto"/>
            </w:tcBorders>
            <w:shd w:val="clear" w:color="auto" w:fill="auto"/>
          </w:tcPr>
          <w:p w:rsidR="00766E5D" w:rsidRPr="00652D9D" w:rsidRDefault="00766E5D" w:rsidP="008F0DBB">
            <w:pPr>
              <w:autoSpaceDE w:val="0"/>
              <w:autoSpaceDN w:val="0"/>
              <w:adjustRightInd w:val="0"/>
              <w:jc w:val="center"/>
            </w:pPr>
          </w:p>
        </w:tc>
        <w:tc>
          <w:tcPr>
            <w:tcW w:w="4471" w:type="dxa"/>
            <w:gridSpan w:val="3"/>
            <w:vMerge/>
            <w:shd w:val="clear" w:color="auto" w:fill="auto"/>
          </w:tcPr>
          <w:p w:rsidR="00766E5D" w:rsidRPr="00652D9D" w:rsidRDefault="00766E5D" w:rsidP="008F0DBB">
            <w:pPr>
              <w:autoSpaceDE w:val="0"/>
              <w:autoSpaceDN w:val="0"/>
              <w:adjustRightInd w:val="0"/>
              <w:jc w:val="center"/>
            </w:pPr>
          </w:p>
        </w:tc>
      </w:tr>
      <w:tr w:rsidR="00766E5D" w:rsidRPr="00652D9D" w:rsidTr="00652D9D">
        <w:tc>
          <w:tcPr>
            <w:tcW w:w="2271" w:type="dxa"/>
            <w:vMerge w:val="restart"/>
            <w:shd w:val="clear" w:color="auto" w:fill="auto"/>
          </w:tcPr>
          <w:p w:rsidR="00766E5D" w:rsidRPr="00652D9D" w:rsidRDefault="00766E5D" w:rsidP="002F04DF">
            <w:pPr>
              <w:rPr>
                <w:b/>
              </w:rPr>
            </w:pPr>
            <w:r w:rsidRPr="00652D9D">
              <w:rPr>
                <w:b/>
              </w:rPr>
              <w:t>Зона размещения объектов социального и коммунально-бытового назначения</w:t>
            </w:r>
          </w:p>
        </w:tc>
        <w:tc>
          <w:tcPr>
            <w:tcW w:w="871" w:type="dxa"/>
            <w:vMerge w:val="restart"/>
            <w:tcBorders>
              <w:right w:val="single" w:sz="4" w:space="0" w:color="auto"/>
            </w:tcBorders>
            <w:shd w:val="clear" w:color="auto" w:fill="auto"/>
          </w:tcPr>
          <w:p w:rsidR="00766E5D" w:rsidRPr="00652D9D" w:rsidRDefault="00766E5D" w:rsidP="00FB2C46">
            <w:pPr>
              <w:jc w:val="center"/>
              <w:rPr>
                <w:b/>
              </w:rPr>
            </w:pPr>
            <w:r w:rsidRPr="00652D9D">
              <w:rPr>
                <w:b/>
              </w:rPr>
              <w:t>О2</w:t>
            </w:r>
          </w:p>
        </w:tc>
        <w:tc>
          <w:tcPr>
            <w:tcW w:w="2970" w:type="dxa"/>
            <w:tcBorders>
              <w:left w:val="single" w:sz="4" w:space="0" w:color="auto"/>
            </w:tcBorders>
            <w:shd w:val="clear" w:color="auto" w:fill="auto"/>
            <w:vAlign w:val="center"/>
          </w:tcPr>
          <w:p w:rsidR="00766E5D" w:rsidRPr="00652D9D" w:rsidRDefault="00766E5D" w:rsidP="00D06559">
            <w:pPr>
              <w:pStyle w:val="ad"/>
              <w:jc w:val="left"/>
            </w:pPr>
            <w:r w:rsidRPr="00652D9D">
              <w:t xml:space="preserve">Для размещения объектов бытового обслуживания (включая бани) </w:t>
            </w:r>
          </w:p>
        </w:tc>
        <w:tc>
          <w:tcPr>
            <w:tcW w:w="846" w:type="dxa"/>
            <w:tcBorders>
              <w:right w:val="single" w:sz="4" w:space="0" w:color="auto"/>
            </w:tcBorders>
            <w:shd w:val="clear" w:color="auto" w:fill="auto"/>
            <w:vAlign w:val="center"/>
          </w:tcPr>
          <w:p w:rsidR="00766E5D" w:rsidRPr="00652D9D" w:rsidRDefault="00766E5D" w:rsidP="00D06559">
            <w:pPr>
              <w:widowControl w:val="0"/>
              <w:contextualSpacing/>
              <w:rPr>
                <w:rFonts w:eastAsia="Calibri"/>
                <w:lang w:eastAsia="en-US"/>
              </w:rPr>
            </w:pPr>
            <w:r w:rsidRPr="00652D9D">
              <w:rPr>
                <w:rFonts w:eastAsia="Calibri"/>
                <w:lang w:eastAsia="en-US"/>
              </w:rPr>
              <w:t>90</w:t>
            </w:r>
          </w:p>
        </w:tc>
        <w:tc>
          <w:tcPr>
            <w:tcW w:w="3073" w:type="dxa"/>
            <w:tcBorders>
              <w:left w:val="single" w:sz="4" w:space="0" w:color="auto"/>
            </w:tcBorders>
            <w:shd w:val="clear" w:color="auto" w:fill="auto"/>
            <w:vAlign w:val="center"/>
          </w:tcPr>
          <w:p w:rsidR="00766E5D" w:rsidRPr="00652D9D" w:rsidRDefault="00766E5D" w:rsidP="00D06559">
            <w:pPr>
              <w:pStyle w:val="ad"/>
              <w:jc w:val="left"/>
            </w:pPr>
            <w:r w:rsidRPr="00652D9D">
              <w:t xml:space="preserve">Для размещения объектов общественного питания </w:t>
            </w:r>
          </w:p>
        </w:tc>
        <w:tc>
          <w:tcPr>
            <w:tcW w:w="851" w:type="dxa"/>
            <w:shd w:val="clear" w:color="auto" w:fill="auto"/>
            <w:vAlign w:val="center"/>
          </w:tcPr>
          <w:p w:rsidR="00766E5D" w:rsidRPr="00652D9D" w:rsidRDefault="00766E5D" w:rsidP="00D06559">
            <w:pPr>
              <w:widowControl w:val="0"/>
              <w:contextualSpacing/>
              <w:rPr>
                <w:rFonts w:eastAsia="Calibri"/>
                <w:lang w:eastAsia="en-US"/>
              </w:rPr>
            </w:pPr>
            <w:r w:rsidRPr="00652D9D">
              <w:rPr>
                <w:rFonts w:eastAsia="Calibri"/>
                <w:lang w:eastAsia="en-US"/>
              </w:rPr>
              <w:t>73</w:t>
            </w:r>
          </w:p>
        </w:tc>
        <w:tc>
          <w:tcPr>
            <w:tcW w:w="3543" w:type="dxa"/>
            <w:shd w:val="clear" w:color="auto" w:fill="auto"/>
            <w:vAlign w:val="center"/>
          </w:tcPr>
          <w:p w:rsidR="00766E5D" w:rsidRPr="00652D9D" w:rsidRDefault="00766E5D" w:rsidP="00D06559">
            <w:pPr>
              <w:pStyle w:val="ad"/>
              <w:jc w:val="left"/>
            </w:pPr>
            <w:r w:rsidRPr="00652D9D">
              <w:t>Для размещения проездов общего пользования</w:t>
            </w:r>
          </w:p>
        </w:tc>
        <w:tc>
          <w:tcPr>
            <w:tcW w:w="928" w:type="dxa"/>
            <w:gridSpan w:val="2"/>
            <w:shd w:val="clear" w:color="auto" w:fill="auto"/>
            <w:vAlign w:val="center"/>
          </w:tcPr>
          <w:p w:rsidR="00766E5D" w:rsidRPr="00652D9D" w:rsidRDefault="00766E5D" w:rsidP="00D06559">
            <w:pPr>
              <w:widowControl w:val="0"/>
              <w:contextualSpacing/>
              <w:rPr>
                <w:rFonts w:eastAsia="Calibri"/>
                <w:lang w:eastAsia="en-US"/>
              </w:rPr>
            </w:pPr>
            <w:r w:rsidRPr="00652D9D">
              <w:rPr>
                <w:rFonts w:eastAsia="Calibri"/>
                <w:lang w:eastAsia="en-US"/>
              </w:rPr>
              <w:t>300</w:t>
            </w: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2970" w:type="dxa"/>
            <w:tcBorders>
              <w:left w:val="single" w:sz="4" w:space="0" w:color="auto"/>
            </w:tcBorders>
            <w:shd w:val="clear" w:color="auto" w:fill="auto"/>
            <w:vAlign w:val="center"/>
          </w:tcPr>
          <w:p w:rsidR="00766E5D" w:rsidRPr="00652D9D" w:rsidRDefault="00766E5D" w:rsidP="00D06559">
            <w:pPr>
              <w:pStyle w:val="ad"/>
              <w:jc w:val="left"/>
            </w:pPr>
            <w:r w:rsidRPr="00652D9D">
              <w:t>Для размещения объектов дошкольного, начального и среднего общего образования</w:t>
            </w:r>
          </w:p>
        </w:tc>
        <w:tc>
          <w:tcPr>
            <w:tcW w:w="846" w:type="dxa"/>
            <w:tcBorders>
              <w:right w:val="single" w:sz="4" w:space="0" w:color="auto"/>
            </w:tcBorders>
            <w:shd w:val="clear" w:color="auto" w:fill="auto"/>
            <w:vAlign w:val="center"/>
          </w:tcPr>
          <w:p w:rsidR="00766E5D" w:rsidRPr="00652D9D" w:rsidRDefault="00766E5D" w:rsidP="00D06559">
            <w:pPr>
              <w:widowControl w:val="0"/>
              <w:contextualSpacing/>
              <w:rPr>
                <w:rFonts w:eastAsia="Calibri"/>
                <w:lang w:eastAsia="en-US"/>
              </w:rPr>
            </w:pPr>
            <w:r w:rsidRPr="00652D9D">
              <w:rPr>
                <w:rFonts w:eastAsia="Calibri"/>
                <w:lang w:eastAsia="en-US"/>
              </w:rPr>
              <w:t>91</w:t>
            </w:r>
          </w:p>
        </w:tc>
        <w:tc>
          <w:tcPr>
            <w:tcW w:w="3073" w:type="dxa"/>
            <w:tcBorders>
              <w:left w:val="single" w:sz="4" w:space="0" w:color="auto"/>
            </w:tcBorders>
            <w:shd w:val="clear" w:color="auto" w:fill="auto"/>
            <w:vAlign w:val="center"/>
          </w:tcPr>
          <w:p w:rsidR="00766E5D" w:rsidRPr="00652D9D" w:rsidRDefault="00766E5D" w:rsidP="00D06559">
            <w:pPr>
              <w:pStyle w:val="ad"/>
              <w:jc w:val="left"/>
            </w:pPr>
            <w:r w:rsidRPr="00652D9D">
              <w:t xml:space="preserve">Для размещения финансово-кредитных объектов </w:t>
            </w:r>
          </w:p>
        </w:tc>
        <w:tc>
          <w:tcPr>
            <w:tcW w:w="851" w:type="dxa"/>
            <w:shd w:val="clear" w:color="auto" w:fill="auto"/>
            <w:vAlign w:val="center"/>
          </w:tcPr>
          <w:p w:rsidR="00766E5D" w:rsidRPr="00652D9D" w:rsidRDefault="00766E5D" w:rsidP="00D06559">
            <w:pPr>
              <w:widowControl w:val="0"/>
              <w:contextualSpacing/>
              <w:rPr>
                <w:rFonts w:eastAsia="Calibri"/>
                <w:lang w:eastAsia="en-US"/>
              </w:rPr>
            </w:pPr>
            <w:r w:rsidRPr="00652D9D">
              <w:rPr>
                <w:rFonts w:eastAsia="Calibri"/>
                <w:lang w:eastAsia="en-US"/>
              </w:rPr>
              <w:t>74</w:t>
            </w:r>
          </w:p>
        </w:tc>
        <w:tc>
          <w:tcPr>
            <w:tcW w:w="3543" w:type="dxa"/>
            <w:shd w:val="clear" w:color="auto" w:fill="auto"/>
            <w:vAlign w:val="center"/>
          </w:tcPr>
          <w:p w:rsidR="00766E5D" w:rsidRPr="00652D9D" w:rsidRDefault="00766E5D" w:rsidP="00D06559">
            <w:pPr>
              <w:pStyle w:val="ad"/>
              <w:jc w:val="left"/>
            </w:pPr>
            <w:r w:rsidRPr="00652D9D">
              <w:t xml:space="preserve">Для размещения объектов коммунального хозяйства </w:t>
            </w:r>
          </w:p>
        </w:tc>
        <w:tc>
          <w:tcPr>
            <w:tcW w:w="928" w:type="dxa"/>
            <w:gridSpan w:val="2"/>
            <w:shd w:val="clear" w:color="auto" w:fill="auto"/>
            <w:vAlign w:val="center"/>
          </w:tcPr>
          <w:p w:rsidR="00766E5D" w:rsidRPr="00652D9D" w:rsidRDefault="00766E5D" w:rsidP="00D06559">
            <w:pPr>
              <w:autoSpaceDE w:val="0"/>
              <w:autoSpaceDN w:val="0"/>
              <w:adjustRightInd w:val="0"/>
            </w:pPr>
            <w:r w:rsidRPr="00652D9D">
              <w:t>301</w:t>
            </w: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2970" w:type="dxa"/>
            <w:tcBorders>
              <w:left w:val="single" w:sz="4" w:space="0" w:color="auto"/>
            </w:tcBorders>
            <w:shd w:val="clear" w:color="auto" w:fill="auto"/>
            <w:vAlign w:val="center"/>
          </w:tcPr>
          <w:p w:rsidR="00766E5D" w:rsidRPr="00652D9D" w:rsidRDefault="00766E5D" w:rsidP="00D06559">
            <w:pPr>
              <w:pStyle w:val="ad"/>
              <w:jc w:val="left"/>
            </w:pPr>
            <w:r w:rsidRPr="00652D9D">
              <w:t>Для размещения объектов среднего и высшего профессионального образования</w:t>
            </w:r>
          </w:p>
        </w:tc>
        <w:tc>
          <w:tcPr>
            <w:tcW w:w="846" w:type="dxa"/>
            <w:tcBorders>
              <w:right w:val="single" w:sz="4" w:space="0" w:color="auto"/>
            </w:tcBorders>
            <w:shd w:val="clear" w:color="auto" w:fill="auto"/>
            <w:vAlign w:val="center"/>
          </w:tcPr>
          <w:p w:rsidR="00766E5D" w:rsidRPr="00652D9D" w:rsidRDefault="00766E5D" w:rsidP="00D06559">
            <w:pPr>
              <w:widowControl w:val="0"/>
              <w:contextualSpacing/>
              <w:rPr>
                <w:rFonts w:eastAsia="Calibri"/>
                <w:lang w:eastAsia="en-US"/>
              </w:rPr>
            </w:pPr>
            <w:r w:rsidRPr="00652D9D">
              <w:rPr>
                <w:rFonts w:eastAsia="Calibri"/>
                <w:lang w:eastAsia="en-US"/>
              </w:rPr>
              <w:t>92</w:t>
            </w:r>
          </w:p>
        </w:tc>
        <w:tc>
          <w:tcPr>
            <w:tcW w:w="3073" w:type="dxa"/>
            <w:tcBorders>
              <w:left w:val="single" w:sz="4" w:space="0" w:color="auto"/>
            </w:tcBorders>
            <w:shd w:val="clear" w:color="auto" w:fill="auto"/>
            <w:vAlign w:val="center"/>
          </w:tcPr>
          <w:p w:rsidR="00766E5D" w:rsidRPr="00652D9D" w:rsidRDefault="00766E5D" w:rsidP="00D06559">
            <w:pPr>
              <w:pStyle w:val="ad"/>
              <w:jc w:val="left"/>
            </w:pPr>
            <w:r w:rsidRPr="00652D9D">
              <w:t xml:space="preserve">Для размещения гостиниц </w:t>
            </w:r>
          </w:p>
        </w:tc>
        <w:tc>
          <w:tcPr>
            <w:tcW w:w="851" w:type="dxa"/>
            <w:shd w:val="clear" w:color="auto" w:fill="auto"/>
            <w:vAlign w:val="center"/>
          </w:tcPr>
          <w:p w:rsidR="00766E5D" w:rsidRPr="00652D9D" w:rsidRDefault="00766E5D" w:rsidP="00D06559">
            <w:pPr>
              <w:widowControl w:val="0"/>
              <w:contextualSpacing/>
              <w:rPr>
                <w:rFonts w:eastAsia="Calibri"/>
                <w:lang w:eastAsia="en-US"/>
              </w:rPr>
            </w:pPr>
            <w:r w:rsidRPr="00652D9D">
              <w:rPr>
                <w:rFonts w:eastAsia="Calibri"/>
                <w:lang w:eastAsia="en-US"/>
              </w:rPr>
              <w:t>75</w:t>
            </w:r>
          </w:p>
        </w:tc>
        <w:tc>
          <w:tcPr>
            <w:tcW w:w="3543" w:type="dxa"/>
            <w:shd w:val="clear" w:color="auto" w:fill="auto"/>
            <w:vAlign w:val="center"/>
          </w:tcPr>
          <w:p w:rsidR="00766E5D" w:rsidRPr="00652D9D" w:rsidRDefault="00766E5D" w:rsidP="00D06559">
            <w:r w:rsidRPr="00652D9D">
              <w:t xml:space="preserve">Для размещения автостоянок и гаражей </w:t>
            </w:r>
          </w:p>
        </w:tc>
        <w:tc>
          <w:tcPr>
            <w:tcW w:w="928" w:type="dxa"/>
            <w:gridSpan w:val="2"/>
            <w:shd w:val="clear" w:color="auto" w:fill="auto"/>
            <w:vAlign w:val="center"/>
          </w:tcPr>
          <w:p w:rsidR="00766E5D" w:rsidRPr="00652D9D" w:rsidRDefault="00766E5D" w:rsidP="00D06559">
            <w:pPr>
              <w:autoSpaceDE w:val="0"/>
              <w:autoSpaceDN w:val="0"/>
              <w:adjustRightInd w:val="0"/>
            </w:pPr>
            <w:r w:rsidRPr="00652D9D">
              <w:t>302</w:t>
            </w: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2970" w:type="dxa"/>
            <w:tcBorders>
              <w:left w:val="single" w:sz="4" w:space="0" w:color="auto"/>
            </w:tcBorders>
            <w:shd w:val="clear" w:color="auto" w:fill="auto"/>
            <w:vAlign w:val="center"/>
          </w:tcPr>
          <w:p w:rsidR="00766E5D" w:rsidRPr="00652D9D" w:rsidRDefault="00766E5D" w:rsidP="00D06559">
            <w:pPr>
              <w:pStyle w:val="ad"/>
              <w:jc w:val="left"/>
            </w:pPr>
            <w:r w:rsidRPr="00652D9D">
              <w:t xml:space="preserve">Для размещения санаторно-курортных учреждений </w:t>
            </w:r>
          </w:p>
        </w:tc>
        <w:tc>
          <w:tcPr>
            <w:tcW w:w="846" w:type="dxa"/>
            <w:tcBorders>
              <w:right w:val="single" w:sz="4" w:space="0" w:color="auto"/>
            </w:tcBorders>
            <w:shd w:val="clear" w:color="auto" w:fill="auto"/>
            <w:vAlign w:val="center"/>
          </w:tcPr>
          <w:p w:rsidR="00766E5D" w:rsidRPr="00652D9D" w:rsidRDefault="00766E5D" w:rsidP="00D06559">
            <w:pPr>
              <w:widowControl w:val="0"/>
              <w:contextualSpacing/>
              <w:rPr>
                <w:rFonts w:eastAsia="Calibri"/>
                <w:lang w:eastAsia="en-US"/>
              </w:rPr>
            </w:pPr>
            <w:r w:rsidRPr="00652D9D">
              <w:rPr>
                <w:rFonts w:eastAsia="Calibri"/>
                <w:lang w:eastAsia="en-US"/>
              </w:rPr>
              <w:t>93</w:t>
            </w:r>
          </w:p>
        </w:tc>
        <w:tc>
          <w:tcPr>
            <w:tcW w:w="3073" w:type="dxa"/>
            <w:tcBorders>
              <w:left w:val="single" w:sz="4" w:space="0" w:color="auto"/>
            </w:tcBorders>
            <w:shd w:val="clear" w:color="auto" w:fill="auto"/>
            <w:vAlign w:val="center"/>
          </w:tcPr>
          <w:p w:rsidR="00766E5D" w:rsidRPr="00652D9D" w:rsidRDefault="00766E5D" w:rsidP="00D06559">
            <w:pPr>
              <w:pStyle w:val="ad"/>
              <w:jc w:val="left"/>
            </w:pPr>
            <w:r w:rsidRPr="00652D9D">
              <w:t>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дискотек, залов компьютерных игр и т.д.)</w:t>
            </w:r>
          </w:p>
        </w:tc>
        <w:tc>
          <w:tcPr>
            <w:tcW w:w="851" w:type="dxa"/>
            <w:shd w:val="clear" w:color="auto" w:fill="auto"/>
            <w:vAlign w:val="center"/>
          </w:tcPr>
          <w:p w:rsidR="00766E5D" w:rsidRPr="00652D9D" w:rsidRDefault="00766E5D" w:rsidP="00D06559">
            <w:pPr>
              <w:widowControl w:val="0"/>
              <w:contextualSpacing/>
              <w:rPr>
                <w:rFonts w:eastAsia="Calibri"/>
                <w:lang w:eastAsia="en-US"/>
              </w:rPr>
            </w:pPr>
            <w:r w:rsidRPr="00652D9D">
              <w:rPr>
                <w:rFonts w:eastAsia="Calibri"/>
                <w:lang w:eastAsia="en-US"/>
              </w:rPr>
              <w:t>76</w:t>
            </w:r>
          </w:p>
        </w:tc>
        <w:tc>
          <w:tcPr>
            <w:tcW w:w="3543" w:type="dxa"/>
            <w:shd w:val="clear" w:color="auto" w:fill="auto"/>
            <w:vAlign w:val="center"/>
          </w:tcPr>
          <w:p w:rsidR="00766E5D" w:rsidRPr="00652D9D" w:rsidRDefault="00766E5D" w:rsidP="00D06559">
            <w:r w:rsidRPr="00652D9D">
              <w:t>Для размещения благоустроенных, в том числе озелененных, детских площадок, площадок для отдыха, спортивных занятий</w:t>
            </w:r>
          </w:p>
        </w:tc>
        <w:tc>
          <w:tcPr>
            <w:tcW w:w="928" w:type="dxa"/>
            <w:gridSpan w:val="2"/>
            <w:shd w:val="clear" w:color="auto" w:fill="auto"/>
            <w:vAlign w:val="center"/>
          </w:tcPr>
          <w:p w:rsidR="00766E5D" w:rsidRPr="00652D9D" w:rsidRDefault="00766E5D" w:rsidP="00D06559">
            <w:pPr>
              <w:autoSpaceDE w:val="0"/>
              <w:autoSpaceDN w:val="0"/>
              <w:adjustRightInd w:val="0"/>
            </w:pPr>
            <w:r w:rsidRPr="00652D9D">
              <w:t>303</w:t>
            </w: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2970" w:type="dxa"/>
            <w:tcBorders>
              <w:left w:val="single" w:sz="4" w:space="0" w:color="auto"/>
            </w:tcBorders>
            <w:shd w:val="clear" w:color="auto" w:fill="auto"/>
            <w:vAlign w:val="center"/>
          </w:tcPr>
          <w:p w:rsidR="00766E5D" w:rsidRPr="00652D9D" w:rsidRDefault="00766E5D" w:rsidP="00D06559">
            <w:pPr>
              <w:pStyle w:val="ad"/>
              <w:jc w:val="left"/>
            </w:pPr>
            <w:r w:rsidRPr="00652D9D">
              <w:t>Для размещения больничных учреждений, амбулаторно-поликлинических учреждений</w:t>
            </w:r>
          </w:p>
        </w:tc>
        <w:tc>
          <w:tcPr>
            <w:tcW w:w="846" w:type="dxa"/>
            <w:tcBorders>
              <w:right w:val="single" w:sz="4" w:space="0" w:color="auto"/>
            </w:tcBorders>
            <w:shd w:val="clear" w:color="auto" w:fill="auto"/>
            <w:vAlign w:val="center"/>
          </w:tcPr>
          <w:p w:rsidR="00766E5D" w:rsidRPr="00652D9D" w:rsidRDefault="00766E5D" w:rsidP="00D06559">
            <w:pPr>
              <w:widowControl w:val="0"/>
              <w:contextualSpacing/>
              <w:rPr>
                <w:rFonts w:eastAsia="Calibri"/>
                <w:lang w:eastAsia="en-US"/>
              </w:rPr>
            </w:pPr>
            <w:r w:rsidRPr="00652D9D">
              <w:rPr>
                <w:rFonts w:eastAsia="Calibri"/>
                <w:lang w:eastAsia="en-US"/>
              </w:rPr>
              <w:t>94</w:t>
            </w:r>
          </w:p>
        </w:tc>
        <w:tc>
          <w:tcPr>
            <w:tcW w:w="3073" w:type="dxa"/>
            <w:tcBorders>
              <w:left w:val="single" w:sz="4" w:space="0" w:color="auto"/>
            </w:tcBorders>
            <w:shd w:val="clear" w:color="auto" w:fill="auto"/>
            <w:vAlign w:val="center"/>
          </w:tcPr>
          <w:p w:rsidR="00766E5D" w:rsidRPr="00652D9D" w:rsidRDefault="00766E5D" w:rsidP="00D06559">
            <w:pPr>
              <w:pStyle w:val="ad"/>
              <w:jc w:val="left"/>
            </w:pPr>
            <w:r w:rsidRPr="00652D9D">
              <w:t xml:space="preserve">Для размещения коммерческих объектов, не связанных с проживанием населения (бизнес-центров, отдельных офисов различных фирм, компаний и других т.д.) </w:t>
            </w:r>
          </w:p>
        </w:tc>
        <w:tc>
          <w:tcPr>
            <w:tcW w:w="851" w:type="dxa"/>
            <w:shd w:val="clear" w:color="auto" w:fill="auto"/>
            <w:vAlign w:val="center"/>
          </w:tcPr>
          <w:p w:rsidR="00766E5D" w:rsidRPr="00652D9D" w:rsidRDefault="00766E5D" w:rsidP="00D06559">
            <w:pPr>
              <w:widowControl w:val="0"/>
              <w:contextualSpacing/>
              <w:rPr>
                <w:rFonts w:eastAsia="Calibri"/>
                <w:lang w:eastAsia="en-US"/>
              </w:rPr>
            </w:pPr>
            <w:r w:rsidRPr="00652D9D">
              <w:rPr>
                <w:rFonts w:eastAsia="Calibri"/>
                <w:lang w:eastAsia="en-US"/>
              </w:rPr>
              <w:t>77</w:t>
            </w:r>
          </w:p>
        </w:tc>
        <w:tc>
          <w:tcPr>
            <w:tcW w:w="3543" w:type="dxa"/>
            <w:shd w:val="clear" w:color="auto" w:fill="auto"/>
            <w:vAlign w:val="center"/>
          </w:tcPr>
          <w:p w:rsidR="00766E5D" w:rsidRPr="00652D9D" w:rsidRDefault="00766E5D" w:rsidP="00D06559">
            <w:r w:rsidRPr="00652D9D">
              <w:t>Для размещения площадок хозяйственных, в том числе площадок для мусоросборников</w:t>
            </w:r>
          </w:p>
        </w:tc>
        <w:tc>
          <w:tcPr>
            <w:tcW w:w="928" w:type="dxa"/>
            <w:gridSpan w:val="2"/>
            <w:shd w:val="clear" w:color="auto" w:fill="auto"/>
            <w:vAlign w:val="center"/>
          </w:tcPr>
          <w:p w:rsidR="00766E5D" w:rsidRPr="00652D9D" w:rsidRDefault="00766E5D" w:rsidP="00D06559">
            <w:pPr>
              <w:autoSpaceDE w:val="0"/>
              <w:autoSpaceDN w:val="0"/>
              <w:adjustRightInd w:val="0"/>
            </w:pPr>
            <w:r w:rsidRPr="00652D9D">
              <w:t>304</w:t>
            </w: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2970" w:type="dxa"/>
            <w:tcBorders>
              <w:left w:val="single" w:sz="4" w:space="0" w:color="auto"/>
            </w:tcBorders>
            <w:shd w:val="clear" w:color="auto" w:fill="auto"/>
            <w:vAlign w:val="center"/>
          </w:tcPr>
          <w:p w:rsidR="00766E5D" w:rsidRPr="00652D9D" w:rsidRDefault="00766E5D" w:rsidP="00D06559">
            <w:pPr>
              <w:widowControl w:val="0"/>
              <w:contextualSpacing/>
              <w:rPr>
                <w:rFonts w:eastAsia="Calibri"/>
                <w:lang w:eastAsia="en-US"/>
              </w:rPr>
            </w:pPr>
            <w:r w:rsidRPr="00652D9D">
              <w:t>Для размещения объектов социального обеспечения</w:t>
            </w:r>
          </w:p>
        </w:tc>
        <w:tc>
          <w:tcPr>
            <w:tcW w:w="846" w:type="dxa"/>
            <w:tcBorders>
              <w:right w:val="single" w:sz="4" w:space="0" w:color="auto"/>
            </w:tcBorders>
            <w:shd w:val="clear" w:color="auto" w:fill="auto"/>
            <w:vAlign w:val="center"/>
          </w:tcPr>
          <w:p w:rsidR="00766E5D" w:rsidRPr="00652D9D" w:rsidRDefault="00766E5D" w:rsidP="00D06559">
            <w:pPr>
              <w:widowControl w:val="0"/>
              <w:contextualSpacing/>
              <w:rPr>
                <w:rFonts w:eastAsia="Calibri"/>
                <w:lang w:eastAsia="en-US"/>
              </w:rPr>
            </w:pPr>
            <w:r w:rsidRPr="00652D9D">
              <w:rPr>
                <w:rFonts w:eastAsia="Calibri"/>
                <w:lang w:eastAsia="en-US"/>
              </w:rPr>
              <w:t>95</w:t>
            </w:r>
          </w:p>
        </w:tc>
        <w:tc>
          <w:tcPr>
            <w:tcW w:w="3073" w:type="dxa"/>
            <w:tcBorders>
              <w:left w:val="single" w:sz="4" w:space="0" w:color="auto"/>
            </w:tcBorders>
            <w:shd w:val="clear" w:color="auto" w:fill="auto"/>
            <w:vAlign w:val="center"/>
          </w:tcPr>
          <w:p w:rsidR="00766E5D" w:rsidRPr="00652D9D" w:rsidRDefault="00766E5D" w:rsidP="00D06559">
            <w:pPr>
              <w:pStyle w:val="ad"/>
              <w:jc w:val="left"/>
            </w:pPr>
            <w:r w:rsidRPr="00652D9D">
              <w:t>Для размещения религиозных объектов</w:t>
            </w:r>
          </w:p>
        </w:tc>
        <w:tc>
          <w:tcPr>
            <w:tcW w:w="851" w:type="dxa"/>
            <w:shd w:val="clear" w:color="auto" w:fill="auto"/>
            <w:vAlign w:val="center"/>
          </w:tcPr>
          <w:p w:rsidR="00766E5D" w:rsidRPr="00652D9D" w:rsidRDefault="00766E5D" w:rsidP="00D06559">
            <w:pPr>
              <w:widowControl w:val="0"/>
              <w:contextualSpacing/>
              <w:rPr>
                <w:rFonts w:eastAsia="Calibri"/>
                <w:lang w:eastAsia="en-US"/>
              </w:rPr>
            </w:pPr>
            <w:r w:rsidRPr="00652D9D">
              <w:rPr>
                <w:rFonts w:eastAsia="Calibri"/>
                <w:lang w:eastAsia="en-US"/>
              </w:rPr>
              <w:t>78</w:t>
            </w:r>
          </w:p>
        </w:tc>
        <w:tc>
          <w:tcPr>
            <w:tcW w:w="3543" w:type="dxa"/>
            <w:shd w:val="clear" w:color="auto" w:fill="auto"/>
            <w:vAlign w:val="center"/>
          </w:tcPr>
          <w:p w:rsidR="00766E5D" w:rsidRPr="00652D9D" w:rsidRDefault="00766E5D" w:rsidP="00D06559">
            <w:pPr>
              <w:pStyle w:val="ad"/>
              <w:jc w:val="left"/>
            </w:pPr>
            <w:r w:rsidRPr="00652D9D">
              <w:t>Для размещения общественных туалетов.</w:t>
            </w:r>
          </w:p>
        </w:tc>
        <w:tc>
          <w:tcPr>
            <w:tcW w:w="928" w:type="dxa"/>
            <w:gridSpan w:val="2"/>
            <w:shd w:val="clear" w:color="auto" w:fill="auto"/>
            <w:vAlign w:val="center"/>
          </w:tcPr>
          <w:p w:rsidR="00766E5D" w:rsidRPr="00652D9D" w:rsidRDefault="00766E5D" w:rsidP="00D06559">
            <w:pPr>
              <w:autoSpaceDE w:val="0"/>
              <w:autoSpaceDN w:val="0"/>
              <w:adjustRightInd w:val="0"/>
            </w:pPr>
            <w:r w:rsidRPr="00652D9D">
              <w:t>305</w:t>
            </w: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2970" w:type="dxa"/>
            <w:tcBorders>
              <w:left w:val="single" w:sz="4" w:space="0" w:color="auto"/>
              <w:right w:val="single" w:sz="4" w:space="0" w:color="auto"/>
            </w:tcBorders>
            <w:shd w:val="clear" w:color="auto" w:fill="auto"/>
            <w:vAlign w:val="center"/>
          </w:tcPr>
          <w:p w:rsidR="00766E5D" w:rsidRPr="00652D9D" w:rsidRDefault="00766E5D" w:rsidP="00D06559">
            <w:pPr>
              <w:pStyle w:val="ad"/>
              <w:jc w:val="left"/>
            </w:pPr>
            <w:r w:rsidRPr="00652D9D">
              <w:t>Для размещения физкультурно-спортивных сооружений различных типов</w:t>
            </w:r>
          </w:p>
        </w:tc>
        <w:tc>
          <w:tcPr>
            <w:tcW w:w="846" w:type="dxa"/>
            <w:tcBorders>
              <w:left w:val="single" w:sz="4" w:space="0" w:color="auto"/>
              <w:right w:val="single" w:sz="4" w:space="0" w:color="auto"/>
            </w:tcBorders>
            <w:shd w:val="clear" w:color="auto" w:fill="auto"/>
            <w:vAlign w:val="center"/>
          </w:tcPr>
          <w:p w:rsidR="00766E5D" w:rsidRPr="00652D9D" w:rsidRDefault="00766E5D" w:rsidP="00D06559">
            <w:pPr>
              <w:widowControl w:val="0"/>
              <w:contextualSpacing/>
              <w:rPr>
                <w:rFonts w:eastAsia="Calibri"/>
                <w:lang w:eastAsia="en-US"/>
              </w:rPr>
            </w:pPr>
            <w:r w:rsidRPr="00652D9D">
              <w:rPr>
                <w:rFonts w:eastAsia="Calibri"/>
                <w:lang w:eastAsia="en-US"/>
              </w:rPr>
              <w:t>97</w:t>
            </w:r>
          </w:p>
        </w:tc>
        <w:tc>
          <w:tcPr>
            <w:tcW w:w="3073" w:type="dxa"/>
            <w:tcBorders>
              <w:left w:val="single" w:sz="4" w:space="0" w:color="auto"/>
            </w:tcBorders>
            <w:shd w:val="clear" w:color="auto" w:fill="auto"/>
            <w:vAlign w:val="center"/>
          </w:tcPr>
          <w:p w:rsidR="00766E5D" w:rsidRPr="00652D9D" w:rsidRDefault="00766E5D" w:rsidP="00D06559">
            <w:pPr>
              <w:pStyle w:val="ad"/>
              <w:jc w:val="left"/>
            </w:pPr>
            <w:r w:rsidRPr="00652D9D">
              <w:t xml:space="preserve">Для размещения ветеринарных поликлиник, станций и питомников для бездомных животных </w:t>
            </w:r>
          </w:p>
        </w:tc>
        <w:tc>
          <w:tcPr>
            <w:tcW w:w="851" w:type="dxa"/>
            <w:shd w:val="clear" w:color="auto" w:fill="auto"/>
            <w:vAlign w:val="center"/>
          </w:tcPr>
          <w:p w:rsidR="00766E5D" w:rsidRPr="00652D9D" w:rsidRDefault="00766E5D" w:rsidP="00D06559">
            <w:pPr>
              <w:widowControl w:val="0"/>
              <w:contextualSpacing/>
              <w:rPr>
                <w:rFonts w:eastAsia="Calibri"/>
                <w:lang w:eastAsia="en-US"/>
              </w:rPr>
            </w:pPr>
            <w:r w:rsidRPr="00652D9D">
              <w:rPr>
                <w:rFonts w:eastAsia="Calibri"/>
                <w:lang w:eastAsia="en-US"/>
              </w:rPr>
              <w:t>96</w:t>
            </w:r>
          </w:p>
        </w:tc>
        <w:tc>
          <w:tcPr>
            <w:tcW w:w="3543" w:type="dxa"/>
            <w:shd w:val="clear" w:color="auto" w:fill="auto"/>
            <w:vAlign w:val="center"/>
          </w:tcPr>
          <w:p w:rsidR="00766E5D" w:rsidRPr="00652D9D" w:rsidRDefault="00766E5D" w:rsidP="00D06559">
            <w:pPr>
              <w:pStyle w:val="ad"/>
              <w:jc w:val="left"/>
            </w:pPr>
            <w:r w:rsidRPr="00652D9D">
              <w:t xml:space="preserve">Для размещения объектов торговли, общественного питания и бытового обслуживания, необходимых </w:t>
            </w:r>
            <w:r w:rsidRPr="00652D9D">
              <w:lastRenderedPageBreak/>
              <w:t>для обслуживания посетителей основных, условно разрешенных, а также иных вспомогательных видов использования.</w:t>
            </w:r>
          </w:p>
        </w:tc>
        <w:tc>
          <w:tcPr>
            <w:tcW w:w="928" w:type="dxa"/>
            <w:gridSpan w:val="2"/>
            <w:shd w:val="clear" w:color="auto" w:fill="auto"/>
            <w:vAlign w:val="center"/>
          </w:tcPr>
          <w:p w:rsidR="00766E5D" w:rsidRPr="00652D9D" w:rsidRDefault="00766E5D" w:rsidP="00D06559">
            <w:pPr>
              <w:autoSpaceDE w:val="0"/>
              <w:autoSpaceDN w:val="0"/>
              <w:adjustRightInd w:val="0"/>
            </w:pPr>
            <w:r w:rsidRPr="00652D9D">
              <w:lastRenderedPageBreak/>
              <w:t>306</w:t>
            </w: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2970" w:type="dxa"/>
            <w:tcBorders>
              <w:left w:val="single" w:sz="4" w:space="0" w:color="auto"/>
              <w:right w:val="single" w:sz="4" w:space="0" w:color="auto"/>
            </w:tcBorders>
            <w:shd w:val="clear" w:color="auto" w:fill="auto"/>
            <w:vAlign w:val="center"/>
          </w:tcPr>
          <w:p w:rsidR="00766E5D" w:rsidRPr="00652D9D" w:rsidRDefault="00766E5D" w:rsidP="00D06559">
            <w:pPr>
              <w:pStyle w:val="ad"/>
              <w:jc w:val="left"/>
            </w:pPr>
            <w:r w:rsidRPr="00652D9D">
              <w:t xml:space="preserve">Для размещения объектов культуры и искусства </w:t>
            </w:r>
          </w:p>
        </w:tc>
        <w:tc>
          <w:tcPr>
            <w:tcW w:w="846" w:type="dxa"/>
            <w:tcBorders>
              <w:left w:val="single" w:sz="4" w:space="0" w:color="auto"/>
              <w:right w:val="single" w:sz="4" w:space="0" w:color="auto"/>
            </w:tcBorders>
            <w:shd w:val="clear" w:color="auto" w:fill="auto"/>
            <w:vAlign w:val="center"/>
          </w:tcPr>
          <w:p w:rsidR="00766E5D" w:rsidRPr="00652D9D" w:rsidRDefault="00766E5D" w:rsidP="00D06559">
            <w:pPr>
              <w:widowControl w:val="0"/>
              <w:contextualSpacing/>
              <w:rPr>
                <w:rFonts w:eastAsia="Calibri"/>
                <w:lang w:eastAsia="en-US"/>
              </w:rPr>
            </w:pPr>
            <w:r w:rsidRPr="00652D9D">
              <w:rPr>
                <w:rFonts w:eastAsia="Calibri"/>
                <w:lang w:eastAsia="en-US"/>
              </w:rPr>
              <w:t>98</w:t>
            </w:r>
          </w:p>
        </w:tc>
        <w:tc>
          <w:tcPr>
            <w:tcW w:w="3924" w:type="dxa"/>
            <w:gridSpan w:val="2"/>
            <w:vMerge w:val="restart"/>
            <w:tcBorders>
              <w:left w:val="single" w:sz="4" w:space="0" w:color="auto"/>
            </w:tcBorders>
            <w:shd w:val="clear" w:color="auto" w:fill="auto"/>
            <w:vAlign w:val="center"/>
          </w:tcPr>
          <w:p w:rsidR="00766E5D" w:rsidRPr="00652D9D" w:rsidRDefault="00766E5D" w:rsidP="00D06559">
            <w:pPr>
              <w:widowControl w:val="0"/>
              <w:contextualSpacing/>
              <w:rPr>
                <w:rFonts w:eastAsia="Calibri"/>
                <w:lang w:eastAsia="en-US"/>
              </w:rPr>
            </w:pPr>
          </w:p>
        </w:tc>
        <w:tc>
          <w:tcPr>
            <w:tcW w:w="3543" w:type="dxa"/>
            <w:shd w:val="clear" w:color="auto" w:fill="auto"/>
            <w:vAlign w:val="center"/>
          </w:tcPr>
          <w:p w:rsidR="00766E5D" w:rsidRPr="00652D9D" w:rsidRDefault="00766E5D" w:rsidP="00D06559">
            <w:pPr>
              <w:pStyle w:val="ad"/>
              <w:jc w:val="left"/>
            </w:pPr>
            <w:r w:rsidRPr="00652D9D">
              <w:t>Для размещения объектов временного проживания, необходимых для обслуживания посетителей основных, условно разрешенных, а также иных вспомогательных видов использования.</w:t>
            </w:r>
          </w:p>
        </w:tc>
        <w:tc>
          <w:tcPr>
            <w:tcW w:w="928" w:type="dxa"/>
            <w:gridSpan w:val="2"/>
            <w:shd w:val="clear" w:color="auto" w:fill="auto"/>
            <w:vAlign w:val="center"/>
          </w:tcPr>
          <w:p w:rsidR="00766E5D" w:rsidRPr="00652D9D" w:rsidRDefault="00766E5D" w:rsidP="00D06559">
            <w:pPr>
              <w:autoSpaceDE w:val="0"/>
              <w:autoSpaceDN w:val="0"/>
              <w:adjustRightInd w:val="0"/>
            </w:pPr>
            <w:r w:rsidRPr="00652D9D">
              <w:t>307</w:t>
            </w: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2970" w:type="dxa"/>
            <w:tcBorders>
              <w:left w:val="single" w:sz="4" w:space="0" w:color="auto"/>
              <w:bottom w:val="single" w:sz="4" w:space="0" w:color="000000" w:themeColor="text1"/>
            </w:tcBorders>
            <w:shd w:val="clear" w:color="auto" w:fill="auto"/>
            <w:vAlign w:val="center"/>
          </w:tcPr>
          <w:p w:rsidR="00766E5D" w:rsidRPr="00652D9D" w:rsidRDefault="00766E5D" w:rsidP="00D06559">
            <w:pPr>
              <w:pStyle w:val="ad"/>
              <w:jc w:val="left"/>
            </w:pPr>
            <w:r w:rsidRPr="00652D9D">
              <w:t>Для размещения объектов науки</w:t>
            </w:r>
          </w:p>
        </w:tc>
        <w:tc>
          <w:tcPr>
            <w:tcW w:w="846" w:type="dxa"/>
            <w:tcBorders>
              <w:bottom w:val="single" w:sz="4" w:space="0" w:color="000000" w:themeColor="text1"/>
              <w:right w:val="single" w:sz="4" w:space="0" w:color="auto"/>
            </w:tcBorders>
            <w:shd w:val="clear" w:color="auto" w:fill="auto"/>
            <w:vAlign w:val="center"/>
          </w:tcPr>
          <w:p w:rsidR="00766E5D" w:rsidRPr="00652D9D" w:rsidRDefault="00766E5D" w:rsidP="00D06559">
            <w:pPr>
              <w:widowControl w:val="0"/>
              <w:contextualSpacing/>
              <w:rPr>
                <w:rFonts w:eastAsia="Calibri"/>
                <w:lang w:eastAsia="en-US"/>
              </w:rPr>
            </w:pPr>
            <w:r w:rsidRPr="00652D9D">
              <w:rPr>
                <w:rFonts w:eastAsia="Calibri"/>
                <w:lang w:eastAsia="en-US"/>
              </w:rPr>
              <w:t>99</w:t>
            </w:r>
          </w:p>
        </w:tc>
        <w:tc>
          <w:tcPr>
            <w:tcW w:w="3924" w:type="dxa"/>
            <w:gridSpan w:val="2"/>
            <w:vMerge/>
            <w:tcBorders>
              <w:left w:val="single" w:sz="4" w:space="0" w:color="auto"/>
            </w:tcBorders>
            <w:shd w:val="clear" w:color="auto" w:fill="auto"/>
            <w:vAlign w:val="center"/>
          </w:tcPr>
          <w:p w:rsidR="00766E5D" w:rsidRPr="00652D9D" w:rsidRDefault="00766E5D" w:rsidP="00D06559"/>
        </w:tc>
        <w:tc>
          <w:tcPr>
            <w:tcW w:w="3543" w:type="dxa"/>
            <w:shd w:val="clear" w:color="auto" w:fill="auto"/>
            <w:vAlign w:val="center"/>
          </w:tcPr>
          <w:p w:rsidR="00766E5D" w:rsidRPr="00652D9D" w:rsidRDefault="00766E5D" w:rsidP="00D06559">
            <w:pPr>
              <w:rPr>
                <w:rFonts w:eastAsia="Calibri"/>
                <w:lang w:eastAsia="en-US"/>
              </w:rPr>
            </w:pPr>
            <w:r w:rsidRPr="00652D9D">
              <w:rPr>
                <w:rFonts w:eastAsia="Calibri"/>
                <w:lang w:eastAsia="en-US"/>
              </w:rPr>
              <w:t>Для размещения объектов обеспечивающих безопасность эксплуатации</w:t>
            </w:r>
          </w:p>
        </w:tc>
        <w:tc>
          <w:tcPr>
            <w:tcW w:w="928" w:type="dxa"/>
            <w:gridSpan w:val="2"/>
            <w:shd w:val="clear" w:color="auto" w:fill="auto"/>
            <w:vAlign w:val="center"/>
          </w:tcPr>
          <w:p w:rsidR="00766E5D" w:rsidRPr="00652D9D" w:rsidRDefault="00766E5D" w:rsidP="00D06559">
            <w:pPr>
              <w:rPr>
                <w:rFonts w:eastAsia="Calibri"/>
                <w:lang w:eastAsia="en-US"/>
              </w:rPr>
            </w:pPr>
            <w:r w:rsidRPr="00652D9D">
              <w:rPr>
                <w:rFonts w:eastAsia="Calibri"/>
                <w:lang w:eastAsia="en-US"/>
              </w:rPr>
              <w:t>308</w:t>
            </w:r>
          </w:p>
        </w:tc>
      </w:tr>
      <w:tr w:rsidR="00766E5D" w:rsidRPr="00652D9D" w:rsidTr="00652D9D">
        <w:tc>
          <w:tcPr>
            <w:tcW w:w="2271" w:type="dxa"/>
            <w:vMerge/>
            <w:shd w:val="clear" w:color="auto" w:fill="auto"/>
          </w:tcPr>
          <w:p w:rsidR="00766E5D" w:rsidRPr="00652D9D" w:rsidRDefault="00766E5D" w:rsidP="008F0DBB">
            <w:pPr>
              <w:jc w:val="center"/>
              <w:rPr>
                <w:b/>
              </w:rPr>
            </w:pPr>
          </w:p>
        </w:tc>
        <w:tc>
          <w:tcPr>
            <w:tcW w:w="871" w:type="dxa"/>
            <w:vMerge/>
            <w:tcBorders>
              <w:right w:val="single" w:sz="4" w:space="0" w:color="auto"/>
            </w:tcBorders>
            <w:shd w:val="clear" w:color="auto" w:fill="auto"/>
          </w:tcPr>
          <w:p w:rsidR="00766E5D" w:rsidRPr="00652D9D" w:rsidRDefault="00766E5D" w:rsidP="00FB2C46">
            <w:pPr>
              <w:jc w:val="center"/>
              <w:rPr>
                <w:b/>
              </w:rPr>
            </w:pPr>
          </w:p>
        </w:tc>
        <w:tc>
          <w:tcPr>
            <w:tcW w:w="3816" w:type="dxa"/>
            <w:gridSpan w:val="2"/>
            <w:tcBorders>
              <w:left w:val="single" w:sz="4" w:space="0" w:color="auto"/>
              <w:bottom w:val="single" w:sz="4" w:space="0" w:color="000000" w:themeColor="text1"/>
              <w:right w:val="single" w:sz="4" w:space="0" w:color="auto"/>
            </w:tcBorders>
            <w:shd w:val="clear" w:color="auto" w:fill="auto"/>
            <w:vAlign w:val="center"/>
          </w:tcPr>
          <w:p w:rsidR="00766E5D" w:rsidRPr="00652D9D" w:rsidRDefault="00766E5D" w:rsidP="00F704B5">
            <w:pPr>
              <w:widowControl w:val="0"/>
              <w:contextualSpacing/>
              <w:jc w:val="center"/>
              <w:rPr>
                <w:rFonts w:eastAsia="Calibri"/>
                <w:lang w:eastAsia="en-US"/>
              </w:rPr>
            </w:pPr>
          </w:p>
        </w:tc>
        <w:tc>
          <w:tcPr>
            <w:tcW w:w="3924" w:type="dxa"/>
            <w:gridSpan w:val="2"/>
            <w:vMerge/>
            <w:tcBorders>
              <w:left w:val="single" w:sz="4" w:space="0" w:color="auto"/>
            </w:tcBorders>
            <w:shd w:val="clear" w:color="auto" w:fill="auto"/>
          </w:tcPr>
          <w:p w:rsidR="00766E5D" w:rsidRPr="00652D9D" w:rsidRDefault="00766E5D" w:rsidP="008F0DBB">
            <w:pPr>
              <w:jc w:val="center"/>
            </w:pPr>
          </w:p>
        </w:tc>
        <w:tc>
          <w:tcPr>
            <w:tcW w:w="4471" w:type="dxa"/>
            <w:gridSpan w:val="3"/>
            <w:shd w:val="clear" w:color="auto" w:fill="auto"/>
          </w:tcPr>
          <w:p w:rsidR="00766E5D" w:rsidRPr="00652D9D" w:rsidRDefault="00766E5D" w:rsidP="008F0DBB">
            <w:pPr>
              <w:autoSpaceDE w:val="0"/>
              <w:autoSpaceDN w:val="0"/>
              <w:adjustRightInd w:val="0"/>
              <w:rPr>
                <w:rFonts w:cs="Arial"/>
              </w:rPr>
            </w:pPr>
          </w:p>
        </w:tc>
      </w:tr>
      <w:tr w:rsidR="00063F6A" w:rsidRPr="00652D9D" w:rsidTr="00652D9D">
        <w:tc>
          <w:tcPr>
            <w:tcW w:w="2271" w:type="dxa"/>
            <w:vMerge w:val="restart"/>
            <w:shd w:val="clear" w:color="auto" w:fill="auto"/>
          </w:tcPr>
          <w:p w:rsidR="00063F6A" w:rsidRPr="00652D9D" w:rsidRDefault="00063F6A" w:rsidP="00F67C90">
            <w:pPr>
              <w:snapToGrid w:val="0"/>
              <w:rPr>
                <w:rFonts w:eastAsia="Calibri"/>
                <w:b/>
                <w:lang w:eastAsia="ar-SA"/>
              </w:rPr>
            </w:pPr>
            <w:r w:rsidRPr="00652D9D">
              <w:rPr>
                <w:rFonts w:eastAsia="Calibri"/>
                <w:b/>
                <w:lang w:eastAsia="ar-SA"/>
              </w:rPr>
              <w:t xml:space="preserve">Зона производственно-коммунальных объектов </w:t>
            </w:r>
            <w:r w:rsidRPr="00652D9D">
              <w:rPr>
                <w:b/>
                <w:lang w:val="en-US"/>
              </w:rPr>
              <w:t>III</w:t>
            </w:r>
            <w:r w:rsidRPr="00652D9D">
              <w:rPr>
                <w:b/>
              </w:rPr>
              <w:t xml:space="preserve"> – </w:t>
            </w:r>
            <w:r w:rsidRPr="00652D9D">
              <w:rPr>
                <w:rFonts w:eastAsia="Calibri"/>
                <w:b/>
                <w:lang w:val="en-US" w:eastAsia="ar-SA"/>
              </w:rPr>
              <w:t>I</w:t>
            </w:r>
            <w:r w:rsidRPr="00652D9D">
              <w:rPr>
                <w:rFonts w:eastAsia="Calibri"/>
                <w:b/>
                <w:lang w:eastAsia="ar-SA"/>
              </w:rPr>
              <w:t xml:space="preserve"> класса вредности</w:t>
            </w:r>
          </w:p>
        </w:tc>
        <w:tc>
          <w:tcPr>
            <w:tcW w:w="871" w:type="dxa"/>
            <w:vMerge w:val="restart"/>
            <w:tcBorders>
              <w:right w:val="single" w:sz="4" w:space="0" w:color="auto"/>
            </w:tcBorders>
            <w:shd w:val="clear" w:color="auto" w:fill="auto"/>
          </w:tcPr>
          <w:p w:rsidR="00063F6A" w:rsidRPr="00652D9D" w:rsidRDefault="00063F6A" w:rsidP="00D06559">
            <w:pPr>
              <w:snapToGrid w:val="0"/>
              <w:jc w:val="center"/>
              <w:rPr>
                <w:rFonts w:eastAsia="Calibri"/>
                <w:b/>
                <w:lang w:eastAsia="ar-SA"/>
              </w:rPr>
            </w:pPr>
            <w:r w:rsidRPr="00652D9D">
              <w:rPr>
                <w:rFonts w:eastAsia="Calibri"/>
                <w:b/>
                <w:lang w:eastAsia="ar-SA"/>
              </w:rPr>
              <w:t>П1</w:t>
            </w:r>
          </w:p>
        </w:tc>
        <w:tc>
          <w:tcPr>
            <w:tcW w:w="2970" w:type="dxa"/>
            <w:tcBorders>
              <w:left w:val="single" w:sz="4" w:space="0" w:color="auto"/>
            </w:tcBorders>
            <w:shd w:val="clear" w:color="auto" w:fill="auto"/>
            <w:vAlign w:val="center"/>
          </w:tcPr>
          <w:p w:rsidR="00063F6A" w:rsidRPr="00652D9D" w:rsidRDefault="00063F6A" w:rsidP="00063F6A">
            <w:r w:rsidRPr="00652D9D">
              <w:t xml:space="preserve">Для размещения и эксплуатации </w:t>
            </w:r>
            <w:r w:rsidRPr="00652D9D">
              <w:rPr>
                <w:rFonts w:eastAsia="Calibri"/>
                <w:lang w:eastAsia="ar-SA"/>
              </w:rPr>
              <w:t xml:space="preserve">производственно-коммунальных объектов </w:t>
            </w:r>
            <w:r w:rsidRPr="00652D9D">
              <w:rPr>
                <w:lang w:val="en-US"/>
              </w:rPr>
              <w:t>III</w:t>
            </w:r>
            <w:r w:rsidRPr="00652D9D">
              <w:t xml:space="preserve"> – </w:t>
            </w:r>
            <w:r w:rsidRPr="00652D9D">
              <w:rPr>
                <w:rFonts w:eastAsia="Calibri"/>
                <w:lang w:val="en-US" w:eastAsia="ar-SA"/>
              </w:rPr>
              <w:t>I</w:t>
            </w:r>
            <w:r w:rsidRPr="00652D9D">
              <w:rPr>
                <w:rFonts w:eastAsia="Calibri"/>
                <w:b/>
                <w:lang w:eastAsia="ar-SA"/>
              </w:rPr>
              <w:t xml:space="preserve"> </w:t>
            </w:r>
            <w:r w:rsidRPr="00652D9D">
              <w:t>класса вредности (соответствующих кодам с 113 по 119 Перечня)</w:t>
            </w:r>
          </w:p>
        </w:tc>
        <w:tc>
          <w:tcPr>
            <w:tcW w:w="846" w:type="dxa"/>
            <w:tcBorders>
              <w:right w:val="single" w:sz="4" w:space="0" w:color="auto"/>
            </w:tcBorders>
            <w:shd w:val="clear" w:color="auto" w:fill="auto"/>
            <w:vAlign w:val="center"/>
          </w:tcPr>
          <w:p w:rsidR="00063F6A" w:rsidRPr="00652D9D" w:rsidRDefault="00063F6A" w:rsidP="00E52691">
            <w:r w:rsidRPr="00652D9D">
              <w:t>110</w:t>
            </w:r>
          </w:p>
        </w:tc>
        <w:tc>
          <w:tcPr>
            <w:tcW w:w="3073" w:type="dxa"/>
            <w:tcBorders>
              <w:left w:val="single" w:sz="4" w:space="0" w:color="auto"/>
            </w:tcBorders>
            <w:shd w:val="clear" w:color="auto" w:fill="auto"/>
            <w:vAlign w:val="center"/>
          </w:tcPr>
          <w:p w:rsidR="00063F6A" w:rsidRPr="00652D9D" w:rsidRDefault="00063F6A" w:rsidP="0044310C">
            <w:pPr>
              <w:pStyle w:val="ad"/>
              <w:jc w:val="left"/>
            </w:pPr>
            <w:r w:rsidRPr="00652D9D">
              <w:t xml:space="preserve">Для размещения объектов общественного питания </w:t>
            </w:r>
          </w:p>
        </w:tc>
        <w:tc>
          <w:tcPr>
            <w:tcW w:w="851" w:type="dxa"/>
            <w:shd w:val="clear" w:color="auto" w:fill="auto"/>
            <w:vAlign w:val="center"/>
          </w:tcPr>
          <w:p w:rsidR="00063F6A" w:rsidRPr="00652D9D" w:rsidRDefault="00063F6A" w:rsidP="0044310C">
            <w:pPr>
              <w:widowControl w:val="0"/>
              <w:contextualSpacing/>
              <w:rPr>
                <w:rFonts w:eastAsia="Calibri"/>
                <w:lang w:eastAsia="en-US"/>
              </w:rPr>
            </w:pPr>
            <w:r w:rsidRPr="00652D9D">
              <w:rPr>
                <w:rFonts w:eastAsia="Calibri"/>
                <w:lang w:eastAsia="en-US"/>
              </w:rPr>
              <w:t>73</w:t>
            </w:r>
          </w:p>
        </w:tc>
        <w:tc>
          <w:tcPr>
            <w:tcW w:w="3543" w:type="dxa"/>
            <w:shd w:val="clear" w:color="auto" w:fill="auto"/>
            <w:vAlign w:val="center"/>
          </w:tcPr>
          <w:p w:rsidR="00063F6A" w:rsidRPr="00652D9D" w:rsidRDefault="00063F6A" w:rsidP="00E52691">
            <w:pPr>
              <w:pStyle w:val="ad"/>
              <w:jc w:val="left"/>
            </w:pPr>
            <w:r w:rsidRPr="00652D9D">
              <w:t>Для размещения проездов общего пользования</w:t>
            </w:r>
          </w:p>
        </w:tc>
        <w:tc>
          <w:tcPr>
            <w:tcW w:w="928" w:type="dxa"/>
            <w:gridSpan w:val="2"/>
            <w:shd w:val="clear" w:color="auto" w:fill="auto"/>
            <w:vAlign w:val="center"/>
          </w:tcPr>
          <w:p w:rsidR="00063F6A" w:rsidRPr="00652D9D" w:rsidRDefault="00063F6A" w:rsidP="00E52691">
            <w:pPr>
              <w:widowControl w:val="0"/>
              <w:contextualSpacing/>
              <w:rPr>
                <w:rFonts w:eastAsia="Calibri"/>
                <w:lang w:eastAsia="en-US"/>
              </w:rPr>
            </w:pPr>
            <w:r w:rsidRPr="00652D9D">
              <w:rPr>
                <w:rFonts w:eastAsia="Calibri"/>
                <w:lang w:eastAsia="en-US"/>
              </w:rPr>
              <w:t>300</w:t>
            </w:r>
          </w:p>
        </w:tc>
      </w:tr>
      <w:tr w:rsidR="00063F6A" w:rsidRPr="00652D9D" w:rsidTr="00652D9D">
        <w:tc>
          <w:tcPr>
            <w:tcW w:w="2271" w:type="dxa"/>
            <w:vMerge/>
            <w:shd w:val="clear" w:color="auto" w:fill="auto"/>
          </w:tcPr>
          <w:p w:rsidR="00063F6A" w:rsidRPr="00652D9D" w:rsidRDefault="00063F6A" w:rsidP="00D06559">
            <w:pPr>
              <w:snapToGrid w:val="0"/>
              <w:rPr>
                <w:b/>
                <w:lang w:eastAsia="ar-SA"/>
              </w:rPr>
            </w:pPr>
          </w:p>
        </w:tc>
        <w:tc>
          <w:tcPr>
            <w:tcW w:w="871" w:type="dxa"/>
            <w:vMerge/>
            <w:tcBorders>
              <w:right w:val="single" w:sz="4" w:space="0" w:color="auto"/>
            </w:tcBorders>
            <w:shd w:val="clear" w:color="auto" w:fill="auto"/>
          </w:tcPr>
          <w:p w:rsidR="00063F6A" w:rsidRPr="00652D9D" w:rsidRDefault="00063F6A" w:rsidP="00D06559">
            <w:pPr>
              <w:snapToGrid w:val="0"/>
              <w:jc w:val="center"/>
              <w:rPr>
                <w:rFonts w:eastAsia="Calibri"/>
                <w:b/>
                <w:lang w:eastAsia="ar-SA"/>
              </w:rPr>
            </w:pPr>
          </w:p>
        </w:tc>
        <w:tc>
          <w:tcPr>
            <w:tcW w:w="2970" w:type="dxa"/>
            <w:tcBorders>
              <w:left w:val="single" w:sz="4" w:space="0" w:color="auto"/>
            </w:tcBorders>
            <w:shd w:val="clear" w:color="auto" w:fill="auto"/>
            <w:vAlign w:val="center"/>
          </w:tcPr>
          <w:p w:rsidR="00063F6A" w:rsidRPr="00652D9D" w:rsidRDefault="00063F6A" w:rsidP="00E52691">
            <w:pPr>
              <w:pStyle w:val="ad"/>
              <w:jc w:val="left"/>
            </w:pPr>
            <w:r w:rsidRPr="00652D9D">
              <w:t xml:space="preserve">Для размещения складских объектов </w:t>
            </w:r>
          </w:p>
        </w:tc>
        <w:tc>
          <w:tcPr>
            <w:tcW w:w="846" w:type="dxa"/>
            <w:tcBorders>
              <w:right w:val="single" w:sz="4" w:space="0" w:color="auto"/>
            </w:tcBorders>
            <w:shd w:val="clear" w:color="auto" w:fill="auto"/>
            <w:vAlign w:val="center"/>
          </w:tcPr>
          <w:p w:rsidR="00063F6A" w:rsidRPr="00652D9D" w:rsidRDefault="00063F6A" w:rsidP="00E52691">
            <w:pPr>
              <w:widowControl w:val="0"/>
              <w:contextualSpacing/>
              <w:rPr>
                <w:rFonts w:eastAsia="Calibri"/>
                <w:lang w:eastAsia="en-US"/>
              </w:rPr>
            </w:pPr>
            <w:r w:rsidRPr="00652D9D">
              <w:rPr>
                <w:rFonts w:eastAsia="Calibri"/>
                <w:lang w:eastAsia="en-US"/>
              </w:rPr>
              <w:t>120</w:t>
            </w:r>
          </w:p>
        </w:tc>
        <w:tc>
          <w:tcPr>
            <w:tcW w:w="3073" w:type="dxa"/>
            <w:tcBorders>
              <w:left w:val="single" w:sz="4" w:space="0" w:color="auto"/>
            </w:tcBorders>
            <w:shd w:val="clear" w:color="auto" w:fill="auto"/>
            <w:vAlign w:val="center"/>
          </w:tcPr>
          <w:p w:rsidR="00063F6A" w:rsidRPr="00652D9D" w:rsidRDefault="00063F6A" w:rsidP="0044310C">
            <w:pPr>
              <w:pStyle w:val="ad"/>
              <w:jc w:val="left"/>
            </w:pPr>
            <w:r w:rsidRPr="00652D9D">
              <w:t xml:space="preserve">Для размещения финансово-кредитных объектов </w:t>
            </w:r>
          </w:p>
        </w:tc>
        <w:tc>
          <w:tcPr>
            <w:tcW w:w="851" w:type="dxa"/>
            <w:shd w:val="clear" w:color="auto" w:fill="auto"/>
            <w:vAlign w:val="center"/>
          </w:tcPr>
          <w:p w:rsidR="00063F6A" w:rsidRPr="00652D9D" w:rsidRDefault="00063F6A" w:rsidP="0044310C">
            <w:pPr>
              <w:widowControl w:val="0"/>
              <w:contextualSpacing/>
              <w:rPr>
                <w:rFonts w:eastAsia="Calibri"/>
                <w:lang w:eastAsia="en-US"/>
              </w:rPr>
            </w:pPr>
            <w:r w:rsidRPr="00652D9D">
              <w:rPr>
                <w:rFonts w:eastAsia="Calibri"/>
                <w:lang w:eastAsia="en-US"/>
              </w:rPr>
              <w:t>74</w:t>
            </w:r>
          </w:p>
        </w:tc>
        <w:tc>
          <w:tcPr>
            <w:tcW w:w="3543" w:type="dxa"/>
            <w:shd w:val="clear" w:color="auto" w:fill="auto"/>
            <w:vAlign w:val="center"/>
          </w:tcPr>
          <w:p w:rsidR="00063F6A" w:rsidRPr="00652D9D" w:rsidRDefault="00063F6A" w:rsidP="00E52691">
            <w:pPr>
              <w:pStyle w:val="ad"/>
              <w:jc w:val="left"/>
            </w:pPr>
            <w:r w:rsidRPr="00652D9D">
              <w:t xml:space="preserve">Для размещения объектов коммунального хозяйства </w:t>
            </w:r>
          </w:p>
        </w:tc>
        <w:tc>
          <w:tcPr>
            <w:tcW w:w="928" w:type="dxa"/>
            <w:gridSpan w:val="2"/>
            <w:shd w:val="clear" w:color="auto" w:fill="auto"/>
            <w:vAlign w:val="center"/>
          </w:tcPr>
          <w:p w:rsidR="00063F6A" w:rsidRPr="00652D9D" w:rsidRDefault="00063F6A" w:rsidP="00E52691">
            <w:pPr>
              <w:autoSpaceDE w:val="0"/>
              <w:autoSpaceDN w:val="0"/>
              <w:adjustRightInd w:val="0"/>
            </w:pPr>
            <w:r w:rsidRPr="00652D9D">
              <w:t>301</w:t>
            </w:r>
          </w:p>
        </w:tc>
      </w:tr>
      <w:tr w:rsidR="00063F6A" w:rsidRPr="00652D9D" w:rsidTr="00652D9D">
        <w:tc>
          <w:tcPr>
            <w:tcW w:w="2271" w:type="dxa"/>
            <w:vMerge/>
            <w:shd w:val="clear" w:color="auto" w:fill="auto"/>
          </w:tcPr>
          <w:p w:rsidR="00063F6A" w:rsidRPr="00652D9D" w:rsidRDefault="00063F6A" w:rsidP="00D06559">
            <w:pPr>
              <w:snapToGrid w:val="0"/>
              <w:rPr>
                <w:b/>
                <w:lang w:eastAsia="ar-SA"/>
              </w:rPr>
            </w:pPr>
          </w:p>
        </w:tc>
        <w:tc>
          <w:tcPr>
            <w:tcW w:w="871" w:type="dxa"/>
            <w:vMerge/>
            <w:tcBorders>
              <w:right w:val="single" w:sz="4" w:space="0" w:color="auto"/>
            </w:tcBorders>
            <w:shd w:val="clear" w:color="auto" w:fill="auto"/>
          </w:tcPr>
          <w:p w:rsidR="00063F6A" w:rsidRPr="00652D9D" w:rsidRDefault="00063F6A" w:rsidP="00D06559">
            <w:pPr>
              <w:snapToGrid w:val="0"/>
              <w:jc w:val="center"/>
              <w:rPr>
                <w:rFonts w:eastAsia="Calibri"/>
                <w:b/>
                <w:lang w:eastAsia="ar-SA"/>
              </w:rPr>
            </w:pPr>
          </w:p>
        </w:tc>
        <w:tc>
          <w:tcPr>
            <w:tcW w:w="2970" w:type="dxa"/>
            <w:tcBorders>
              <w:left w:val="single" w:sz="4" w:space="0" w:color="auto"/>
            </w:tcBorders>
            <w:shd w:val="clear" w:color="auto" w:fill="auto"/>
            <w:vAlign w:val="center"/>
          </w:tcPr>
          <w:p w:rsidR="00063F6A" w:rsidRPr="00652D9D" w:rsidRDefault="00063F6A" w:rsidP="0044310C">
            <w:pPr>
              <w:pStyle w:val="ad"/>
            </w:pPr>
            <w:r w:rsidRPr="00652D9D">
              <w:t xml:space="preserve">Для размещения объектов связи </w:t>
            </w:r>
          </w:p>
        </w:tc>
        <w:tc>
          <w:tcPr>
            <w:tcW w:w="846" w:type="dxa"/>
            <w:tcBorders>
              <w:right w:val="single" w:sz="4" w:space="0" w:color="auto"/>
            </w:tcBorders>
            <w:shd w:val="clear" w:color="auto" w:fill="auto"/>
          </w:tcPr>
          <w:p w:rsidR="00063F6A" w:rsidRPr="00652D9D" w:rsidRDefault="00063F6A" w:rsidP="0044310C">
            <w:pPr>
              <w:widowControl w:val="0"/>
              <w:contextualSpacing/>
              <w:jc w:val="center"/>
              <w:rPr>
                <w:rFonts w:eastAsia="Calibri"/>
                <w:lang w:eastAsia="en-US"/>
              </w:rPr>
            </w:pPr>
            <w:r w:rsidRPr="00652D9D">
              <w:rPr>
                <w:rFonts w:eastAsia="Calibri"/>
                <w:lang w:eastAsia="en-US"/>
              </w:rPr>
              <w:t>121</w:t>
            </w:r>
          </w:p>
        </w:tc>
        <w:tc>
          <w:tcPr>
            <w:tcW w:w="3073" w:type="dxa"/>
            <w:tcBorders>
              <w:left w:val="single" w:sz="4" w:space="0" w:color="auto"/>
            </w:tcBorders>
            <w:shd w:val="clear" w:color="auto" w:fill="auto"/>
            <w:vAlign w:val="center"/>
          </w:tcPr>
          <w:p w:rsidR="00063F6A" w:rsidRPr="00652D9D" w:rsidRDefault="00063F6A" w:rsidP="0044310C">
            <w:pPr>
              <w:pStyle w:val="ad"/>
              <w:jc w:val="left"/>
            </w:pPr>
            <w:r w:rsidRPr="00652D9D">
              <w:t xml:space="preserve">Для размещения гостиниц </w:t>
            </w:r>
          </w:p>
        </w:tc>
        <w:tc>
          <w:tcPr>
            <w:tcW w:w="851" w:type="dxa"/>
            <w:shd w:val="clear" w:color="auto" w:fill="auto"/>
            <w:vAlign w:val="center"/>
          </w:tcPr>
          <w:p w:rsidR="00063F6A" w:rsidRPr="00652D9D" w:rsidRDefault="00063F6A" w:rsidP="0044310C">
            <w:pPr>
              <w:widowControl w:val="0"/>
              <w:contextualSpacing/>
              <w:rPr>
                <w:rFonts w:eastAsia="Calibri"/>
                <w:lang w:eastAsia="en-US"/>
              </w:rPr>
            </w:pPr>
            <w:r w:rsidRPr="00652D9D">
              <w:rPr>
                <w:rFonts w:eastAsia="Calibri"/>
                <w:lang w:eastAsia="en-US"/>
              </w:rPr>
              <w:t>75</w:t>
            </w:r>
          </w:p>
        </w:tc>
        <w:tc>
          <w:tcPr>
            <w:tcW w:w="3543" w:type="dxa"/>
            <w:shd w:val="clear" w:color="auto" w:fill="auto"/>
            <w:vAlign w:val="center"/>
          </w:tcPr>
          <w:p w:rsidR="00063F6A" w:rsidRPr="00652D9D" w:rsidRDefault="00063F6A" w:rsidP="00E52691">
            <w:r w:rsidRPr="00652D9D">
              <w:t xml:space="preserve">Для размещения автостоянок и гаражей </w:t>
            </w:r>
          </w:p>
        </w:tc>
        <w:tc>
          <w:tcPr>
            <w:tcW w:w="928" w:type="dxa"/>
            <w:gridSpan w:val="2"/>
            <w:shd w:val="clear" w:color="auto" w:fill="auto"/>
            <w:vAlign w:val="center"/>
          </w:tcPr>
          <w:p w:rsidR="00063F6A" w:rsidRPr="00652D9D" w:rsidRDefault="00063F6A" w:rsidP="00E52691">
            <w:pPr>
              <w:autoSpaceDE w:val="0"/>
              <w:autoSpaceDN w:val="0"/>
              <w:adjustRightInd w:val="0"/>
            </w:pPr>
            <w:r w:rsidRPr="00652D9D">
              <w:t>302</w:t>
            </w:r>
          </w:p>
        </w:tc>
      </w:tr>
      <w:tr w:rsidR="00063F6A" w:rsidRPr="00652D9D" w:rsidTr="00652D9D">
        <w:tc>
          <w:tcPr>
            <w:tcW w:w="2271" w:type="dxa"/>
            <w:vMerge/>
            <w:shd w:val="clear" w:color="auto" w:fill="auto"/>
          </w:tcPr>
          <w:p w:rsidR="00063F6A" w:rsidRPr="00652D9D" w:rsidRDefault="00063F6A" w:rsidP="00D06559">
            <w:pPr>
              <w:snapToGrid w:val="0"/>
              <w:rPr>
                <w:b/>
                <w:lang w:eastAsia="ar-SA"/>
              </w:rPr>
            </w:pPr>
          </w:p>
        </w:tc>
        <w:tc>
          <w:tcPr>
            <w:tcW w:w="871" w:type="dxa"/>
            <w:vMerge/>
            <w:tcBorders>
              <w:right w:val="single" w:sz="4" w:space="0" w:color="auto"/>
            </w:tcBorders>
            <w:shd w:val="clear" w:color="auto" w:fill="auto"/>
          </w:tcPr>
          <w:p w:rsidR="00063F6A" w:rsidRPr="00652D9D" w:rsidRDefault="00063F6A" w:rsidP="00D06559">
            <w:pPr>
              <w:snapToGrid w:val="0"/>
              <w:jc w:val="center"/>
              <w:rPr>
                <w:rFonts w:eastAsia="Calibri"/>
                <w:b/>
                <w:lang w:eastAsia="ar-SA"/>
              </w:rPr>
            </w:pPr>
          </w:p>
        </w:tc>
        <w:tc>
          <w:tcPr>
            <w:tcW w:w="2970" w:type="dxa"/>
            <w:tcBorders>
              <w:left w:val="single" w:sz="4" w:space="0" w:color="auto"/>
            </w:tcBorders>
            <w:shd w:val="clear" w:color="auto" w:fill="auto"/>
            <w:vAlign w:val="center"/>
          </w:tcPr>
          <w:p w:rsidR="00063F6A" w:rsidRPr="00652D9D" w:rsidRDefault="00063F6A" w:rsidP="00063F6A">
            <w:pPr>
              <w:pStyle w:val="ad"/>
              <w:jc w:val="left"/>
            </w:pPr>
            <w:r w:rsidRPr="00652D9D">
              <w:t>-</w:t>
            </w:r>
          </w:p>
        </w:tc>
        <w:tc>
          <w:tcPr>
            <w:tcW w:w="846" w:type="dxa"/>
            <w:tcBorders>
              <w:right w:val="single" w:sz="4" w:space="0" w:color="auto"/>
            </w:tcBorders>
            <w:shd w:val="clear" w:color="auto" w:fill="auto"/>
            <w:vAlign w:val="center"/>
          </w:tcPr>
          <w:p w:rsidR="00063F6A" w:rsidRPr="00652D9D" w:rsidRDefault="00063F6A" w:rsidP="00063F6A">
            <w:pPr>
              <w:widowControl w:val="0"/>
              <w:contextualSpacing/>
              <w:rPr>
                <w:rFonts w:eastAsia="Calibri"/>
                <w:lang w:eastAsia="en-US"/>
              </w:rPr>
            </w:pPr>
            <w:r w:rsidRPr="00652D9D">
              <w:rPr>
                <w:rFonts w:eastAsia="Calibri"/>
                <w:lang w:eastAsia="en-US"/>
              </w:rPr>
              <w:t>-</w:t>
            </w:r>
          </w:p>
        </w:tc>
        <w:tc>
          <w:tcPr>
            <w:tcW w:w="3073" w:type="dxa"/>
            <w:tcBorders>
              <w:left w:val="single" w:sz="4" w:space="0" w:color="auto"/>
            </w:tcBorders>
            <w:shd w:val="clear" w:color="auto" w:fill="auto"/>
            <w:vAlign w:val="center"/>
          </w:tcPr>
          <w:p w:rsidR="00063F6A" w:rsidRPr="00652D9D" w:rsidRDefault="00063F6A" w:rsidP="00063F6A">
            <w:pPr>
              <w:pStyle w:val="ad"/>
              <w:jc w:val="left"/>
            </w:pPr>
            <w:r w:rsidRPr="00652D9D">
              <w:t>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дискотек, залов компьютерных игр и т.д.)</w:t>
            </w:r>
          </w:p>
        </w:tc>
        <w:tc>
          <w:tcPr>
            <w:tcW w:w="851" w:type="dxa"/>
            <w:shd w:val="clear" w:color="auto" w:fill="auto"/>
            <w:vAlign w:val="center"/>
          </w:tcPr>
          <w:p w:rsidR="00063F6A" w:rsidRPr="00652D9D" w:rsidRDefault="00063F6A" w:rsidP="00063F6A">
            <w:pPr>
              <w:widowControl w:val="0"/>
              <w:contextualSpacing/>
              <w:rPr>
                <w:rFonts w:eastAsia="Calibri"/>
                <w:lang w:eastAsia="en-US"/>
              </w:rPr>
            </w:pPr>
            <w:r w:rsidRPr="00652D9D">
              <w:rPr>
                <w:rFonts w:eastAsia="Calibri"/>
                <w:lang w:eastAsia="en-US"/>
              </w:rPr>
              <w:t>76</w:t>
            </w:r>
          </w:p>
        </w:tc>
        <w:tc>
          <w:tcPr>
            <w:tcW w:w="3543" w:type="dxa"/>
            <w:shd w:val="clear" w:color="auto" w:fill="auto"/>
            <w:vAlign w:val="center"/>
          </w:tcPr>
          <w:p w:rsidR="00063F6A" w:rsidRPr="00652D9D" w:rsidRDefault="00063F6A" w:rsidP="00063F6A">
            <w:r w:rsidRPr="00652D9D">
              <w:t>Для размещения площадок хозяйственных, в том числе площадок для мусоросборников</w:t>
            </w:r>
          </w:p>
        </w:tc>
        <w:tc>
          <w:tcPr>
            <w:tcW w:w="928" w:type="dxa"/>
            <w:gridSpan w:val="2"/>
            <w:shd w:val="clear" w:color="auto" w:fill="auto"/>
            <w:vAlign w:val="center"/>
          </w:tcPr>
          <w:p w:rsidR="00063F6A" w:rsidRPr="00652D9D" w:rsidRDefault="00063F6A" w:rsidP="00063F6A">
            <w:pPr>
              <w:autoSpaceDE w:val="0"/>
              <w:autoSpaceDN w:val="0"/>
              <w:adjustRightInd w:val="0"/>
            </w:pPr>
            <w:r w:rsidRPr="00652D9D">
              <w:t>304</w:t>
            </w:r>
          </w:p>
        </w:tc>
      </w:tr>
      <w:tr w:rsidR="00063F6A" w:rsidRPr="00652D9D" w:rsidTr="00652D9D">
        <w:tc>
          <w:tcPr>
            <w:tcW w:w="2271" w:type="dxa"/>
            <w:vMerge/>
            <w:shd w:val="clear" w:color="auto" w:fill="auto"/>
          </w:tcPr>
          <w:p w:rsidR="00063F6A" w:rsidRPr="00652D9D" w:rsidRDefault="00063F6A" w:rsidP="00D06559">
            <w:pPr>
              <w:snapToGrid w:val="0"/>
              <w:rPr>
                <w:b/>
                <w:lang w:eastAsia="ar-SA"/>
              </w:rPr>
            </w:pPr>
          </w:p>
        </w:tc>
        <w:tc>
          <w:tcPr>
            <w:tcW w:w="871" w:type="dxa"/>
            <w:vMerge/>
            <w:tcBorders>
              <w:right w:val="single" w:sz="4" w:space="0" w:color="auto"/>
            </w:tcBorders>
            <w:shd w:val="clear" w:color="auto" w:fill="auto"/>
          </w:tcPr>
          <w:p w:rsidR="00063F6A" w:rsidRPr="00652D9D" w:rsidRDefault="00063F6A" w:rsidP="00D06559">
            <w:pPr>
              <w:snapToGrid w:val="0"/>
              <w:jc w:val="center"/>
              <w:rPr>
                <w:rFonts w:eastAsia="Calibri"/>
                <w:b/>
                <w:lang w:eastAsia="ar-SA"/>
              </w:rPr>
            </w:pPr>
          </w:p>
        </w:tc>
        <w:tc>
          <w:tcPr>
            <w:tcW w:w="2970" w:type="dxa"/>
            <w:tcBorders>
              <w:left w:val="single" w:sz="4" w:space="0" w:color="auto"/>
            </w:tcBorders>
            <w:shd w:val="clear" w:color="auto" w:fill="auto"/>
            <w:vAlign w:val="center"/>
          </w:tcPr>
          <w:p w:rsidR="00063F6A" w:rsidRPr="00652D9D" w:rsidRDefault="00063F6A" w:rsidP="00063F6A">
            <w:r w:rsidRPr="00652D9D">
              <w:t>-</w:t>
            </w:r>
          </w:p>
        </w:tc>
        <w:tc>
          <w:tcPr>
            <w:tcW w:w="846" w:type="dxa"/>
            <w:tcBorders>
              <w:right w:val="single" w:sz="4" w:space="0" w:color="auto"/>
            </w:tcBorders>
            <w:shd w:val="clear" w:color="auto" w:fill="auto"/>
            <w:vAlign w:val="center"/>
          </w:tcPr>
          <w:p w:rsidR="00063F6A" w:rsidRPr="00652D9D" w:rsidRDefault="00063F6A" w:rsidP="00063F6A">
            <w:r w:rsidRPr="00652D9D">
              <w:t>-</w:t>
            </w:r>
          </w:p>
        </w:tc>
        <w:tc>
          <w:tcPr>
            <w:tcW w:w="3073" w:type="dxa"/>
            <w:tcBorders>
              <w:left w:val="single" w:sz="4" w:space="0" w:color="auto"/>
            </w:tcBorders>
            <w:shd w:val="clear" w:color="auto" w:fill="auto"/>
            <w:vAlign w:val="center"/>
          </w:tcPr>
          <w:p w:rsidR="00063F6A" w:rsidRPr="00652D9D" w:rsidRDefault="00063F6A" w:rsidP="00063F6A">
            <w:pPr>
              <w:pStyle w:val="ad"/>
              <w:jc w:val="left"/>
            </w:pPr>
            <w:r w:rsidRPr="00652D9D">
              <w:t xml:space="preserve">Для размещения коммерческих объектов, не связанных с проживанием населения (бизнес-центров, отдельных офисов различных фирм, компаний и других т.д.) </w:t>
            </w:r>
          </w:p>
        </w:tc>
        <w:tc>
          <w:tcPr>
            <w:tcW w:w="851" w:type="dxa"/>
            <w:shd w:val="clear" w:color="auto" w:fill="auto"/>
            <w:vAlign w:val="center"/>
          </w:tcPr>
          <w:p w:rsidR="00063F6A" w:rsidRPr="00652D9D" w:rsidRDefault="00063F6A" w:rsidP="00063F6A">
            <w:pPr>
              <w:widowControl w:val="0"/>
              <w:contextualSpacing/>
              <w:rPr>
                <w:rFonts w:eastAsia="Calibri"/>
                <w:lang w:eastAsia="en-US"/>
              </w:rPr>
            </w:pPr>
            <w:r w:rsidRPr="00652D9D">
              <w:rPr>
                <w:rFonts w:eastAsia="Calibri"/>
                <w:lang w:eastAsia="en-US"/>
              </w:rPr>
              <w:t>77</w:t>
            </w:r>
          </w:p>
        </w:tc>
        <w:tc>
          <w:tcPr>
            <w:tcW w:w="3543" w:type="dxa"/>
            <w:shd w:val="clear" w:color="auto" w:fill="auto"/>
            <w:vAlign w:val="center"/>
          </w:tcPr>
          <w:p w:rsidR="00063F6A" w:rsidRPr="00652D9D" w:rsidRDefault="00063F6A" w:rsidP="00063F6A">
            <w:pPr>
              <w:pStyle w:val="ad"/>
              <w:jc w:val="left"/>
            </w:pPr>
            <w:r w:rsidRPr="00652D9D">
              <w:t>Для размещения общественных туалетов.</w:t>
            </w:r>
          </w:p>
        </w:tc>
        <w:tc>
          <w:tcPr>
            <w:tcW w:w="928" w:type="dxa"/>
            <w:gridSpan w:val="2"/>
            <w:shd w:val="clear" w:color="auto" w:fill="auto"/>
            <w:vAlign w:val="center"/>
          </w:tcPr>
          <w:p w:rsidR="00063F6A" w:rsidRPr="00652D9D" w:rsidRDefault="00063F6A" w:rsidP="00063F6A">
            <w:pPr>
              <w:autoSpaceDE w:val="0"/>
              <w:autoSpaceDN w:val="0"/>
              <w:adjustRightInd w:val="0"/>
            </w:pPr>
            <w:r w:rsidRPr="00652D9D">
              <w:t>305</w:t>
            </w:r>
          </w:p>
        </w:tc>
      </w:tr>
      <w:tr w:rsidR="00063F6A" w:rsidRPr="00652D9D" w:rsidTr="00652D9D">
        <w:tc>
          <w:tcPr>
            <w:tcW w:w="2271" w:type="dxa"/>
            <w:vMerge/>
            <w:shd w:val="clear" w:color="auto" w:fill="auto"/>
          </w:tcPr>
          <w:p w:rsidR="00063F6A" w:rsidRPr="00652D9D" w:rsidRDefault="00063F6A" w:rsidP="00D06559">
            <w:pPr>
              <w:snapToGrid w:val="0"/>
              <w:rPr>
                <w:b/>
                <w:lang w:eastAsia="ar-SA"/>
              </w:rPr>
            </w:pPr>
          </w:p>
        </w:tc>
        <w:tc>
          <w:tcPr>
            <w:tcW w:w="871" w:type="dxa"/>
            <w:vMerge/>
            <w:tcBorders>
              <w:right w:val="single" w:sz="4" w:space="0" w:color="auto"/>
            </w:tcBorders>
            <w:shd w:val="clear" w:color="auto" w:fill="auto"/>
          </w:tcPr>
          <w:p w:rsidR="00063F6A" w:rsidRPr="00652D9D" w:rsidRDefault="00063F6A" w:rsidP="00D06559">
            <w:pPr>
              <w:snapToGrid w:val="0"/>
              <w:jc w:val="center"/>
              <w:rPr>
                <w:rFonts w:eastAsia="Calibri"/>
                <w:b/>
                <w:lang w:eastAsia="ar-SA"/>
              </w:rPr>
            </w:pPr>
          </w:p>
        </w:tc>
        <w:tc>
          <w:tcPr>
            <w:tcW w:w="2970" w:type="dxa"/>
            <w:tcBorders>
              <w:left w:val="single" w:sz="4" w:space="0" w:color="auto"/>
            </w:tcBorders>
            <w:shd w:val="clear" w:color="auto" w:fill="auto"/>
            <w:vAlign w:val="center"/>
          </w:tcPr>
          <w:p w:rsidR="00063F6A" w:rsidRPr="00652D9D" w:rsidRDefault="00063F6A" w:rsidP="00063F6A">
            <w:r w:rsidRPr="00652D9D">
              <w:t>-</w:t>
            </w:r>
          </w:p>
        </w:tc>
        <w:tc>
          <w:tcPr>
            <w:tcW w:w="846" w:type="dxa"/>
            <w:tcBorders>
              <w:right w:val="single" w:sz="4" w:space="0" w:color="auto"/>
            </w:tcBorders>
            <w:shd w:val="clear" w:color="auto" w:fill="auto"/>
            <w:vAlign w:val="center"/>
          </w:tcPr>
          <w:p w:rsidR="00063F6A" w:rsidRPr="00652D9D" w:rsidRDefault="00063F6A" w:rsidP="00063F6A">
            <w:r w:rsidRPr="00652D9D">
              <w:t>-</w:t>
            </w:r>
          </w:p>
        </w:tc>
        <w:tc>
          <w:tcPr>
            <w:tcW w:w="3073" w:type="dxa"/>
            <w:tcBorders>
              <w:left w:val="single" w:sz="4" w:space="0" w:color="auto"/>
            </w:tcBorders>
            <w:shd w:val="clear" w:color="auto" w:fill="auto"/>
            <w:vAlign w:val="center"/>
          </w:tcPr>
          <w:p w:rsidR="00063F6A" w:rsidRPr="00652D9D" w:rsidRDefault="00063F6A" w:rsidP="00063F6A">
            <w:pPr>
              <w:pStyle w:val="ad"/>
              <w:jc w:val="left"/>
            </w:pPr>
            <w:r w:rsidRPr="00652D9D">
              <w:t>-</w:t>
            </w:r>
          </w:p>
        </w:tc>
        <w:tc>
          <w:tcPr>
            <w:tcW w:w="851" w:type="dxa"/>
            <w:shd w:val="clear" w:color="auto" w:fill="auto"/>
            <w:vAlign w:val="center"/>
          </w:tcPr>
          <w:p w:rsidR="00063F6A" w:rsidRPr="00652D9D" w:rsidRDefault="00063F6A" w:rsidP="00063F6A">
            <w:pPr>
              <w:widowControl w:val="0"/>
              <w:contextualSpacing/>
              <w:rPr>
                <w:rFonts w:eastAsia="Calibri"/>
                <w:lang w:eastAsia="en-US"/>
              </w:rPr>
            </w:pPr>
            <w:r w:rsidRPr="00652D9D">
              <w:rPr>
                <w:rFonts w:eastAsia="Calibri"/>
                <w:lang w:eastAsia="en-US"/>
              </w:rPr>
              <w:t>-</w:t>
            </w:r>
          </w:p>
        </w:tc>
        <w:tc>
          <w:tcPr>
            <w:tcW w:w="3543" w:type="dxa"/>
            <w:shd w:val="clear" w:color="auto" w:fill="auto"/>
            <w:vAlign w:val="center"/>
          </w:tcPr>
          <w:p w:rsidR="00063F6A" w:rsidRPr="00652D9D" w:rsidRDefault="00063F6A" w:rsidP="00063F6A">
            <w:pPr>
              <w:pStyle w:val="ad"/>
              <w:jc w:val="left"/>
            </w:pPr>
            <w:r w:rsidRPr="00652D9D">
              <w:t xml:space="preserve">Для размещения объектов </w:t>
            </w:r>
            <w:r w:rsidRPr="00652D9D">
              <w:lastRenderedPageBreak/>
              <w:t>торговли, общественного питания и бытового обслуживания, необходимых для обслуживания посетителей основных, условно разрешенных, а также иных вспомогательных видов использования.</w:t>
            </w:r>
          </w:p>
        </w:tc>
        <w:tc>
          <w:tcPr>
            <w:tcW w:w="928" w:type="dxa"/>
            <w:gridSpan w:val="2"/>
            <w:shd w:val="clear" w:color="auto" w:fill="auto"/>
            <w:vAlign w:val="center"/>
          </w:tcPr>
          <w:p w:rsidR="00063F6A" w:rsidRPr="00652D9D" w:rsidRDefault="00063F6A" w:rsidP="00063F6A">
            <w:pPr>
              <w:autoSpaceDE w:val="0"/>
              <w:autoSpaceDN w:val="0"/>
              <w:adjustRightInd w:val="0"/>
            </w:pPr>
            <w:r w:rsidRPr="00652D9D">
              <w:lastRenderedPageBreak/>
              <w:t>306</w:t>
            </w:r>
          </w:p>
        </w:tc>
      </w:tr>
      <w:tr w:rsidR="00063F6A" w:rsidRPr="00652D9D" w:rsidTr="00652D9D">
        <w:tc>
          <w:tcPr>
            <w:tcW w:w="2271" w:type="dxa"/>
            <w:vMerge/>
            <w:shd w:val="clear" w:color="auto" w:fill="auto"/>
          </w:tcPr>
          <w:p w:rsidR="00063F6A" w:rsidRPr="00652D9D" w:rsidRDefault="00063F6A" w:rsidP="00D06559">
            <w:pPr>
              <w:snapToGrid w:val="0"/>
              <w:rPr>
                <w:b/>
                <w:lang w:eastAsia="ar-SA"/>
              </w:rPr>
            </w:pPr>
          </w:p>
        </w:tc>
        <w:tc>
          <w:tcPr>
            <w:tcW w:w="871" w:type="dxa"/>
            <w:vMerge/>
            <w:tcBorders>
              <w:right w:val="single" w:sz="4" w:space="0" w:color="auto"/>
            </w:tcBorders>
            <w:shd w:val="clear" w:color="auto" w:fill="auto"/>
          </w:tcPr>
          <w:p w:rsidR="00063F6A" w:rsidRPr="00652D9D" w:rsidRDefault="00063F6A" w:rsidP="00D06559">
            <w:pPr>
              <w:snapToGrid w:val="0"/>
              <w:jc w:val="center"/>
              <w:rPr>
                <w:rFonts w:eastAsia="Calibri"/>
                <w:b/>
                <w:lang w:eastAsia="ar-SA"/>
              </w:rPr>
            </w:pPr>
          </w:p>
        </w:tc>
        <w:tc>
          <w:tcPr>
            <w:tcW w:w="3816" w:type="dxa"/>
            <w:gridSpan w:val="2"/>
            <w:vMerge w:val="restart"/>
            <w:tcBorders>
              <w:left w:val="single" w:sz="4" w:space="0" w:color="auto"/>
              <w:right w:val="single" w:sz="4" w:space="0" w:color="auto"/>
            </w:tcBorders>
            <w:shd w:val="clear" w:color="auto" w:fill="auto"/>
          </w:tcPr>
          <w:p w:rsidR="00063F6A" w:rsidRPr="00652D9D" w:rsidRDefault="00063F6A" w:rsidP="008F0DBB">
            <w:pPr>
              <w:jc w:val="center"/>
            </w:pPr>
          </w:p>
        </w:tc>
        <w:tc>
          <w:tcPr>
            <w:tcW w:w="3924" w:type="dxa"/>
            <w:gridSpan w:val="2"/>
            <w:vMerge w:val="restart"/>
            <w:tcBorders>
              <w:left w:val="single" w:sz="4" w:space="0" w:color="auto"/>
            </w:tcBorders>
            <w:shd w:val="clear" w:color="auto" w:fill="auto"/>
            <w:vAlign w:val="center"/>
          </w:tcPr>
          <w:p w:rsidR="00063F6A" w:rsidRPr="00652D9D" w:rsidRDefault="00063F6A" w:rsidP="008F0DBB">
            <w:pPr>
              <w:widowControl w:val="0"/>
              <w:contextualSpacing/>
              <w:jc w:val="center"/>
              <w:rPr>
                <w:rFonts w:eastAsia="Calibri"/>
                <w:lang w:eastAsia="en-US"/>
              </w:rPr>
            </w:pPr>
          </w:p>
        </w:tc>
        <w:tc>
          <w:tcPr>
            <w:tcW w:w="3543" w:type="dxa"/>
            <w:shd w:val="clear" w:color="auto" w:fill="auto"/>
            <w:vAlign w:val="center"/>
          </w:tcPr>
          <w:p w:rsidR="00063F6A" w:rsidRPr="00652D9D" w:rsidRDefault="00063F6A" w:rsidP="00E52691">
            <w:pPr>
              <w:rPr>
                <w:rFonts w:eastAsia="Calibri"/>
                <w:lang w:eastAsia="en-US"/>
              </w:rPr>
            </w:pPr>
            <w:r w:rsidRPr="00652D9D">
              <w:rPr>
                <w:rFonts w:eastAsia="Calibri"/>
                <w:lang w:eastAsia="en-US"/>
              </w:rPr>
              <w:t>Для размещения объектов обеспечивающих безопасность эксплуатации</w:t>
            </w:r>
          </w:p>
        </w:tc>
        <w:tc>
          <w:tcPr>
            <w:tcW w:w="928" w:type="dxa"/>
            <w:gridSpan w:val="2"/>
            <w:shd w:val="clear" w:color="auto" w:fill="auto"/>
            <w:vAlign w:val="center"/>
          </w:tcPr>
          <w:p w:rsidR="00063F6A" w:rsidRPr="00652D9D" w:rsidRDefault="00063F6A" w:rsidP="00E52691">
            <w:pPr>
              <w:rPr>
                <w:rFonts w:eastAsia="Calibri"/>
                <w:lang w:eastAsia="en-US"/>
              </w:rPr>
            </w:pPr>
            <w:r w:rsidRPr="00652D9D">
              <w:rPr>
                <w:rFonts w:eastAsia="Calibri"/>
                <w:lang w:eastAsia="en-US"/>
              </w:rPr>
              <w:t>308</w:t>
            </w:r>
          </w:p>
        </w:tc>
      </w:tr>
      <w:tr w:rsidR="00063F6A" w:rsidRPr="00652D9D" w:rsidTr="00652D9D">
        <w:tc>
          <w:tcPr>
            <w:tcW w:w="2271" w:type="dxa"/>
            <w:vMerge/>
            <w:shd w:val="clear" w:color="auto" w:fill="auto"/>
          </w:tcPr>
          <w:p w:rsidR="00063F6A" w:rsidRPr="00652D9D" w:rsidRDefault="00063F6A" w:rsidP="00D06559">
            <w:pPr>
              <w:snapToGrid w:val="0"/>
              <w:rPr>
                <w:b/>
                <w:lang w:eastAsia="ar-SA"/>
              </w:rPr>
            </w:pPr>
          </w:p>
        </w:tc>
        <w:tc>
          <w:tcPr>
            <w:tcW w:w="871" w:type="dxa"/>
            <w:vMerge/>
            <w:tcBorders>
              <w:right w:val="single" w:sz="4" w:space="0" w:color="auto"/>
            </w:tcBorders>
            <w:shd w:val="clear" w:color="auto" w:fill="auto"/>
          </w:tcPr>
          <w:p w:rsidR="00063F6A" w:rsidRPr="00652D9D" w:rsidRDefault="00063F6A" w:rsidP="00D06559">
            <w:pPr>
              <w:snapToGrid w:val="0"/>
              <w:jc w:val="center"/>
              <w:rPr>
                <w:rFonts w:eastAsia="Calibri"/>
                <w:b/>
                <w:lang w:eastAsia="ar-SA"/>
              </w:rPr>
            </w:pPr>
          </w:p>
        </w:tc>
        <w:tc>
          <w:tcPr>
            <w:tcW w:w="3816" w:type="dxa"/>
            <w:gridSpan w:val="2"/>
            <w:vMerge/>
            <w:tcBorders>
              <w:left w:val="single" w:sz="4" w:space="0" w:color="auto"/>
              <w:right w:val="single" w:sz="4" w:space="0" w:color="auto"/>
            </w:tcBorders>
            <w:shd w:val="clear" w:color="auto" w:fill="auto"/>
            <w:vAlign w:val="center"/>
          </w:tcPr>
          <w:p w:rsidR="00063F6A" w:rsidRPr="00652D9D" w:rsidRDefault="00063F6A" w:rsidP="00E52691">
            <w:pPr>
              <w:widowControl w:val="0"/>
              <w:contextualSpacing/>
              <w:jc w:val="center"/>
              <w:rPr>
                <w:rFonts w:eastAsia="Calibri"/>
                <w:lang w:eastAsia="en-US"/>
              </w:rPr>
            </w:pPr>
          </w:p>
        </w:tc>
        <w:tc>
          <w:tcPr>
            <w:tcW w:w="3924" w:type="dxa"/>
            <w:gridSpan w:val="2"/>
            <w:vMerge/>
            <w:tcBorders>
              <w:left w:val="single" w:sz="4" w:space="0" w:color="auto"/>
            </w:tcBorders>
            <w:shd w:val="clear" w:color="auto" w:fill="auto"/>
            <w:vAlign w:val="center"/>
          </w:tcPr>
          <w:p w:rsidR="00063F6A" w:rsidRPr="00652D9D" w:rsidRDefault="00063F6A" w:rsidP="00E52691">
            <w:pPr>
              <w:widowControl w:val="0"/>
              <w:contextualSpacing/>
              <w:jc w:val="center"/>
              <w:rPr>
                <w:rFonts w:eastAsia="Calibri"/>
                <w:lang w:eastAsia="en-US"/>
              </w:rPr>
            </w:pPr>
          </w:p>
        </w:tc>
        <w:tc>
          <w:tcPr>
            <w:tcW w:w="4471" w:type="dxa"/>
            <w:gridSpan w:val="3"/>
            <w:shd w:val="clear" w:color="auto" w:fill="auto"/>
          </w:tcPr>
          <w:p w:rsidR="00063F6A" w:rsidRPr="00652D9D" w:rsidRDefault="00063F6A" w:rsidP="0094688E">
            <w:pPr>
              <w:autoSpaceDE w:val="0"/>
              <w:autoSpaceDN w:val="0"/>
              <w:adjustRightInd w:val="0"/>
            </w:pPr>
          </w:p>
        </w:tc>
      </w:tr>
      <w:tr w:rsidR="00063F6A" w:rsidRPr="00652D9D" w:rsidTr="00652D9D">
        <w:tc>
          <w:tcPr>
            <w:tcW w:w="2271" w:type="dxa"/>
            <w:vMerge w:val="restart"/>
            <w:shd w:val="clear" w:color="auto" w:fill="auto"/>
          </w:tcPr>
          <w:p w:rsidR="00063F6A" w:rsidRPr="00652D9D" w:rsidRDefault="00063F6A" w:rsidP="00D06559">
            <w:pPr>
              <w:snapToGrid w:val="0"/>
              <w:rPr>
                <w:b/>
                <w:lang w:eastAsia="ar-SA"/>
              </w:rPr>
            </w:pPr>
            <w:r w:rsidRPr="00652D9D">
              <w:rPr>
                <w:rFonts w:eastAsia="Calibri"/>
                <w:b/>
                <w:lang w:eastAsia="ar-SA"/>
              </w:rPr>
              <w:t xml:space="preserve">Зона производственно-коммунальных объектов </w:t>
            </w:r>
            <w:r w:rsidRPr="00652D9D">
              <w:rPr>
                <w:b/>
                <w:lang w:val="en-US"/>
              </w:rPr>
              <w:t>V</w:t>
            </w:r>
            <w:r w:rsidRPr="00652D9D">
              <w:rPr>
                <w:b/>
              </w:rPr>
              <w:t xml:space="preserve"> – </w:t>
            </w:r>
            <w:r w:rsidRPr="00652D9D">
              <w:rPr>
                <w:rFonts w:eastAsia="Calibri"/>
                <w:b/>
                <w:lang w:val="en-US" w:eastAsia="ar-SA"/>
              </w:rPr>
              <w:t>IV</w:t>
            </w:r>
            <w:r w:rsidRPr="00652D9D">
              <w:rPr>
                <w:rFonts w:eastAsia="Calibri"/>
                <w:b/>
                <w:lang w:eastAsia="ar-SA"/>
              </w:rPr>
              <w:t xml:space="preserve"> класса вредности</w:t>
            </w:r>
          </w:p>
        </w:tc>
        <w:tc>
          <w:tcPr>
            <w:tcW w:w="871" w:type="dxa"/>
            <w:vMerge w:val="restart"/>
            <w:tcBorders>
              <w:right w:val="single" w:sz="4" w:space="0" w:color="auto"/>
            </w:tcBorders>
            <w:shd w:val="clear" w:color="auto" w:fill="auto"/>
          </w:tcPr>
          <w:p w:rsidR="00063F6A" w:rsidRPr="00652D9D" w:rsidRDefault="00063F6A" w:rsidP="00F67C90">
            <w:pPr>
              <w:snapToGrid w:val="0"/>
              <w:jc w:val="center"/>
              <w:rPr>
                <w:rFonts w:eastAsia="Calibri"/>
                <w:b/>
                <w:lang w:eastAsia="ar-SA"/>
              </w:rPr>
            </w:pPr>
            <w:r w:rsidRPr="00652D9D">
              <w:rPr>
                <w:rFonts w:eastAsia="Calibri"/>
                <w:b/>
                <w:lang w:eastAsia="ar-SA"/>
              </w:rPr>
              <w:t>П2</w:t>
            </w:r>
          </w:p>
        </w:tc>
        <w:tc>
          <w:tcPr>
            <w:tcW w:w="2970" w:type="dxa"/>
            <w:tcBorders>
              <w:left w:val="single" w:sz="4" w:space="0" w:color="auto"/>
            </w:tcBorders>
            <w:shd w:val="clear" w:color="auto" w:fill="auto"/>
            <w:vAlign w:val="center"/>
          </w:tcPr>
          <w:p w:rsidR="00063F6A" w:rsidRPr="00652D9D" w:rsidRDefault="00063F6A" w:rsidP="00063F6A">
            <w:r w:rsidRPr="00652D9D">
              <w:t xml:space="preserve">Для размещения и эксплуатации </w:t>
            </w:r>
            <w:r w:rsidRPr="00652D9D">
              <w:rPr>
                <w:rFonts w:eastAsia="Calibri"/>
                <w:lang w:eastAsia="ar-SA"/>
              </w:rPr>
              <w:t xml:space="preserve">производственно-коммунальных объектов </w:t>
            </w:r>
            <w:r w:rsidRPr="00652D9D">
              <w:t>VI - V класса вредности (соответствующих кодам с 113 по 119 Перечня)</w:t>
            </w:r>
          </w:p>
        </w:tc>
        <w:tc>
          <w:tcPr>
            <w:tcW w:w="846" w:type="dxa"/>
            <w:tcBorders>
              <w:right w:val="single" w:sz="4" w:space="0" w:color="auto"/>
            </w:tcBorders>
            <w:shd w:val="clear" w:color="auto" w:fill="auto"/>
            <w:vAlign w:val="center"/>
          </w:tcPr>
          <w:p w:rsidR="00063F6A" w:rsidRPr="00652D9D" w:rsidRDefault="00063F6A" w:rsidP="002644B5">
            <w:r w:rsidRPr="00652D9D">
              <w:t>111</w:t>
            </w:r>
          </w:p>
        </w:tc>
        <w:tc>
          <w:tcPr>
            <w:tcW w:w="3073" w:type="dxa"/>
            <w:tcBorders>
              <w:left w:val="single" w:sz="4" w:space="0" w:color="auto"/>
            </w:tcBorders>
            <w:shd w:val="clear" w:color="auto" w:fill="auto"/>
            <w:vAlign w:val="center"/>
          </w:tcPr>
          <w:p w:rsidR="00063F6A" w:rsidRPr="00652D9D" w:rsidRDefault="00063F6A" w:rsidP="0044310C">
            <w:pPr>
              <w:pStyle w:val="ad"/>
              <w:jc w:val="left"/>
            </w:pPr>
            <w:r w:rsidRPr="00652D9D">
              <w:t xml:space="preserve">Для размещения объектов общественного питания </w:t>
            </w:r>
          </w:p>
        </w:tc>
        <w:tc>
          <w:tcPr>
            <w:tcW w:w="851" w:type="dxa"/>
            <w:shd w:val="clear" w:color="auto" w:fill="auto"/>
            <w:vAlign w:val="center"/>
          </w:tcPr>
          <w:p w:rsidR="00063F6A" w:rsidRPr="00652D9D" w:rsidRDefault="00063F6A" w:rsidP="0044310C">
            <w:pPr>
              <w:widowControl w:val="0"/>
              <w:contextualSpacing/>
              <w:rPr>
                <w:rFonts w:eastAsia="Calibri"/>
                <w:lang w:eastAsia="en-US"/>
              </w:rPr>
            </w:pPr>
            <w:r w:rsidRPr="00652D9D">
              <w:rPr>
                <w:rFonts w:eastAsia="Calibri"/>
                <w:lang w:eastAsia="en-US"/>
              </w:rPr>
              <w:t>73</w:t>
            </w:r>
          </w:p>
        </w:tc>
        <w:tc>
          <w:tcPr>
            <w:tcW w:w="3543" w:type="dxa"/>
            <w:shd w:val="clear" w:color="auto" w:fill="auto"/>
            <w:vAlign w:val="center"/>
          </w:tcPr>
          <w:p w:rsidR="00063F6A" w:rsidRPr="00652D9D" w:rsidRDefault="00063F6A" w:rsidP="002644B5">
            <w:pPr>
              <w:pStyle w:val="ad"/>
              <w:jc w:val="left"/>
            </w:pPr>
            <w:r w:rsidRPr="00652D9D">
              <w:t>Для размещения проездов общего пользования</w:t>
            </w:r>
          </w:p>
        </w:tc>
        <w:tc>
          <w:tcPr>
            <w:tcW w:w="928" w:type="dxa"/>
            <w:gridSpan w:val="2"/>
            <w:shd w:val="clear" w:color="auto" w:fill="auto"/>
            <w:vAlign w:val="center"/>
          </w:tcPr>
          <w:p w:rsidR="00063F6A" w:rsidRPr="00652D9D" w:rsidRDefault="00063F6A" w:rsidP="002644B5">
            <w:pPr>
              <w:widowControl w:val="0"/>
              <w:contextualSpacing/>
              <w:rPr>
                <w:rFonts w:eastAsia="Calibri"/>
                <w:lang w:eastAsia="en-US"/>
              </w:rPr>
            </w:pPr>
            <w:r w:rsidRPr="00652D9D">
              <w:rPr>
                <w:rFonts w:eastAsia="Calibri"/>
                <w:lang w:eastAsia="en-US"/>
              </w:rPr>
              <w:t>300</w:t>
            </w:r>
          </w:p>
        </w:tc>
      </w:tr>
      <w:tr w:rsidR="00063F6A" w:rsidRPr="00652D9D" w:rsidTr="00652D9D">
        <w:tc>
          <w:tcPr>
            <w:tcW w:w="2271" w:type="dxa"/>
            <w:vMerge/>
            <w:shd w:val="clear" w:color="auto" w:fill="auto"/>
          </w:tcPr>
          <w:p w:rsidR="00063F6A" w:rsidRPr="00652D9D" w:rsidRDefault="00063F6A" w:rsidP="008F0DBB">
            <w:pPr>
              <w:snapToGrid w:val="0"/>
              <w:jc w:val="center"/>
              <w:rPr>
                <w:b/>
                <w:lang w:eastAsia="ar-SA"/>
              </w:rPr>
            </w:pPr>
          </w:p>
        </w:tc>
        <w:tc>
          <w:tcPr>
            <w:tcW w:w="871" w:type="dxa"/>
            <w:vMerge/>
            <w:tcBorders>
              <w:right w:val="single" w:sz="4" w:space="0" w:color="auto"/>
            </w:tcBorders>
            <w:shd w:val="clear" w:color="auto" w:fill="auto"/>
          </w:tcPr>
          <w:p w:rsidR="00063F6A" w:rsidRPr="00652D9D" w:rsidRDefault="00063F6A" w:rsidP="00FB2C46">
            <w:pPr>
              <w:snapToGrid w:val="0"/>
              <w:jc w:val="center"/>
              <w:rPr>
                <w:rFonts w:eastAsia="Calibri"/>
                <w:b/>
                <w:lang w:eastAsia="ar-SA"/>
              </w:rPr>
            </w:pPr>
          </w:p>
        </w:tc>
        <w:tc>
          <w:tcPr>
            <w:tcW w:w="2970" w:type="dxa"/>
            <w:tcBorders>
              <w:left w:val="single" w:sz="4" w:space="0" w:color="auto"/>
            </w:tcBorders>
            <w:shd w:val="clear" w:color="auto" w:fill="auto"/>
            <w:vAlign w:val="center"/>
          </w:tcPr>
          <w:p w:rsidR="00063F6A" w:rsidRPr="00652D9D" w:rsidRDefault="00063F6A" w:rsidP="002644B5">
            <w:pPr>
              <w:widowControl w:val="0"/>
              <w:contextualSpacing/>
              <w:rPr>
                <w:rFonts w:eastAsia="Calibri"/>
                <w:lang w:eastAsia="en-US"/>
              </w:rPr>
            </w:pPr>
            <w:r w:rsidRPr="00652D9D">
              <w:rPr>
                <w:rFonts w:eastAsia="Calibri"/>
                <w:lang w:eastAsia="en-US"/>
              </w:rPr>
              <w:t xml:space="preserve">Для размещения складских объектов </w:t>
            </w:r>
            <w:r w:rsidRPr="00652D9D">
              <w:rPr>
                <w:rFonts w:eastAsia="Calibri"/>
                <w:lang w:eastAsia="en-US"/>
              </w:rPr>
              <w:tab/>
            </w:r>
          </w:p>
        </w:tc>
        <w:tc>
          <w:tcPr>
            <w:tcW w:w="846" w:type="dxa"/>
            <w:tcBorders>
              <w:right w:val="single" w:sz="4" w:space="0" w:color="auto"/>
            </w:tcBorders>
            <w:shd w:val="clear" w:color="auto" w:fill="auto"/>
            <w:vAlign w:val="center"/>
          </w:tcPr>
          <w:p w:rsidR="00063F6A" w:rsidRPr="00652D9D" w:rsidRDefault="00063F6A" w:rsidP="002644B5">
            <w:pPr>
              <w:widowControl w:val="0"/>
              <w:contextualSpacing/>
              <w:rPr>
                <w:rFonts w:eastAsia="Calibri"/>
                <w:lang w:eastAsia="en-US"/>
              </w:rPr>
            </w:pPr>
            <w:r w:rsidRPr="00652D9D">
              <w:rPr>
                <w:rFonts w:eastAsia="Calibri"/>
                <w:lang w:eastAsia="en-US"/>
              </w:rPr>
              <w:t>120</w:t>
            </w:r>
          </w:p>
        </w:tc>
        <w:tc>
          <w:tcPr>
            <w:tcW w:w="3073" w:type="dxa"/>
            <w:tcBorders>
              <w:left w:val="single" w:sz="4" w:space="0" w:color="auto"/>
            </w:tcBorders>
            <w:shd w:val="clear" w:color="auto" w:fill="auto"/>
            <w:vAlign w:val="center"/>
          </w:tcPr>
          <w:p w:rsidR="00063F6A" w:rsidRPr="00652D9D" w:rsidRDefault="00063F6A" w:rsidP="0044310C">
            <w:pPr>
              <w:pStyle w:val="ad"/>
              <w:jc w:val="left"/>
            </w:pPr>
            <w:r w:rsidRPr="00652D9D">
              <w:t xml:space="preserve">Для размещения финансово-кредитных объектов </w:t>
            </w:r>
          </w:p>
        </w:tc>
        <w:tc>
          <w:tcPr>
            <w:tcW w:w="851" w:type="dxa"/>
            <w:shd w:val="clear" w:color="auto" w:fill="auto"/>
            <w:vAlign w:val="center"/>
          </w:tcPr>
          <w:p w:rsidR="00063F6A" w:rsidRPr="00652D9D" w:rsidRDefault="00063F6A" w:rsidP="0044310C">
            <w:pPr>
              <w:widowControl w:val="0"/>
              <w:contextualSpacing/>
              <w:rPr>
                <w:rFonts w:eastAsia="Calibri"/>
                <w:lang w:eastAsia="en-US"/>
              </w:rPr>
            </w:pPr>
            <w:r w:rsidRPr="00652D9D">
              <w:rPr>
                <w:rFonts w:eastAsia="Calibri"/>
                <w:lang w:eastAsia="en-US"/>
              </w:rPr>
              <w:t>74</w:t>
            </w:r>
          </w:p>
        </w:tc>
        <w:tc>
          <w:tcPr>
            <w:tcW w:w="3543" w:type="dxa"/>
            <w:shd w:val="clear" w:color="auto" w:fill="auto"/>
            <w:vAlign w:val="center"/>
          </w:tcPr>
          <w:p w:rsidR="00063F6A" w:rsidRPr="00652D9D" w:rsidRDefault="00063F6A" w:rsidP="002644B5">
            <w:pPr>
              <w:pStyle w:val="ad"/>
              <w:jc w:val="left"/>
            </w:pPr>
            <w:r w:rsidRPr="00652D9D">
              <w:t xml:space="preserve">Для размещения объектов коммунального хозяйства </w:t>
            </w:r>
          </w:p>
        </w:tc>
        <w:tc>
          <w:tcPr>
            <w:tcW w:w="928" w:type="dxa"/>
            <w:gridSpan w:val="2"/>
            <w:shd w:val="clear" w:color="auto" w:fill="auto"/>
            <w:vAlign w:val="center"/>
          </w:tcPr>
          <w:p w:rsidR="00063F6A" w:rsidRPr="00652D9D" w:rsidRDefault="00063F6A" w:rsidP="002644B5">
            <w:pPr>
              <w:autoSpaceDE w:val="0"/>
              <w:autoSpaceDN w:val="0"/>
              <w:adjustRightInd w:val="0"/>
            </w:pPr>
            <w:r w:rsidRPr="00652D9D">
              <w:t>301</w:t>
            </w:r>
          </w:p>
        </w:tc>
      </w:tr>
      <w:tr w:rsidR="00063F6A" w:rsidRPr="00652D9D" w:rsidTr="00652D9D">
        <w:tc>
          <w:tcPr>
            <w:tcW w:w="2271" w:type="dxa"/>
            <w:vMerge/>
            <w:shd w:val="clear" w:color="auto" w:fill="auto"/>
          </w:tcPr>
          <w:p w:rsidR="00063F6A" w:rsidRPr="00652D9D" w:rsidRDefault="00063F6A" w:rsidP="008F0DBB">
            <w:pPr>
              <w:snapToGrid w:val="0"/>
              <w:jc w:val="center"/>
              <w:rPr>
                <w:b/>
                <w:lang w:eastAsia="ar-SA"/>
              </w:rPr>
            </w:pPr>
          </w:p>
        </w:tc>
        <w:tc>
          <w:tcPr>
            <w:tcW w:w="871" w:type="dxa"/>
            <w:vMerge/>
            <w:tcBorders>
              <w:right w:val="single" w:sz="4" w:space="0" w:color="auto"/>
            </w:tcBorders>
            <w:shd w:val="clear" w:color="auto" w:fill="auto"/>
          </w:tcPr>
          <w:p w:rsidR="00063F6A" w:rsidRPr="00652D9D" w:rsidRDefault="00063F6A" w:rsidP="00FB2C46">
            <w:pPr>
              <w:snapToGrid w:val="0"/>
              <w:jc w:val="center"/>
              <w:rPr>
                <w:rFonts w:eastAsia="Calibri"/>
                <w:b/>
                <w:lang w:eastAsia="ar-SA"/>
              </w:rPr>
            </w:pPr>
          </w:p>
        </w:tc>
        <w:tc>
          <w:tcPr>
            <w:tcW w:w="2970" w:type="dxa"/>
            <w:tcBorders>
              <w:left w:val="single" w:sz="4" w:space="0" w:color="auto"/>
            </w:tcBorders>
            <w:shd w:val="clear" w:color="auto" w:fill="auto"/>
            <w:vAlign w:val="center"/>
          </w:tcPr>
          <w:p w:rsidR="00063F6A" w:rsidRPr="00652D9D" w:rsidRDefault="00063F6A" w:rsidP="00063F6A">
            <w:pPr>
              <w:widowControl w:val="0"/>
              <w:contextualSpacing/>
              <w:rPr>
                <w:rFonts w:eastAsia="Calibri"/>
                <w:lang w:eastAsia="en-US"/>
              </w:rPr>
            </w:pPr>
            <w:r w:rsidRPr="00652D9D">
              <w:rPr>
                <w:rFonts w:eastAsia="Calibri"/>
                <w:lang w:eastAsia="en-US"/>
              </w:rPr>
              <w:t>-</w:t>
            </w:r>
          </w:p>
        </w:tc>
        <w:tc>
          <w:tcPr>
            <w:tcW w:w="846" w:type="dxa"/>
            <w:tcBorders>
              <w:right w:val="single" w:sz="4" w:space="0" w:color="auto"/>
            </w:tcBorders>
            <w:shd w:val="clear" w:color="auto" w:fill="auto"/>
            <w:vAlign w:val="center"/>
          </w:tcPr>
          <w:p w:rsidR="00063F6A" w:rsidRPr="00652D9D" w:rsidRDefault="00063F6A" w:rsidP="00063F6A">
            <w:pPr>
              <w:widowControl w:val="0"/>
              <w:contextualSpacing/>
              <w:rPr>
                <w:rFonts w:eastAsia="Calibri"/>
                <w:lang w:eastAsia="en-US"/>
              </w:rPr>
            </w:pPr>
            <w:r w:rsidRPr="00652D9D">
              <w:rPr>
                <w:rFonts w:eastAsia="Calibri"/>
                <w:lang w:eastAsia="en-US"/>
              </w:rPr>
              <w:t>-</w:t>
            </w:r>
          </w:p>
        </w:tc>
        <w:tc>
          <w:tcPr>
            <w:tcW w:w="3073" w:type="dxa"/>
            <w:tcBorders>
              <w:left w:val="single" w:sz="4" w:space="0" w:color="auto"/>
            </w:tcBorders>
            <w:shd w:val="clear" w:color="auto" w:fill="auto"/>
            <w:vAlign w:val="center"/>
          </w:tcPr>
          <w:p w:rsidR="00063F6A" w:rsidRPr="00652D9D" w:rsidRDefault="00063F6A" w:rsidP="0044310C">
            <w:pPr>
              <w:pStyle w:val="ad"/>
              <w:jc w:val="left"/>
            </w:pPr>
            <w:r w:rsidRPr="00652D9D">
              <w:t xml:space="preserve">Для размещения гостиниц </w:t>
            </w:r>
          </w:p>
        </w:tc>
        <w:tc>
          <w:tcPr>
            <w:tcW w:w="851" w:type="dxa"/>
            <w:tcBorders>
              <w:left w:val="single" w:sz="4" w:space="0" w:color="auto"/>
            </w:tcBorders>
            <w:shd w:val="clear" w:color="auto" w:fill="auto"/>
            <w:vAlign w:val="center"/>
          </w:tcPr>
          <w:p w:rsidR="00063F6A" w:rsidRPr="00652D9D" w:rsidRDefault="00063F6A" w:rsidP="0044310C">
            <w:pPr>
              <w:widowControl w:val="0"/>
              <w:contextualSpacing/>
              <w:rPr>
                <w:rFonts w:eastAsia="Calibri"/>
                <w:lang w:eastAsia="en-US"/>
              </w:rPr>
            </w:pPr>
            <w:r w:rsidRPr="00652D9D">
              <w:rPr>
                <w:rFonts w:eastAsia="Calibri"/>
                <w:lang w:eastAsia="en-US"/>
              </w:rPr>
              <w:t>75</w:t>
            </w:r>
          </w:p>
        </w:tc>
        <w:tc>
          <w:tcPr>
            <w:tcW w:w="3543" w:type="dxa"/>
            <w:shd w:val="clear" w:color="auto" w:fill="auto"/>
            <w:vAlign w:val="center"/>
          </w:tcPr>
          <w:p w:rsidR="00063F6A" w:rsidRPr="00652D9D" w:rsidRDefault="00063F6A" w:rsidP="002644B5">
            <w:r w:rsidRPr="00652D9D">
              <w:t xml:space="preserve">Для размещения автостоянок и гаражей </w:t>
            </w:r>
          </w:p>
        </w:tc>
        <w:tc>
          <w:tcPr>
            <w:tcW w:w="928" w:type="dxa"/>
            <w:gridSpan w:val="2"/>
            <w:shd w:val="clear" w:color="auto" w:fill="auto"/>
            <w:vAlign w:val="center"/>
          </w:tcPr>
          <w:p w:rsidR="00063F6A" w:rsidRPr="00652D9D" w:rsidRDefault="00063F6A" w:rsidP="002644B5">
            <w:pPr>
              <w:autoSpaceDE w:val="0"/>
              <w:autoSpaceDN w:val="0"/>
              <w:adjustRightInd w:val="0"/>
            </w:pPr>
            <w:r w:rsidRPr="00652D9D">
              <w:t>302</w:t>
            </w:r>
          </w:p>
        </w:tc>
      </w:tr>
      <w:tr w:rsidR="00063F6A" w:rsidRPr="00652D9D" w:rsidTr="00652D9D">
        <w:trPr>
          <w:trHeight w:val="63"/>
        </w:trPr>
        <w:tc>
          <w:tcPr>
            <w:tcW w:w="2271" w:type="dxa"/>
            <w:vMerge/>
            <w:shd w:val="clear" w:color="auto" w:fill="auto"/>
          </w:tcPr>
          <w:p w:rsidR="00063F6A" w:rsidRPr="00652D9D" w:rsidRDefault="00063F6A" w:rsidP="008F0DBB">
            <w:pPr>
              <w:snapToGrid w:val="0"/>
              <w:jc w:val="center"/>
              <w:rPr>
                <w:b/>
                <w:lang w:eastAsia="ar-SA"/>
              </w:rPr>
            </w:pPr>
          </w:p>
        </w:tc>
        <w:tc>
          <w:tcPr>
            <w:tcW w:w="871" w:type="dxa"/>
            <w:vMerge/>
            <w:tcBorders>
              <w:right w:val="single" w:sz="4" w:space="0" w:color="auto"/>
            </w:tcBorders>
            <w:shd w:val="clear" w:color="auto" w:fill="auto"/>
          </w:tcPr>
          <w:p w:rsidR="00063F6A" w:rsidRPr="00652D9D" w:rsidRDefault="00063F6A" w:rsidP="00FB2C46">
            <w:pPr>
              <w:snapToGrid w:val="0"/>
              <w:jc w:val="center"/>
              <w:rPr>
                <w:rFonts w:eastAsia="Calibri"/>
                <w:b/>
                <w:lang w:eastAsia="ar-SA"/>
              </w:rPr>
            </w:pPr>
          </w:p>
        </w:tc>
        <w:tc>
          <w:tcPr>
            <w:tcW w:w="2970" w:type="dxa"/>
            <w:tcBorders>
              <w:left w:val="single" w:sz="4" w:space="0" w:color="auto"/>
            </w:tcBorders>
            <w:shd w:val="clear" w:color="auto" w:fill="auto"/>
            <w:vAlign w:val="center"/>
          </w:tcPr>
          <w:p w:rsidR="00063F6A" w:rsidRPr="00652D9D" w:rsidRDefault="00063F6A" w:rsidP="00063F6A">
            <w:pPr>
              <w:widowControl w:val="0"/>
              <w:contextualSpacing/>
              <w:rPr>
                <w:rFonts w:eastAsia="Calibri"/>
                <w:lang w:eastAsia="en-US"/>
              </w:rPr>
            </w:pPr>
            <w:r w:rsidRPr="00652D9D">
              <w:rPr>
                <w:rFonts w:eastAsia="Calibri"/>
                <w:lang w:eastAsia="en-US"/>
              </w:rPr>
              <w:t>-</w:t>
            </w:r>
          </w:p>
        </w:tc>
        <w:tc>
          <w:tcPr>
            <w:tcW w:w="846" w:type="dxa"/>
            <w:tcBorders>
              <w:right w:val="single" w:sz="4" w:space="0" w:color="auto"/>
            </w:tcBorders>
            <w:shd w:val="clear" w:color="auto" w:fill="auto"/>
            <w:vAlign w:val="center"/>
          </w:tcPr>
          <w:p w:rsidR="00063F6A" w:rsidRPr="00652D9D" w:rsidRDefault="00063F6A" w:rsidP="00063F6A">
            <w:pPr>
              <w:widowControl w:val="0"/>
              <w:contextualSpacing/>
              <w:rPr>
                <w:rFonts w:eastAsia="Calibri"/>
                <w:lang w:eastAsia="en-US"/>
              </w:rPr>
            </w:pPr>
            <w:r w:rsidRPr="00652D9D">
              <w:rPr>
                <w:rFonts w:eastAsia="Calibri"/>
                <w:lang w:eastAsia="en-US"/>
              </w:rPr>
              <w:t>-</w:t>
            </w:r>
          </w:p>
        </w:tc>
        <w:tc>
          <w:tcPr>
            <w:tcW w:w="3073" w:type="dxa"/>
            <w:tcBorders>
              <w:left w:val="single" w:sz="4" w:space="0" w:color="auto"/>
            </w:tcBorders>
            <w:shd w:val="clear" w:color="auto" w:fill="auto"/>
            <w:vAlign w:val="center"/>
          </w:tcPr>
          <w:p w:rsidR="00063F6A" w:rsidRPr="00652D9D" w:rsidRDefault="00063F6A" w:rsidP="0044310C">
            <w:pPr>
              <w:pStyle w:val="ad"/>
              <w:jc w:val="left"/>
            </w:pPr>
            <w:r w:rsidRPr="00652D9D">
              <w:t>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дискотек, залов компьютерных игр и т.д.)</w:t>
            </w:r>
          </w:p>
        </w:tc>
        <w:tc>
          <w:tcPr>
            <w:tcW w:w="851" w:type="dxa"/>
            <w:tcBorders>
              <w:left w:val="single" w:sz="4" w:space="0" w:color="auto"/>
            </w:tcBorders>
            <w:shd w:val="clear" w:color="auto" w:fill="auto"/>
            <w:vAlign w:val="center"/>
          </w:tcPr>
          <w:p w:rsidR="00063F6A" w:rsidRPr="00652D9D" w:rsidRDefault="00063F6A" w:rsidP="0044310C">
            <w:pPr>
              <w:widowControl w:val="0"/>
              <w:contextualSpacing/>
              <w:rPr>
                <w:rFonts w:eastAsia="Calibri"/>
                <w:lang w:eastAsia="en-US"/>
              </w:rPr>
            </w:pPr>
            <w:r w:rsidRPr="00652D9D">
              <w:rPr>
                <w:rFonts w:eastAsia="Calibri"/>
                <w:lang w:eastAsia="en-US"/>
              </w:rPr>
              <w:t>76</w:t>
            </w:r>
          </w:p>
        </w:tc>
        <w:tc>
          <w:tcPr>
            <w:tcW w:w="3543" w:type="dxa"/>
            <w:shd w:val="clear" w:color="auto" w:fill="auto"/>
            <w:vAlign w:val="center"/>
          </w:tcPr>
          <w:p w:rsidR="00063F6A" w:rsidRPr="00652D9D" w:rsidRDefault="00063F6A" w:rsidP="002644B5">
            <w:r w:rsidRPr="00652D9D">
              <w:t>Для размещения площадок хозяйственных, в том числе площадок для мусоросборников</w:t>
            </w:r>
          </w:p>
        </w:tc>
        <w:tc>
          <w:tcPr>
            <w:tcW w:w="928" w:type="dxa"/>
            <w:gridSpan w:val="2"/>
            <w:shd w:val="clear" w:color="auto" w:fill="auto"/>
            <w:vAlign w:val="center"/>
          </w:tcPr>
          <w:p w:rsidR="00063F6A" w:rsidRPr="00652D9D" w:rsidRDefault="00063F6A" w:rsidP="002644B5">
            <w:pPr>
              <w:autoSpaceDE w:val="0"/>
              <w:autoSpaceDN w:val="0"/>
              <w:adjustRightInd w:val="0"/>
            </w:pPr>
            <w:r w:rsidRPr="00652D9D">
              <w:t>304</w:t>
            </w:r>
          </w:p>
        </w:tc>
      </w:tr>
      <w:tr w:rsidR="00063F6A" w:rsidRPr="00652D9D" w:rsidTr="00652D9D">
        <w:trPr>
          <w:trHeight w:val="63"/>
        </w:trPr>
        <w:tc>
          <w:tcPr>
            <w:tcW w:w="2271" w:type="dxa"/>
            <w:vMerge/>
            <w:shd w:val="clear" w:color="auto" w:fill="auto"/>
          </w:tcPr>
          <w:p w:rsidR="00063F6A" w:rsidRPr="00652D9D" w:rsidRDefault="00063F6A" w:rsidP="008F0DBB">
            <w:pPr>
              <w:snapToGrid w:val="0"/>
              <w:jc w:val="center"/>
              <w:rPr>
                <w:b/>
                <w:lang w:eastAsia="ar-SA"/>
              </w:rPr>
            </w:pPr>
          </w:p>
        </w:tc>
        <w:tc>
          <w:tcPr>
            <w:tcW w:w="871" w:type="dxa"/>
            <w:vMerge/>
            <w:tcBorders>
              <w:right w:val="single" w:sz="4" w:space="0" w:color="auto"/>
            </w:tcBorders>
            <w:shd w:val="clear" w:color="auto" w:fill="auto"/>
          </w:tcPr>
          <w:p w:rsidR="00063F6A" w:rsidRPr="00652D9D" w:rsidRDefault="00063F6A" w:rsidP="00FB2C46">
            <w:pPr>
              <w:snapToGrid w:val="0"/>
              <w:jc w:val="center"/>
              <w:rPr>
                <w:rFonts w:eastAsia="Calibri"/>
                <w:b/>
                <w:lang w:eastAsia="ar-SA"/>
              </w:rPr>
            </w:pPr>
          </w:p>
        </w:tc>
        <w:tc>
          <w:tcPr>
            <w:tcW w:w="2970" w:type="dxa"/>
            <w:tcBorders>
              <w:left w:val="single" w:sz="4" w:space="0" w:color="auto"/>
            </w:tcBorders>
            <w:shd w:val="clear" w:color="auto" w:fill="auto"/>
            <w:vAlign w:val="center"/>
          </w:tcPr>
          <w:p w:rsidR="00063F6A" w:rsidRPr="00652D9D" w:rsidRDefault="00063F6A" w:rsidP="00063F6A">
            <w:pPr>
              <w:widowControl w:val="0"/>
              <w:contextualSpacing/>
              <w:rPr>
                <w:rFonts w:eastAsia="Calibri"/>
                <w:lang w:eastAsia="en-US"/>
              </w:rPr>
            </w:pPr>
            <w:r w:rsidRPr="00652D9D">
              <w:rPr>
                <w:rFonts w:eastAsia="Calibri"/>
                <w:lang w:eastAsia="en-US"/>
              </w:rPr>
              <w:t>-</w:t>
            </w:r>
          </w:p>
        </w:tc>
        <w:tc>
          <w:tcPr>
            <w:tcW w:w="846" w:type="dxa"/>
            <w:tcBorders>
              <w:right w:val="single" w:sz="4" w:space="0" w:color="auto"/>
            </w:tcBorders>
            <w:shd w:val="clear" w:color="auto" w:fill="auto"/>
            <w:vAlign w:val="center"/>
          </w:tcPr>
          <w:p w:rsidR="00063F6A" w:rsidRPr="00652D9D" w:rsidRDefault="00063F6A" w:rsidP="00063F6A">
            <w:pPr>
              <w:widowControl w:val="0"/>
              <w:contextualSpacing/>
              <w:rPr>
                <w:rFonts w:eastAsia="Calibri"/>
                <w:lang w:eastAsia="en-US"/>
              </w:rPr>
            </w:pPr>
            <w:r w:rsidRPr="00652D9D">
              <w:rPr>
                <w:rFonts w:eastAsia="Calibri"/>
                <w:lang w:eastAsia="en-US"/>
              </w:rPr>
              <w:t>-</w:t>
            </w:r>
          </w:p>
        </w:tc>
        <w:tc>
          <w:tcPr>
            <w:tcW w:w="3073" w:type="dxa"/>
            <w:tcBorders>
              <w:left w:val="single" w:sz="4" w:space="0" w:color="auto"/>
            </w:tcBorders>
            <w:shd w:val="clear" w:color="auto" w:fill="auto"/>
            <w:vAlign w:val="center"/>
          </w:tcPr>
          <w:p w:rsidR="00063F6A" w:rsidRPr="00652D9D" w:rsidRDefault="00063F6A" w:rsidP="0044310C">
            <w:pPr>
              <w:pStyle w:val="ad"/>
              <w:jc w:val="left"/>
            </w:pPr>
            <w:r w:rsidRPr="00652D9D">
              <w:t xml:space="preserve">Для размещения коммерческих объектов, не связанных с проживанием населения (бизнес-центров, отдельных офисов различных фирм, компаний и других т.д.) </w:t>
            </w:r>
          </w:p>
        </w:tc>
        <w:tc>
          <w:tcPr>
            <w:tcW w:w="851" w:type="dxa"/>
            <w:tcBorders>
              <w:left w:val="single" w:sz="4" w:space="0" w:color="auto"/>
            </w:tcBorders>
            <w:shd w:val="clear" w:color="auto" w:fill="auto"/>
            <w:vAlign w:val="center"/>
          </w:tcPr>
          <w:p w:rsidR="00063F6A" w:rsidRPr="00652D9D" w:rsidRDefault="00063F6A" w:rsidP="0044310C">
            <w:pPr>
              <w:widowControl w:val="0"/>
              <w:contextualSpacing/>
              <w:rPr>
                <w:rFonts w:eastAsia="Calibri"/>
                <w:lang w:eastAsia="en-US"/>
              </w:rPr>
            </w:pPr>
            <w:r w:rsidRPr="00652D9D">
              <w:rPr>
                <w:rFonts w:eastAsia="Calibri"/>
                <w:lang w:eastAsia="en-US"/>
              </w:rPr>
              <w:t>77</w:t>
            </w:r>
          </w:p>
        </w:tc>
        <w:tc>
          <w:tcPr>
            <w:tcW w:w="3543" w:type="dxa"/>
            <w:shd w:val="clear" w:color="auto" w:fill="auto"/>
            <w:vAlign w:val="center"/>
          </w:tcPr>
          <w:p w:rsidR="00063F6A" w:rsidRPr="00652D9D" w:rsidRDefault="00063F6A" w:rsidP="00E52691">
            <w:pPr>
              <w:pStyle w:val="ad"/>
              <w:jc w:val="left"/>
            </w:pPr>
            <w:r w:rsidRPr="00652D9D">
              <w:t>Для размещения общественных туалетов.</w:t>
            </w:r>
          </w:p>
        </w:tc>
        <w:tc>
          <w:tcPr>
            <w:tcW w:w="928" w:type="dxa"/>
            <w:gridSpan w:val="2"/>
            <w:shd w:val="clear" w:color="auto" w:fill="auto"/>
            <w:vAlign w:val="center"/>
          </w:tcPr>
          <w:p w:rsidR="00063F6A" w:rsidRPr="00652D9D" w:rsidRDefault="00063F6A" w:rsidP="00E52691">
            <w:pPr>
              <w:autoSpaceDE w:val="0"/>
              <w:autoSpaceDN w:val="0"/>
              <w:adjustRightInd w:val="0"/>
            </w:pPr>
            <w:r w:rsidRPr="00652D9D">
              <w:t>305</w:t>
            </w:r>
          </w:p>
        </w:tc>
      </w:tr>
      <w:tr w:rsidR="00063F6A" w:rsidRPr="00652D9D" w:rsidTr="00652D9D">
        <w:trPr>
          <w:trHeight w:val="63"/>
        </w:trPr>
        <w:tc>
          <w:tcPr>
            <w:tcW w:w="2271" w:type="dxa"/>
            <w:vMerge/>
            <w:shd w:val="clear" w:color="auto" w:fill="auto"/>
          </w:tcPr>
          <w:p w:rsidR="00063F6A" w:rsidRPr="00652D9D" w:rsidRDefault="00063F6A" w:rsidP="008F0DBB">
            <w:pPr>
              <w:snapToGrid w:val="0"/>
              <w:jc w:val="center"/>
              <w:rPr>
                <w:b/>
                <w:lang w:eastAsia="ar-SA"/>
              </w:rPr>
            </w:pPr>
          </w:p>
        </w:tc>
        <w:tc>
          <w:tcPr>
            <w:tcW w:w="871" w:type="dxa"/>
            <w:vMerge/>
            <w:tcBorders>
              <w:right w:val="single" w:sz="4" w:space="0" w:color="auto"/>
            </w:tcBorders>
            <w:shd w:val="clear" w:color="auto" w:fill="auto"/>
          </w:tcPr>
          <w:p w:rsidR="00063F6A" w:rsidRPr="00652D9D" w:rsidRDefault="00063F6A" w:rsidP="00FB2C46">
            <w:pPr>
              <w:snapToGrid w:val="0"/>
              <w:jc w:val="center"/>
              <w:rPr>
                <w:rFonts w:eastAsia="Calibri"/>
                <w:b/>
                <w:lang w:eastAsia="ar-SA"/>
              </w:rPr>
            </w:pPr>
          </w:p>
        </w:tc>
        <w:tc>
          <w:tcPr>
            <w:tcW w:w="3816" w:type="dxa"/>
            <w:gridSpan w:val="2"/>
            <w:vMerge w:val="restart"/>
            <w:tcBorders>
              <w:left w:val="single" w:sz="4" w:space="0" w:color="auto"/>
              <w:right w:val="single" w:sz="4" w:space="0" w:color="auto"/>
            </w:tcBorders>
            <w:shd w:val="clear" w:color="auto" w:fill="auto"/>
          </w:tcPr>
          <w:p w:rsidR="00063F6A" w:rsidRPr="00652D9D" w:rsidRDefault="00063F6A" w:rsidP="008F0DBB">
            <w:pPr>
              <w:widowControl w:val="0"/>
              <w:contextualSpacing/>
              <w:jc w:val="center"/>
              <w:rPr>
                <w:rFonts w:eastAsia="Calibri"/>
                <w:lang w:eastAsia="en-US"/>
              </w:rPr>
            </w:pPr>
          </w:p>
        </w:tc>
        <w:tc>
          <w:tcPr>
            <w:tcW w:w="3924" w:type="dxa"/>
            <w:gridSpan w:val="2"/>
            <w:vMerge w:val="restart"/>
            <w:tcBorders>
              <w:left w:val="single" w:sz="4" w:space="0" w:color="auto"/>
            </w:tcBorders>
            <w:shd w:val="clear" w:color="auto" w:fill="auto"/>
            <w:vAlign w:val="center"/>
          </w:tcPr>
          <w:p w:rsidR="00063F6A" w:rsidRPr="00652D9D" w:rsidRDefault="00063F6A" w:rsidP="0044310C">
            <w:pPr>
              <w:widowControl w:val="0"/>
              <w:contextualSpacing/>
              <w:jc w:val="center"/>
              <w:rPr>
                <w:rFonts w:eastAsia="Calibri"/>
                <w:lang w:eastAsia="en-US"/>
              </w:rPr>
            </w:pPr>
          </w:p>
        </w:tc>
        <w:tc>
          <w:tcPr>
            <w:tcW w:w="3543" w:type="dxa"/>
            <w:shd w:val="clear" w:color="auto" w:fill="auto"/>
            <w:vAlign w:val="center"/>
          </w:tcPr>
          <w:p w:rsidR="00063F6A" w:rsidRPr="00652D9D" w:rsidRDefault="00063F6A" w:rsidP="00E52691">
            <w:pPr>
              <w:pStyle w:val="ad"/>
              <w:jc w:val="left"/>
            </w:pPr>
            <w:r w:rsidRPr="00652D9D">
              <w:t xml:space="preserve">Для размещения объектов торговли, общественного питания и бытового обслуживания, необходимых для обслуживания посетителей основных, условно разрешенных, а также иных </w:t>
            </w:r>
            <w:r w:rsidRPr="00652D9D">
              <w:lastRenderedPageBreak/>
              <w:t>вспомогательных видов использования.</w:t>
            </w:r>
          </w:p>
        </w:tc>
        <w:tc>
          <w:tcPr>
            <w:tcW w:w="928" w:type="dxa"/>
            <w:gridSpan w:val="2"/>
            <w:shd w:val="clear" w:color="auto" w:fill="auto"/>
            <w:vAlign w:val="center"/>
          </w:tcPr>
          <w:p w:rsidR="00063F6A" w:rsidRPr="00652D9D" w:rsidRDefault="00063F6A" w:rsidP="00E52691">
            <w:pPr>
              <w:autoSpaceDE w:val="0"/>
              <w:autoSpaceDN w:val="0"/>
              <w:adjustRightInd w:val="0"/>
            </w:pPr>
            <w:r w:rsidRPr="00652D9D">
              <w:lastRenderedPageBreak/>
              <w:t>306</w:t>
            </w:r>
          </w:p>
        </w:tc>
      </w:tr>
      <w:tr w:rsidR="00063F6A" w:rsidRPr="00652D9D" w:rsidTr="00652D9D">
        <w:trPr>
          <w:trHeight w:val="63"/>
        </w:trPr>
        <w:tc>
          <w:tcPr>
            <w:tcW w:w="2271" w:type="dxa"/>
            <w:vMerge/>
            <w:shd w:val="clear" w:color="auto" w:fill="auto"/>
          </w:tcPr>
          <w:p w:rsidR="00063F6A" w:rsidRPr="00652D9D" w:rsidRDefault="00063F6A" w:rsidP="008F0DBB">
            <w:pPr>
              <w:snapToGrid w:val="0"/>
              <w:jc w:val="center"/>
              <w:rPr>
                <w:b/>
                <w:lang w:eastAsia="ar-SA"/>
              </w:rPr>
            </w:pPr>
          </w:p>
        </w:tc>
        <w:tc>
          <w:tcPr>
            <w:tcW w:w="871" w:type="dxa"/>
            <w:vMerge/>
            <w:tcBorders>
              <w:right w:val="single" w:sz="4" w:space="0" w:color="auto"/>
            </w:tcBorders>
            <w:shd w:val="clear" w:color="auto" w:fill="auto"/>
          </w:tcPr>
          <w:p w:rsidR="00063F6A" w:rsidRPr="00652D9D" w:rsidRDefault="00063F6A" w:rsidP="00FB2C46">
            <w:pPr>
              <w:snapToGrid w:val="0"/>
              <w:jc w:val="center"/>
              <w:rPr>
                <w:rFonts w:eastAsia="Calibri"/>
                <w:b/>
                <w:lang w:eastAsia="ar-SA"/>
              </w:rPr>
            </w:pPr>
          </w:p>
        </w:tc>
        <w:tc>
          <w:tcPr>
            <w:tcW w:w="3816" w:type="dxa"/>
            <w:gridSpan w:val="2"/>
            <w:vMerge/>
            <w:tcBorders>
              <w:left w:val="single" w:sz="4" w:space="0" w:color="auto"/>
              <w:right w:val="single" w:sz="4" w:space="0" w:color="auto"/>
            </w:tcBorders>
            <w:shd w:val="clear" w:color="auto" w:fill="auto"/>
          </w:tcPr>
          <w:p w:rsidR="00063F6A" w:rsidRPr="00652D9D" w:rsidRDefault="00063F6A" w:rsidP="008F0DBB">
            <w:pPr>
              <w:widowControl w:val="0"/>
              <w:contextualSpacing/>
              <w:jc w:val="center"/>
              <w:rPr>
                <w:rFonts w:eastAsia="Calibri"/>
                <w:lang w:eastAsia="en-US"/>
              </w:rPr>
            </w:pPr>
          </w:p>
        </w:tc>
        <w:tc>
          <w:tcPr>
            <w:tcW w:w="3924" w:type="dxa"/>
            <w:gridSpan w:val="2"/>
            <w:vMerge/>
            <w:tcBorders>
              <w:left w:val="single" w:sz="4" w:space="0" w:color="auto"/>
            </w:tcBorders>
            <w:shd w:val="clear" w:color="auto" w:fill="auto"/>
            <w:vAlign w:val="center"/>
          </w:tcPr>
          <w:p w:rsidR="00063F6A" w:rsidRPr="00652D9D" w:rsidRDefault="00063F6A" w:rsidP="0044310C">
            <w:pPr>
              <w:widowControl w:val="0"/>
              <w:contextualSpacing/>
              <w:jc w:val="center"/>
              <w:rPr>
                <w:rFonts w:eastAsia="Calibri"/>
                <w:lang w:eastAsia="en-US"/>
              </w:rPr>
            </w:pPr>
          </w:p>
        </w:tc>
        <w:tc>
          <w:tcPr>
            <w:tcW w:w="3543" w:type="dxa"/>
            <w:shd w:val="clear" w:color="auto" w:fill="auto"/>
            <w:vAlign w:val="center"/>
          </w:tcPr>
          <w:p w:rsidR="00063F6A" w:rsidRPr="00652D9D" w:rsidRDefault="00063F6A" w:rsidP="00E52691">
            <w:pPr>
              <w:rPr>
                <w:rFonts w:eastAsia="Calibri"/>
                <w:lang w:eastAsia="en-US"/>
              </w:rPr>
            </w:pPr>
            <w:r w:rsidRPr="00652D9D">
              <w:rPr>
                <w:rFonts w:eastAsia="Calibri"/>
                <w:lang w:eastAsia="en-US"/>
              </w:rPr>
              <w:t>Для размещения объектов обеспечивающих безопасность эксплуатации</w:t>
            </w:r>
          </w:p>
        </w:tc>
        <w:tc>
          <w:tcPr>
            <w:tcW w:w="928" w:type="dxa"/>
            <w:gridSpan w:val="2"/>
            <w:shd w:val="clear" w:color="auto" w:fill="auto"/>
            <w:vAlign w:val="center"/>
          </w:tcPr>
          <w:p w:rsidR="00063F6A" w:rsidRPr="00652D9D" w:rsidRDefault="00063F6A" w:rsidP="00E52691">
            <w:pPr>
              <w:rPr>
                <w:rFonts w:eastAsia="Calibri"/>
                <w:lang w:eastAsia="en-US"/>
              </w:rPr>
            </w:pPr>
            <w:r w:rsidRPr="00652D9D">
              <w:rPr>
                <w:rFonts w:eastAsia="Calibri"/>
                <w:lang w:eastAsia="en-US"/>
              </w:rPr>
              <w:t>308</w:t>
            </w:r>
          </w:p>
        </w:tc>
      </w:tr>
      <w:tr w:rsidR="00063F6A" w:rsidRPr="00652D9D" w:rsidTr="00652D9D">
        <w:tc>
          <w:tcPr>
            <w:tcW w:w="2271" w:type="dxa"/>
            <w:vMerge/>
            <w:shd w:val="clear" w:color="auto" w:fill="auto"/>
          </w:tcPr>
          <w:p w:rsidR="00063F6A" w:rsidRPr="00652D9D" w:rsidRDefault="00063F6A" w:rsidP="008F0DBB">
            <w:pPr>
              <w:snapToGrid w:val="0"/>
              <w:jc w:val="center"/>
              <w:rPr>
                <w:b/>
                <w:lang w:eastAsia="ar-SA"/>
              </w:rPr>
            </w:pPr>
          </w:p>
        </w:tc>
        <w:tc>
          <w:tcPr>
            <w:tcW w:w="871" w:type="dxa"/>
            <w:vMerge/>
            <w:tcBorders>
              <w:right w:val="single" w:sz="4" w:space="0" w:color="auto"/>
            </w:tcBorders>
            <w:shd w:val="clear" w:color="auto" w:fill="auto"/>
          </w:tcPr>
          <w:p w:rsidR="00063F6A" w:rsidRPr="00652D9D" w:rsidRDefault="00063F6A" w:rsidP="00FB2C46">
            <w:pPr>
              <w:snapToGrid w:val="0"/>
              <w:jc w:val="center"/>
              <w:rPr>
                <w:rFonts w:eastAsia="Calibri"/>
                <w:b/>
                <w:lang w:eastAsia="ar-SA"/>
              </w:rPr>
            </w:pPr>
          </w:p>
        </w:tc>
        <w:tc>
          <w:tcPr>
            <w:tcW w:w="3816" w:type="dxa"/>
            <w:gridSpan w:val="2"/>
            <w:vMerge/>
            <w:tcBorders>
              <w:left w:val="single" w:sz="4" w:space="0" w:color="auto"/>
              <w:right w:val="single" w:sz="4" w:space="0" w:color="auto"/>
            </w:tcBorders>
            <w:shd w:val="clear" w:color="auto" w:fill="auto"/>
          </w:tcPr>
          <w:p w:rsidR="00063F6A" w:rsidRPr="00652D9D" w:rsidRDefault="00063F6A" w:rsidP="008F0DBB">
            <w:pPr>
              <w:widowControl w:val="0"/>
              <w:contextualSpacing/>
              <w:jc w:val="center"/>
              <w:rPr>
                <w:rFonts w:eastAsia="Calibri"/>
                <w:lang w:eastAsia="en-US"/>
              </w:rPr>
            </w:pPr>
          </w:p>
        </w:tc>
        <w:tc>
          <w:tcPr>
            <w:tcW w:w="3924" w:type="dxa"/>
            <w:gridSpan w:val="2"/>
            <w:vMerge/>
            <w:tcBorders>
              <w:left w:val="single" w:sz="4" w:space="0" w:color="auto"/>
            </w:tcBorders>
            <w:shd w:val="clear" w:color="auto" w:fill="auto"/>
          </w:tcPr>
          <w:p w:rsidR="00063F6A" w:rsidRPr="00652D9D" w:rsidRDefault="00063F6A" w:rsidP="008F0DBB">
            <w:pPr>
              <w:autoSpaceDE w:val="0"/>
              <w:autoSpaceDN w:val="0"/>
              <w:adjustRightInd w:val="0"/>
              <w:jc w:val="center"/>
            </w:pPr>
          </w:p>
        </w:tc>
        <w:tc>
          <w:tcPr>
            <w:tcW w:w="4471" w:type="dxa"/>
            <w:gridSpan w:val="3"/>
            <w:shd w:val="clear" w:color="auto" w:fill="auto"/>
          </w:tcPr>
          <w:p w:rsidR="00063F6A" w:rsidRPr="00652D9D" w:rsidRDefault="00063F6A" w:rsidP="008F0DBB">
            <w:pPr>
              <w:autoSpaceDE w:val="0"/>
              <w:autoSpaceDN w:val="0"/>
              <w:adjustRightInd w:val="0"/>
              <w:jc w:val="center"/>
            </w:pPr>
          </w:p>
        </w:tc>
      </w:tr>
      <w:tr w:rsidR="00063F6A" w:rsidRPr="00652D9D" w:rsidTr="00652D9D">
        <w:tc>
          <w:tcPr>
            <w:tcW w:w="2271" w:type="dxa"/>
            <w:vMerge w:val="restart"/>
            <w:shd w:val="clear" w:color="auto" w:fill="auto"/>
          </w:tcPr>
          <w:p w:rsidR="00063F6A" w:rsidRPr="00652D9D" w:rsidRDefault="00063F6A" w:rsidP="00926253">
            <w:pPr>
              <w:rPr>
                <w:b/>
              </w:rPr>
            </w:pPr>
            <w:bookmarkStart w:id="102" w:name="_Ref263956480"/>
            <w:r w:rsidRPr="00652D9D">
              <w:rPr>
                <w:b/>
              </w:rPr>
              <w:t>Зона инженерной инфраструктуры</w:t>
            </w:r>
            <w:bookmarkEnd w:id="102"/>
          </w:p>
        </w:tc>
        <w:tc>
          <w:tcPr>
            <w:tcW w:w="871" w:type="dxa"/>
            <w:vMerge w:val="restart"/>
            <w:tcBorders>
              <w:right w:val="single" w:sz="4" w:space="0" w:color="auto"/>
            </w:tcBorders>
            <w:shd w:val="clear" w:color="auto" w:fill="auto"/>
          </w:tcPr>
          <w:p w:rsidR="00063F6A" w:rsidRPr="00652D9D" w:rsidRDefault="00063F6A" w:rsidP="00926253">
            <w:pPr>
              <w:jc w:val="center"/>
              <w:rPr>
                <w:b/>
              </w:rPr>
            </w:pPr>
            <w:r w:rsidRPr="00652D9D">
              <w:rPr>
                <w:b/>
              </w:rPr>
              <w:t>И</w:t>
            </w: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распределительных пунктов и подстанций, трансформаторных подстанций, блок-модульных котельных, насосных станций перекачки, центральных и индивидуальных тепловых пунктов </w:t>
            </w:r>
          </w:p>
        </w:tc>
        <w:tc>
          <w:tcPr>
            <w:tcW w:w="846" w:type="dxa"/>
            <w:tcBorders>
              <w:right w:val="single" w:sz="4" w:space="0" w:color="auto"/>
            </w:tcBorders>
            <w:shd w:val="clear" w:color="auto" w:fill="auto"/>
            <w:vAlign w:val="center"/>
          </w:tcPr>
          <w:p w:rsidR="00063F6A" w:rsidRPr="00652D9D" w:rsidRDefault="00063F6A" w:rsidP="00926253">
            <w:r w:rsidRPr="00652D9D">
              <w:t>51</w:t>
            </w:r>
          </w:p>
        </w:tc>
        <w:tc>
          <w:tcPr>
            <w:tcW w:w="3073"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теплоэлектроцентралей, котельных тепловой мощностью до 200 Гкал/час и выше, электроподстанций (в том числе тяговых для электротранспорта) открытого типа </w:t>
            </w:r>
          </w:p>
        </w:tc>
        <w:tc>
          <w:tcPr>
            <w:tcW w:w="851" w:type="dxa"/>
            <w:tcBorders>
              <w:left w:val="single" w:sz="4" w:space="0" w:color="auto"/>
            </w:tcBorders>
            <w:shd w:val="clear" w:color="auto" w:fill="auto"/>
            <w:vAlign w:val="center"/>
          </w:tcPr>
          <w:p w:rsidR="00063F6A" w:rsidRPr="00652D9D" w:rsidRDefault="00063F6A" w:rsidP="00926253">
            <w:r w:rsidRPr="00652D9D">
              <w:t>50</w:t>
            </w:r>
          </w:p>
        </w:tc>
        <w:tc>
          <w:tcPr>
            <w:tcW w:w="3543" w:type="dxa"/>
            <w:shd w:val="clear" w:color="auto" w:fill="auto"/>
            <w:vAlign w:val="center"/>
          </w:tcPr>
          <w:p w:rsidR="00063F6A" w:rsidRPr="00652D9D" w:rsidRDefault="00063F6A" w:rsidP="00926253">
            <w:pPr>
              <w:pStyle w:val="ad"/>
              <w:jc w:val="left"/>
            </w:pPr>
            <w:r w:rsidRPr="00652D9D">
              <w:t>Для размещения проездов общего пользования.</w:t>
            </w:r>
          </w:p>
        </w:tc>
        <w:tc>
          <w:tcPr>
            <w:tcW w:w="928" w:type="dxa"/>
            <w:gridSpan w:val="2"/>
            <w:shd w:val="clear" w:color="auto" w:fill="auto"/>
            <w:vAlign w:val="center"/>
          </w:tcPr>
          <w:p w:rsidR="00063F6A" w:rsidRPr="00652D9D" w:rsidRDefault="00063F6A" w:rsidP="00926253">
            <w:pPr>
              <w:autoSpaceDE w:val="0"/>
              <w:autoSpaceDN w:val="0"/>
              <w:adjustRightInd w:val="0"/>
            </w:pPr>
            <w:r w:rsidRPr="00652D9D">
              <w:t>300</w:t>
            </w:r>
          </w:p>
        </w:tc>
      </w:tr>
      <w:tr w:rsidR="00063F6A" w:rsidRPr="00652D9D" w:rsidTr="00652D9D">
        <w:tc>
          <w:tcPr>
            <w:tcW w:w="2271" w:type="dxa"/>
            <w:vMerge/>
            <w:shd w:val="clear" w:color="auto" w:fill="auto"/>
          </w:tcPr>
          <w:p w:rsidR="00063F6A" w:rsidRPr="00652D9D" w:rsidRDefault="00063F6A" w:rsidP="008F0DBB">
            <w:pPr>
              <w:jc w:val="center"/>
              <w:rPr>
                <w:b/>
              </w:rPr>
            </w:pPr>
          </w:p>
        </w:tc>
        <w:tc>
          <w:tcPr>
            <w:tcW w:w="871" w:type="dxa"/>
            <w:vMerge/>
            <w:tcBorders>
              <w:right w:val="single" w:sz="4" w:space="0" w:color="auto"/>
            </w:tcBorders>
            <w:shd w:val="clear" w:color="auto" w:fill="auto"/>
          </w:tcPr>
          <w:p w:rsidR="00063F6A" w:rsidRPr="00652D9D" w:rsidRDefault="00063F6A" w:rsidP="00FB2C46">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наземных сооружений линий электропередач и тепловых сетей (переходных пунктов и опор воздушных ЛЭП, кабельных киосков, павильонов камер и т.д.) </w:t>
            </w:r>
          </w:p>
        </w:tc>
        <w:tc>
          <w:tcPr>
            <w:tcW w:w="846" w:type="dxa"/>
            <w:tcBorders>
              <w:right w:val="single" w:sz="4" w:space="0" w:color="auto"/>
            </w:tcBorders>
            <w:shd w:val="clear" w:color="auto" w:fill="auto"/>
            <w:vAlign w:val="center"/>
          </w:tcPr>
          <w:p w:rsidR="00063F6A" w:rsidRPr="00652D9D" w:rsidRDefault="00063F6A" w:rsidP="00926253">
            <w:pPr>
              <w:widowControl w:val="0"/>
              <w:contextualSpacing/>
              <w:rPr>
                <w:rFonts w:eastAsia="Calibri"/>
                <w:color w:val="FF0000"/>
                <w:lang w:eastAsia="en-US"/>
              </w:rPr>
            </w:pPr>
            <w:r w:rsidRPr="00652D9D">
              <w:rPr>
                <w:rFonts w:eastAsia="Calibri"/>
                <w:lang w:eastAsia="en-US"/>
              </w:rPr>
              <w:t>52</w:t>
            </w:r>
          </w:p>
        </w:tc>
        <w:tc>
          <w:tcPr>
            <w:tcW w:w="3073"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жилищно-эксплуатационных служб </w:t>
            </w:r>
          </w:p>
        </w:tc>
        <w:tc>
          <w:tcPr>
            <w:tcW w:w="851"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56</w:t>
            </w:r>
          </w:p>
        </w:tc>
        <w:tc>
          <w:tcPr>
            <w:tcW w:w="3543" w:type="dxa"/>
            <w:shd w:val="clear" w:color="auto" w:fill="auto"/>
            <w:vAlign w:val="center"/>
          </w:tcPr>
          <w:p w:rsidR="00063F6A" w:rsidRPr="00652D9D" w:rsidRDefault="00063F6A" w:rsidP="00926253">
            <w:pPr>
              <w:pStyle w:val="ad"/>
              <w:jc w:val="left"/>
            </w:pPr>
            <w:r w:rsidRPr="00652D9D">
              <w:t xml:space="preserve">Для размещения объектов коммунального хозяйства </w:t>
            </w:r>
          </w:p>
        </w:tc>
        <w:tc>
          <w:tcPr>
            <w:tcW w:w="928" w:type="dxa"/>
            <w:gridSpan w:val="2"/>
            <w:shd w:val="clear" w:color="auto" w:fill="auto"/>
            <w:vAlign w:val="center"/>
          </w:tcPr>
          <w:p w:rsidR="00063F6A" w:rsidRPr="00652D9D" w:rsidRDefault="00063F6A" w:rsidP="00926253">
            <w:pPr>
              <w:autoSpaceDE w:val="0"/>
              <w:autoSpaceDN w:val="0"/>
              <w:adjustRightInd w:val="0"/>
            </w:pPr>
            <w:r w:rsidRPr="00652D9D">
              <w:t>301</w:t>
            </w:r>
          </w:p>
        </w:tc>
      </w:tr>
      <w:tr w:rsidR="00063F6A" w:rsidRPr="00652D9D" w:rsidTr="00652D9D">
        <w:tc>
          <w:tcPr>
            <w:tcW w:w="2271" w:type="dxa"/>
            <w:vMerge/>
            <w:shd w:val="clear" w:color="auto" w:fill="auto"/>
          </w:tcPr>
          <w:p w:rsidR="00063F6A" w:rsidRPr="00652D9D" w:rsidRDefault="00063F6A" w:rsidP="006D654A">
            <w:pPr>
              <w:jc w:val="center"/>
              <w:rPr>
                <w:b/>
              </w:rPr>
            </w:pPr>
          </w:p>
        </w:tc>
        <w:tc>
          <w:tcPr>
            <w:tcW w:w="871" w:type="dxa"/>
            <w:vMerge/>
            <w:tcBorders>
              <w:right w:val="single" w:sz="4" w:space="0" w:color="auto"/>
            </w:tcBorders>
            <w:shd w:val="clear" w:color="auto" w:fill="auto"/>
          </w:tcPr>
          <w:p w:rsidR="00063F6A" w:rsidRPr="00652D9D" w:rsidRDefault="00063F6A" w:rsidP="00FB2C46">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Для размещения водопроводных станций (водозаборных и очистных сооружений) и подстанций (насосных станций с резервуарами чистой воды)</w:t>
            </w:r>
          </w:p>
        </w:tc>
        <w:tc>
          <w:tcPr>
            <w:tcW w:w="846" w:type="dxa"/>
            <w:tcBorders>
              <w:righ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53</w:t>
            </w:r>
          </w:p>
        </w:tc>
        <w:tc>
          <w:tcPr>
            <w:tcW w:w="3073" w:type="dxa"/>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w:t>
            </w:r>
          </w:p>
        </w:tc>
        <w:tc>
          <w:tcPr>
            <w:tcW w:w="851" w:type="dxa"/>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w:t>
            </w:r>
          </w:p>
        </w:tc>
        <w:tc>
          <w:tcPr>
            <w:tcW w:w="3543" w:type="dxa"/>
            <w:shd w:val="clear" w:color="auto" w:fill="auto"/>
            <w:vAlign w:val="center"/>
          </w:tcPr>
          <w:p w:rsidR="00063F6A" w:rsidRPr="00652D9D" w:rsidRDefault="00063F6A" w:rsidP="00926253">
            <w:pPr>
              <w:autoSpaceDE w:val="0"/>
              <w:autoSpaceDN w:val="0"/>
              <w:adjustRightInd w:val="0"/>
            </w:pPr>
            <w:r w:rsidRPr="00652D9D">
              <w:t>Для размещения объектов обеспечивающих безопасность эксплуатации</w:t>
            </w:r>
          </w:p>
        </w:tc>
        <w:tc>
          <w:tcPr>
            <w:tcW w:w="928" w:type="dxa"/>
            <w:gridSpan w:val="2"/>
            <w:shd w:val="clear" w:color="auto" w:fill="auto"/>
            <w:vAlign w:val="center"/>
          </w:tcPr>
          <w:p w:rsidR="00063F6A" w:rsidRPr="00652D9D" w:rsidRDefault="00063F6A" w:rsidP="00926253">
            <w:pPr>
              <w:autoSpaceDE w:val="0"/>
              <w:autoSpaceDN w:val="0"/>
              <w:adjustRightInd w:val="0"/>
            </w:pPr>
            <w:r w:rsidRPr="00652D9D">
              <w:t>308</w:t>
            </w:r>
          </w:p>
        </w:tc>
      </w:tr>
      <w:tr w:rsidR="00063F6A" w:rsidRPr="00652D9D" w:rsidTr="00652D9D">
        <w:tc>
          <w:tcPr>
            <w:tcW w:w="2271" w:type="dxa"/>
            <w:vMerge/>
            <w:shd w:val="clear" w:color="auto" w:fill="auto"/>
          </w:tcPr>
          <w:p w:rsidR="00063F6A" w:rsidRPr="00652D9D" w:rsidRDefault="00063F6A" w:rsidP="008F0DBB">
            <w:pPr>
              <w:jc w:val="center"/>
              <w:rPr>
                <w:b/>
              </w:rPr>
            </w:pPr>
          </w:p>
        </w:tc>
        <w:tc>
          <w:tcPr>
            <w:tcW w:w="871" w:type="dxa"/>
            <w:vMerge/>
            <w:tcBorders>
              <w:right w:val="single" w:sz="4" w:space="0" w:color="auto"/>
            </w:tcBorders>
            <w:shd w:val="clear" w:color="auto" w:fill="auto"/>
          </w:tcPr>
          <w:p w:rsidR="00063F6A" w:rsidRPr="00652D9D" w:rsidRDefault="00063F6A" w:rsidP="00FB2C46">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повысительных водопроводных насосных станций, водонапорных башен, водомерных узлов, водозаборных скважин </w:t>
            </w:r>
          </w:p>
        </w:tc>
        <w:tc>
          <w:tcPr>
            <w:tcW w:w="846" w:type="dxa"/>
            <w:tcBorders>
              <w:righ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54</w:t>
            </w:r>
          </w:p>
        </w:tc>
        <w:tc>
          <w:tcPr>
            <w:tcW w:w="3073" w:type="dxa"/>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w:t>
            </w:r>
          </w:p>
        </w:tc>
        <w:tc>
          <w:tcPr>
            <w:tcW w:w="851" w:type="dxa"/>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w:t>
            </w:r>
          </w:p>
        </w:tc>
        <w:tc>
          <w:tcPr>
            <w:tcW w:w="3543" w:type="dxa"/>
            <w:shd w:val="clear" w:color="auto" w:fill="auto"/>
            <w:vAlign w:val="center"/>
          </w:tcPr>
          <w:p w:rsidR="00063F6A" w:rsidRPr="00652D9D" w:rsidRDefault="00063F6A" w:rsidP="00926253">
            <w:pPr>
              <w:autoSpaceDE w:val="0"/>
              <w:autoSpaceDN w:val="0"/>
              <w:adjustRightInd w:val="0"/>
            </w:pPr>
            <w:r w:rsidRPr="00652D9D">
              <w:t>-</w:t>
            </w:r>
          </w:p>
        </w:tc>
        <w:tc>
          <w:tcPr>
            <w:tcW w:w="928" w:type="dxa"/>
            <w:gridSpan w:val="2"/>
            <w:shd w:val="clear" w:color="auto" w:fill="auto"/>
            <w:vAlign w:val="center"/>
          </w:tcPr>
          <w:p w:rsidR="00063F6A" w:rsidRPr="00652D9D" w:rsidRDefault="00063F6A" w:rsidP="00926253">
            <w:pPr>
              <w:autoSpaceDE w:val="0"/>
              <w:autoSpaceDN w:val="0"/>
              <w:adjustRightInd w:val="0"/>
            </w:pPr>
            <w:r w:rsidRPr="00652D9D">
              <w:t>-</w:t>
            </w:r>
          </w:p>
        </w:tc>
      </w:tr>
      <w:tr w:rsidR="00063F6A" w:rsidRPr="00652D9D" w:rsidTr="00652D9D">
        <w:tc>
          <w:tcPr>
            <w:tcW w:w="2271" w:type="dxa"/>
            <w:vMerge/>
            <w:shd w:val="clear" w:color="auto" w:fill="auto"/>
          </w:tcPr>
          <w:p w:rsidR="00063F6A" w:rsidRPr="00652D9D" w:rsidRDefault="00063F6A" w:rsidP="008F0DBB">
            <w:pPr>
              <w:jc w:val="center"/>
              <w:rPr>
                <w:b/>
              </w:rPr>
            </w:pPr>
          </w:p>
        </w:tc>
        <w:tc>
          <w:tcPr>
            <w:tcW w:w="871" w:type="dxa"/>
            <w:vMerge/>
            <w:tcBorders>
              <w:right w:val="single" w:sz="4" w:space="0" w:color="auto"/>
            </w:tcBorders>
            <w:shd w:val="clear" w:color="auto" w:fill="auto"/>
          </w:tcPr>
          <w:p w:rsidR="00063F6A" w:rsidRPr="00652D9D" w:rsidRDefault="00063F6A" w:rsidP="00FB2C46">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Для размещения канализационных очистных сооружений, насосных станций</w:t>
            </w:r>
          </w:p>
        </w:tc>
        <w:tc>
          <w:tcPr>
            <w:tcW w:w="846" w:type="dxa"/>
            <w:tcBorders>
              <w:righ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55</w:t>
            </w:r>
          </w:p>
        </w:tc>
        <w:tc>
          <w:tcPr>
            <w:tcW w:w="3924" w:type="dxa"/>
            <w:gridSpan w:val="2"/>
            <w:vMerge w:val="restart"/>
            <w:tcBorders>
              <w:left w:val="single" w:sz="4" w:space="0" w:color="auto"/>
            </w:tcBorders>
            <w:shd w:val="clear" w:color="auto" w:fill="auto"/>
          </w:tcPr>
          <w:p w:rsidR="00063F6A" w:rsidRPr="00652D9D" w:rsidRDefault="00063F6A" w:rsidP="008F0DBB">
            <w:pPr>
              <w:autoSpaceDE w:val="0"/>
              <w:autoSpaceDN w:val="0"/>
              <w:adjustRightInd w:val="0"/>
              <w:jc w:val="center"/>
            </w:pPr>
          </w:p>
        </w:tc>
        <w:tc>
          <w:tcPr>
            <w:tcW w:w="4471" w:type="dxa"/>
            <w:gridSpan w:val="3"/>
            <w:vMerge w:val="restart"/>
            <w:shd w:val="clear" w:color="auto" w:fill="auto"/>
          </w:tcPr>
          <w:p w:rsidR="00063F6A" w:rsidRPr="00652D9D" w:rsidRDefault="00063F6A" w:rsidP="008F0DBB">
            <w:pPr>
              <w:autoSpaceDE w:val="0"/>
              <w:autoSpaceDN w:val="0"/>
              <w:adjustRightInd w:val="0"/>
              <w:jc w:val="center"/>
            </w:pPr>
          </w:p>
        </w:tc>
      </w:tr>
      <w:tr w:rsidR="00063F6A" w:rsidRPr="00652D9D" w:rsidTr="00652D9D">
        <w:tc>
          <w:tcPr>
            <w:tcW w:w="2271" w:type="dxa"/>
            <w:vMerge/>
            <w:shd w:val="clear" w:color="auto" w:fill="auto"/>
          </w:tcPr>
          <w:p w:rsidR="00063F6A" w:rsidRPr="00652D9D" w:rsidRDefault="00063F6A" w:rsidP="008F0DBB">
            <w:pPr>
              <w:jc w:val="center"/>
              <w:rPr>
                <w:b/>
              </w:rPr>
            </w:pPr>
          </w:p>
        </w:tc>
        <w:tc>
          <w:tcPr>
            <w:tcW w:w="871" w:type="dxa"/>
            <w:vMerge/>
            <w:tcBorders>
              <w:right w:val="single" w:sz="4" w:space="0" w:color="auto"/>
            </w:tcBorders>
            <w:shd w:val="clear" w:color="auto" w:fill="auto"/>
          </w:tcPr>
          <w:p w:rsidR="00063F6A" w:rsidRPr="00652D9D" w:rsidRDefault="00063F6A" w:rsidP="00FB2C46">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Для размещения газораспределительных станций и хранилищ газа, газораспределительных пунктов</w:t>
            </w:r>
          </w:p>
        </w:tc>
        <w:tc>
          <w:tcPr>
            <w:tcW w:w="846" w:type="dxa"/>
            <w:tcBorders>
              <w:righ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57</w:t>
            </w:r>
          </w:p>
        </w:tc>
        <w:tc>
          <w:tcPr>
            <w:tcW w:w="3924" w:type="dxa"/>
            <w:gridSpan w:val="2"/>
            <w:vMerge/>
            <w:tcBorders>
              <w:left w:val="single" w:sz="4" w:space="0" w:color="auto"/>
            </w:tcBorders>
            <w:shd w:val="clear" w:color="auto" w:fill="auto"/>
          </w:tcPr>
          <w:p w:rsidR="00063F6A" w:rsidRPr="00652D9D" w:rsidRDefault="00063F6A" w:rsidP="008F0DBB">
            <w:pPr>
              <w:autoSpaceDE w:val="0"/>
              <w:autoSpaceDN w:val="0"/>
              <w:adjustRightInd w:val="0"/>
              <w:jc w:val="center"/>
            </w:pPr>
          </w:p>
        </w:tc>
        <w:tc>
          <w:tcPr>
            <w:tcW w:w="4471" w:type="dxa"/>
            <w:gridSpan w:val="3"/>
            <w:vMerge/>
            <w:shd w:val="clear" w:color="auto" w:fill="auto"/>
          </w:tcPr>
          <w:p w:rsidR="00063F6A" w:rsidRPr="00652D9D" w:rsidRDefault="00063F6A" w:rsidP="008F0DBB">
            <w:pPr>
              <w:autoSpaceDE w:val="0"/>
              <w:autoSpaceDN w:val="0"/>
              <w:adjustRightInd w:val="0"/>
              <w:jc w:val="center"/>
            </w:pPr>
          </w:p>
        </w:tc>
      </w:tr>
      <w:tr w:rsidR="00063F6A" w:rsidRPr="00652D9D" w:rsidTr="00652D9D">
        <w:tc>
          <w:tcPr>
            <w:tcW w:w="2271" w:type="dxa"/>
            <w:vMerge/>
            <w:shd w:val="clear" w:color="auto" w:fill="auto"/>
          </w:tcPr>
          <w:p w:rsidR="00063F6A" w:rsidRPr="00652D9D" w:rsidRDefault="00063F6A" w:rsidP="008F0DBB">
            <w:pPr>
              <w:jc w:val="center"/>
              <w:rPr>
                <w:b/>
              </w:rPr>
            </w:pPr>
          </w:p>
        </w:tc>
        <w:tc>
          <w:tcPr>
            <w:tcW w:w="871" w:type="dxa"/>
            <w:vMerge/>
            <w:tcBorders>
              <w:right w:val="single" w:sz="4" w:space="0" w:color="auto"/>
            </w:tcBorders>
            <w:shd w:val="clear" w:color="auto" w:fill="auto"/>
          </w:tcPr>
          <w:p w:rsidR="00063F6A" w:rsidRPr="00652D9D" w:rsidRDefault="00063F6A" w:rsidP="00FB2C46">
            <w:pPr>
              <w:jc w:val="center"/>
              <w:rPr>
                <w:b/>
              </w:rPr>
            </w:pPr>
          </w:p>
        </w:tc>
        <w:tc>
          <w:tcPr>
            <w:tcW w:w="3816" w:type="dxa"/>
            <w:gridSpan w:val="2"/>
            <w:tcBorders>
              <w:left w:val="single" w:sz="4" w:space="0" w:color="auto"/>
              <w:right w:val="single" w:sz="4" w:space="0" w:color="auto"/>
            </w:tcBorders>
            <w:shd w:val="clear" w:color="auto" w:fill="auto"/>
            <w:vAlign w:val="center"/>
          </w:tcPr>
          <w:p w:rsidR="00063F6A" w:rsidRPr="00652D9D" w:rsidRDefault="00063F6A" w:rsidP="002C230A">
            <w:pPr>
              <w:widowControl w:val="0"/>
              <w:contextualSpacing/>
              <w:jc w:val="center"/>
              <w:rPr>
                <w:rFonts w:eastAsia="Calibri"/>
                <w:lang w:eastAsia="en-US"/>
              </w:rPr>
            </w:pPr>
          </w:p>
        </w:tc>
        <w:tc>
          <w:tcPr>
            <w:tcW w:w="3924" w:type="dxa"/>
            <w:gridSpan w:val="2"/>
            <w:vMerge/>
            <w:tcBorders>
              <w:left w:val="single" w:sz="4" w:space="0" w:color="auto"/>
            </w:tcBorders>
            <w:shd w:val="clear" w:color="auto" w:fill="auto"/>
          </w:tcPr>
          <w:p w:rsidR="00063F6A" w:rsidRPr="00652D9D" w:rsidRDefault="00063F6A" w:rsidP="008F0DBB">
            <w:pPr>
              <w:autoSpaceDE w:val="0"/>
              <w:autoSpaceDN w:val="0"/>
              <w:adjustRightInd w:val="0"/>
              <w:jc w:val="center"/>
            </w:pPr>
          </w:p>
        </w:tc>
        <w:tc>
          <w:tcPr>
            <w:tcW w:w="4471" w:type="dxa"/>
            <w:gridSpan w:val="3"/>
            <w:vMerge/>
            <w:shd w:val="clear" w:color="auto" w:fill="auto"/>
          </w:tcPr>
          <w:p w:rsidR="00063F6A" w:rsidRPr="00652D9D" w:rsidRDefault="00063F6A" w:rsidP="008F0DBB">
            <w:pPr>
              <w:autoSpaceDE w:val="0"/>
              <w:autoSpaceDN w:val="0"/>
              <w:adjustRightInd w:val="0"/>
              <w:jc w:val="center"/>
            </w:pPr>
          </w:p>
        </w:tc>
      </w:tr>
      <w:tr w:rsidR="00063F6A" w:rsidRPr="00652D9D" w:rsidTr="00652D9D">
        <w:tc>
          <w:tcPr>
            <w:tcW w:w="2271" w:type="dxa"/>
            <w:vMerge w:val="restart"/>
            <w:shd w:val="clear" w:color="auto" w:fill="auto"/>
          </w:tcPr>
          <w:p w:rsidR="00063F6A" w:rsidRPr="00652D9D" w:rsidRDefault="00063F6A" w:rsidP="00926253">
            <w:pPr>
              <w:rPr>
                <w:b/>
              </w:rPr>
            </w:pPr>
            <w:r w:rsidRPr="00652D9D">
              <w:rPr>
                <w:b/>
              </w:rPr>
              <w:t xml:space="preserve">Зона </w:t>
            </w:r>
            <w:r w:rsidRPr="00652D9D">
              <w:rPr>
                <w:b/>
              </w:rPr>
              <w:lastRenderedPageBreak/>
              <w:t>транспортной инфраструктуры</w:t>
            </w:r>
          </w:p>
        </w:tc>
        <w:tc>
          <w:tcPr>
            <w:tcW w:w="871" w:type="dxa"/>
            <w:vMerge w:val="restart"/>
            <w:tcBorders>
              <w:right w:val="single" w:sz="4" w:space="0" w:color="auto"/>
            </w:tcBorders>
            <w:shd w:val="clear" w:color="auto" w:fill="auto"/>
          </w:tcPr>
          <w:p w:rsidR="00063F6A" w:rsidRPr="00652D9D" w:rsidRDefault="00063F6A" w:rsidP="00926253">
            <w:pPr>
              <w:jc w:val="center"/>
              <w:rPr>
                <w:b/>
              </w:rPr>
            </w:pPr>
            <w:r w:rsidRPr="00652D9D">
              <w:rPr>
                <w:b/>
              </w:rPr>
              <w:lastRenderedPageBreak/>
              <w:t>Т</w:t>
            </w: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объектов </w:t>
            </w:r>
            <w:r w:rsidRPr="00652D9D">
              <w:lastRenderedPageBreak/>
              <w:t>автомобильного транспорта (пассажирского и грузового)</w:t>
            </w:r>
          </w:p>
        </w:tc>
        <w:tc>
          <w:tcPr>
            <w:tcW w:w="846" w:type="dxa"/>
            <w:tcBorders>
              <w:righ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lastRenderedPageBreak/>
              <w:t>250</w:t>
            </w:r>
          </w:p>
        </w:tc>
        <w:tc>
          <w:tcPr>
            <w:tcW w:w="3073"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объектов </w:t>
            </w:r>
            <w:r w:rsidRPr="00652D9D">
              <w:lastRenderedPageBreak/>
              <w:t xml:space="preserve">воздушного транспорта </w:t>
            </w:r>
          </w:p>
        </w:tc>
        <w:tc>
          <w:tcPr>
            <w:tcW w:w="851"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lastRenderedPageBreak/>
              <w:t>252</w:t>
            </w:r>
          </w:p>
        </w:tc>
        <w:tc>
          <w:tcPr>
            <w:tcW w:w="3543" w:type="dxa"/>
            <w:shd w:val="clear" w:color="auto" w:fill="auto"/>
            <w:vAlign w:val="center"/>
          </w:tcPr>
          <w:p w:rsidR="00063F6A" w:rsidRPr="00652D9D" w:rsidRDefault="00063F6A" w:rsidP="00926253">
            <w:pPr>
              <w:pStyle w:val="ad"/>
              <w:jc w:val="left"/>
            </w:pPr>
            <w:r w:rsidRPr="00652D9D">
              <w:t xml:space="preserve">Для размещения проездов </w:t>
            </w:r>
            <w:r w:rsidRPr="00652D9D">
              <w:lastRenderedPageBreak/>
              <w:t>общего пользования.</w:t>
            </w:r>
          </w:p>
        </w:tc>
        <w:tc>
          <w:tcPr>
            <w:tcW w:w="928" w:type="dxa"/>
            <w:gridSpan w:val="2"/>
            <w:shd w:val="clear" w:color="auto" w:fill="auto"/>
            <w:vAlign w:val="center"/>
          </w:tcPr>
          <w:p w:rsidR="00063F6A" w:rsidRPr="00652D9D" w:rsidRDefault="00063F6A" w:rsidP="00926253">
            <w:pPr>
              <w:autoSpaceDE w:val="0"/>
              <w:autoSpaceDN w:val="0"/>
              <w:adjustRightInd w:val="0"/>
            </w:pPr>
            <w:r w:rsidRPr="00652D9D">
              <w:lastRenderedPageBreak/>
              <w:t>300</w:t>
            </w:r>
          </w:p>
        </w:tc>
      </w:tr>
      <w:tr w:rsidR="00063F6A" w:rsidRPr="00652D9D" w:rsidTr="00652D9D">
        <w:tc>
          <w:tcPr>
            <w:tcW w:w="2271" w:type="dxa"/>
            <w:vMerge/>
            <w:shd w:val="clear" w:color="auto" w:fill="auto"/>
          </w:tcPr>
          <w:p w:rsidR="00063F6A" w:rsidRPr="00652D9D" w:rsidRDefault="00063F6A" w:rsidP="002C230A">
            <w:pPr>
              <w:jc w:val="center"/>
              <w:rPr>
                <w:b/>
              </w:rPr>
            </w:pPr>
          </w:p>
        </w:tc>
        <w:tc>
          <w:tcPr>
            <w:tcW w:w="871" w:type="dxa"/>
            <w:vMerge/>
            <w:tcBorders>
              <w:right w:val="single" w:sz="4" w:space="0" w:color="auto"/>
            </w:tcBorders>
            <w:shd w:val="clear" w:color="auto" w:fill="auto"/>
          </w:tcPr>
          <w:p w:rsidR="00063F6A" w:rsidRPr="00652D9D" w:rsidRDefault="00063F6A" w:rsidP="002C230A">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подземных и надземных пешеходных переходов </w:t>
            </w:r>
          </w:p>
        </w:tc>
        <w:tc>
          <w:tcPr>
            <w:tcW w:w="846" w:type="dxa"/>
            <w:tcBorders>
              <w:righ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251</w:t>
            </w:r>
          </w:p>
        </w:tc>
        <w:tc>
          <w:tcPr>
            <w:tcW w:w="3073"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объектов железнодорожного транспорта </w:t>
            </w:r>
          </w:p>
        </w:tc>
        <w:tc>
          <w:tcPr>
            <w:tcW w:w="851"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254</w:t>
            </w:r>
          </w:p>
        </w:tc>
        <w:tc>
          <w:tcPr>
            <w:tcW w:w="3543" w:type="dxa"/>
            <w:shd w:val="clear" w:color="auto" w:fill="auto"/>
            <w:vAlign w:val="center"/>
          </w:tcPr>
          <w:p w:rsidR="00063F6A" w:rsidRPr="00652D9D" w:rsidRDefault="00063F6A" w:rsidP="00926253">
            <w:pPr>
              <w:pStyle w:val="ad"/>
              <w:jc w:val="left"/>
            </w:pPr>
            <w:r w:rsidRPr="00652D9D">
              <w:t xml:space="preserve">Для размещения объектов коммунального хозяйства </w:t>
            </w:r>
          </w:p>
        </w:tc>
        <w:tc>
          <w:tcPr>
            <w:tcW w:w="928" w:type="dxa"/>
            <w:gridSpan w:val="2"/>
            <w:shd w:val="clear" w:color="auto" w:fill="auto"/>
            <w:vAlign w:val="center"/>
          </w:tcPr>
          <w:p w:rsidR="00063F6A" w:rsidRPr="00652D9D" w:rsidRDefault="00063F6A" w:rsidP="00926253">
            <w:pPr>
              <w:autoSpaceDE w:val="0"/>
              <w:autoSpaceDN w:val="0"/>
              <w:adjustRightInd w:val="0"/>
            </w:pPr>
            <w:r w:rsidRPr="00652D9D">
              <w:t>301</w:t>
            </w:r>
          </w:p>
        </w:tc>
      </w:tr>
      <w:tr w:rsidR="00063F6A" w:rsidRPr="00652D9D" w:rsidTr="00652D9D">
        <w:tc>
          <w:tcPr>
            <w:tcW w:w="2271" w:type="dxa"/>
            <w:vMerge/>
            <w:shd w:val="clear" w:color="auto" w:fill="auto"/>
          </w:tcPr>
          <w:p w:rsidR="00063F6A" w:rsidRPr="00652D9D" w:rsidRDefault="00063F6A" w:rsidP="002C230A">
            <w:pPr>
              <w:jc w:val="center"/>
              <w:rPr>
                <w:b/>
              </w:rPr>
            </w:pPr>
          </w:p>
        </w:tc>
        <w:tc>
          <w:tcPr>
            <w:tcW w:w="871" w:type="dxa"/>
            <w:vMerge/>
            <w:tcBorders>
              <w:right w:val="single" w:sz="4" w:space="0" w:color="auto"/>
            </w:tcBorders>
            <w:shd w:val="clear" w:color="auto" w:fill="auto"/>
          </w:tcPr>
          <w:p w:rsidR="00063F6A" w:rsidRPr="00652D9D" w:rsidRDefault="00063F6A" w:rsidP="002C230A">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агентств по обслуживанию пассажиров </w:t>
            </w:r>
          </w:p>
        </w:tc>
        <w:tc>
          <w:tcPr>
            <w:tcW w:w="846" w:type="dxa"/>
            <w:tcBorders>
              <w:righ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253</w:t>
            </w:r>
          </w:p>
        </w:tc>
        <w:tc>
          <w:tcPr>
            <w:tcW w:w="3073"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объектов трубопроводного транспорта </w:t>
            </w:r>
          </w:p>
        </w:tc>
        <w:tc>
          <w:tcPr>
            <w:tcW w:w="851"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257</w:t>
            </w:r>
          </w:p>
        </w:tc>
        <w:tc>
          <w:tcPr>
            <w:tcW w:w="3543" w:type="dxa"/>
            <w:shd w:val="clear" w:color="auto" w:fill="auto"/>
            <w:vAlign w:val="center"/>
          </w:tcPr>
          <w:p w:rsidR="00063F6A" w:rsidRPr="00652D9D" w:rsidRDefault="00063F6A" w:rsidP="00926253">
            <w:pPr>
              <w:autoSpaceDE w:val="0"/>
              <w:autoSpaceDN w:val="0"/>
              <w:adjustRightInd w:val="0"/>
            </w:pPr>
            <w:r w:rsidRPr="00652D9D">
              <w:t>Для размещения автостоянок и гаражей.</w:t>
            </w:r>
          </w:p>
        </w:tc>
        <w:tc>
          <w:tcPr>
            <w:tcW w:w="928" w:type="dxa"/>
            <w:gridSpan w:val="2"/>
            <w:shd w:val="clear" w:color="auto" w:fill="auto"/>
            <w:vAlign w:val="center"/>
          </w:tcPr>
          <w:p w:rsidR="00063F6A" w:rsidRPr="00652D9D" w:rsidRDefault="00063F6A" w:rsidP="00926253">
            <w:pPr>
              <w:autoSpaceDE w:val="0"/>
              <w:autoSpaceDN w:val="0"/>
              <w:adjustRightInd w:val="0"/>
            </w:pPr>
            <w:r w:rsidRPr="00652D9D">
              <w:t>302</w:t>
            </w:r>
          </w:p>
        </w:tc>
      </w:tr>
      <w:tr w:rsidR="00063F6A" w:rsidRPr="00652D9D" w:rsidTr="00652D9D">
        <w:tc>
          <w:tcPr>
            <w:tcW w:w="2271" w:type="dxa"/>
            <w:vMerge/>
            <w:shd w:val="clear" w:color="auto" w:fill="auto"/>
          </w:tcPr>
          <w:p w:rsidR="00063F6A" w:rsidRPr="00652D9D" w:rsidRDefault="00063F6A" w:rsidP="002C230A">
            <w:pPr>
              <w:jc w:val="center"/>
              <w:rPr>
                <w:b/>
              </w:rPr>
            </w:pPr>
          </w:p>
        </w:tc>
        <w:tc>
          <w:tcPr>
            <w:tcW w:w="871" w:type="dxa"/>
            <w:vMerge/>
            <w:tcBorders>
              <w:right w:val="single" w:sz="4" w:space="0" w:color="auto"/>
            </w:tcBorders>
            <w:shd w:val="clear" w:color="auto" w:fill="auto"/>
          </w:tcPr>
          <w:p w:rsidR="00063F6A" w:rsidRPr="00652D9D" w:rsidRDefault="00063F6A" w:rsidP="002C230A">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железнодорожных вокзалов </w:t>
            </w:r>
          </w:p>
        </w:tc>
        <w:tc>
          <w:tcPr>
            <w:tcW w:w="846" w:type="dxa"/>
            <w:tcBorders>
              <w:righ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255</w:t>
            </w:r>
          </w:p>
        </w:tc>
        <w:tc>
          <w:tcPr>
            <w:tcW w:w="3073"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объектов транспорта (под предприятия автосервиса) </w:t>
            </w:r>
          </w:p>
        </w:tc>
        <w:tc>
          <w:tcPr>
            <w:tcW w:w="851"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258</w:t>
            </w:r>
          </w:p>
        </w:tc>
        <w:tc>
          <w:tcPr>
            <w:tcW w:w="3543" w:type="dxa"/>
            <w:shd w:val="clear" w:color="auto" w:fill="auto"/>
            <w:vAlign w:val="center"/>
          </w:tcPr>
          <w:p w:rsidR="00063F6A" w:rsidRPr="00652D9D" w:rsidRDefault="00063F6A" w:rsidP="00926253">
            <w:pPr>
              <w:autoSpaceDE w:val="0"/>
              <w:autoSpaceDN w:val="0"/>
              <w:adjustRightInd w:val="0"/>
            </w:pPr>
            <w:r w:rsidRPr="00652D9D">
              <w:t>Для размещения объектов торговли, общественного питания и бытового обслуживания.</w:t>
            </w:r>
          </w:p>
        </w:tc>
        <w:tc>
          <w:tcPr>
            <w:tcW w:w="928" w:type="dxa"/>
            <w:gridSpan w:val="2"/>
            <w:shd w:val="clear" w:color="auto" w:fill="auto"/>
            <w:vAlign w:val="center"/>
          </w:tcPr>
          <w:p w:rsidR="00063F6A" w:rsidRPr="00652D9D" w:rsidRDefault="00063F6A" w:rsidP="00926253">
            <w:pPr>
              <w:autoSpaceDE w:val="0"/>
              <w:autoSpaceDN w:val="0"/>
              <w:adjustRightInd w:val="0"/>
            </w:pPr>
            <w:r w:rsidRPr="00652D9D">
              <w:t>306</w:t>
            </w:r>
          </w:p>
        </w:tc>
      </w:tr>
      <w:tr w:rsidR="00063F6A" w:rsidRPr="00652D9D" w:rsidTr="00652D9D">
        <w:tc>
          <w:tcPr>
            <w:tcW w:w="2271" w:type="dxa"/>
            <w:vMerge/>
            <w:shd w:val="clear" w:color="auto" w:fill="auto"/>
          </w:tcPr>
          <w:p w:rsidR="00063F6A" w:rsidRPr="00652D9D" w:rsidRDefault="00063F6A" w:rsidP="002C230A">
            <w:pPr>
              <w:jc w:val="center"/>
              <w:rPr>
                <w:b/>
              </w:rPr>
            </w:pPr>
          </w:p>
        </w:tc>
        <w:tc>
          <w:tcPr>
            <w:tcW w:w="871" w:type="dxa"/>
            <w:vMerge/>
            <w:tcBorders>
              <w:right w:val="single" w:sz="4" w:space="0" w:color="auto"/>
            </w:tcBorders>
            <w:shd w:val="clear" w:color="auto" w:fill="auto"/>
          </w:tcPr>
          <w:p w:rsidR="00063F6A" w:rsidRPr="00652D9D" w:rsidRDefault="00063F6A" w:rsidP="002C230A">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автовокзалов </w:t>
            </w:r>
          </w:p>
        </w:tc>
        <w:tc>
          <w:tcPr>
            <w:tcW w:w="846" w:type="dxa"/>
            <w:tcBorders>
              <w:righ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256</w:t>
            </w:r>
          </w:p>
        </w:tc>
        <w:tc>
          <w:tcPr>
            <w:tcW w:w="3073"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объектов транспорта (автозаправочных и газонаполнительных станций) </w:t>
            </w:r>
          </w:p>
        </w:tc>
        <w:tc>
          <w:tcPr>
            <w:tcW w:w="851"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259</w:t>
            </w:r>
          </w:p>
        </w:tc>
        <w:tc>
          <w:tcPr>
            <w:tcW w:w="3543" w:type="dxa"/>
            <w:shd w:val="clear" w:color="auto" w:fill="auto"/>
            <w:vAlign w:val="center"/>
          </w:tcPr>
          <w:p w:rsidR="00063F6A" w:rsidRPr="00652D9D" w:rsidRDefault="00063F6A" w:rsidP="00926253">
            <w:pPr>
              <w:autoSpaceDE w:val="0"/>
              <w:autoSpaceDN w:val="0"/>
              <w:adjustRightInd w:val="0"/>
            </w:pPr>
            <w:r w:rsidRPr="00652D9D">
              <w:t>Для размещения объектов обеспечивающих безопасность эксплуатации</w:t>
            </w:r>
          </w:p>
        </w:tc>
        <w:tc>
          <w:tcPr>
            <w:tcW w:w="928" w:type="dxa"/>
            <w:gridSpan w:val="2"/>
            <w:shd w:val="clear" w:color="auto" w:fill="auto"/>
            <w:vAlign w:val="center"/>
          </w:tcPr>
          <w:p w:rsidR="00063F6A" w:rsidRPr="00652D9D" w:rsidRDefault="00063F6A" w:rsidP="00926253">
            <w:pPr>
              <w:autoSpaceDE w:val="0"/>
              <w:autoSpaceDN w:val="0"/>
              <w:adjustRightInd w:val="0"/>
            </w:pPr>
            <w:r w:rsidRPr="00652D9D">
              <w:t>308</w:t>
            </w:r>
          </w:p>
        </w:tc>
      </w:tr>
      <w:tr w:rsidR="00063F6A" w:rsidRPr="00652D9D" w:rsidTr="00652D9D">
        <w:tc>
          <w:tcPr>
            <w:tcW w:w="2271" w:type="dxa"/>
            <w:vMerge/>
            <w:shd w:val="clear" w:color="auto" w:fill="auto"/>
          </w:tcPr>
          <w:p w:rsidR="00063F6A" w:rsidRPr="00652D9D" w:rsidRDefault="00063F6A" w:rsidP="002C230A">
            <w:pPr>
              <w:jc w:val="center"/>
              <w:rPr>
                <w:b/>
              </w:rPr>
            </w:pPr>
          </w:p>
        </w:tc>
        <w:tc>
          <w:tcPr>
            <w:tcW w:w="871" w:type="dxa"/>
            <w:vMerge/>
            <w:tcBorders>
              <w:right w:val="single" w:sz="4" w:space="0" w:color="auto"/>
            </w:tcBorders>
            <w:shd w:val="clear" w:color="auto" w:fill="auto"/>
          </w:tcPr>
          <w:p w:rsidR="00063F6A" w:rsidRPr="00652D9D" w:rsidRDefault="00063F6A" w:rsidP="002C230A">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стоянок с гаражами боксового типа </w:t>
            </w:r>
          </w:p>
        </w:tc>
        <w:tc>
          <w:tcPr>
            <w:tcW w:w="846" w:type="dxa"/>
            <w:tcBorders>
              <w:righ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260</w:t>
            </w:r>
          </w:p>
        </w:tc>
        <w:tc>
          <w:tcPr>
            <w:tcW w:w="3073" w:type="dxa"/>
            <w:tcBorders>
              <w:left w:val="single" w:sz="4" w:space="0" w:color="auto"/>
            </w:tcBorders>
            <w:shd w:val="clear" w:color="auto" w:fill="auto"/>
            <w:vAlign w:val="center"/>
          </w:tcPr>
          <w:p w:rsidR="00063F6A" w:rsidRPr="00652D9D" w:rsidRDefault="00063F6A" w:rsidP="00926253">
            <w:pPr>
              <w:pStyle w:val="ad"/>
              <w:jc w:val="left"/>
            </w:pPr>
            <w:r w:rsidRPr="00652D9D">
              <w:t>Для размещения объектов водного транспорта</w:t>
            </w:r>
          </w:p>
        </w:tc>
        <w:tc>
          <w:tcPr>
            <w:tcW w:w="851"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265</w:t>
            </w:r>
          </w:p>
        </w:tc>
        <w:tc>
          <w:tcPr>
            <w:tcW w:w="3543" w:type="dxa"/>
            <w:shd w:val="clear" w:color="auto" w:fill="auto"/>
            <w:vAlign w:val="center"/>
          </w:tcPr>
          <w:p w:rsidR="00063F6A" w:rsidRPr="00652D9D" w:rsidRDefault="00063F6A" w:rsidP="00926253">
            <w:pPr>
              <w:autoSpaceDE w:val="0"/>
              <w:autoSpaceDN w:val="0"/>
              <w:adjustRightInd w:val="0"/>
            </w:pPr>
            <w:r w:rsidRPr="00652D9D">
              <w:t>Для размещения улиц, проездов, площадей, дорог в населенном пункте</w:t>
            </w:r>
          </w:p>
        </w:tc>
        <w:tc>
          <w:tcPr>
            <w:tcW w:w="928" w:type="dxa"/>
            <w:gridSpan w:val="2"/>
            <w:shd w:val="clear" w:color="auto" w:fill="auto"/>
            <w:vAlign w:val="center"/>
          </w:tcPr>
          <w:p w:rsidR="00063F6A" w:rsidRPr="00652D9D" w:rsidRDefault="00063F6A" w:rsidP="00926253">
            <w:pPr>
              <w:autoSpaceDE w:val="0"/>
              <w:autoSpaceDN w:val="0"/>
              <w:adjustRightInd w:val="0"/>
            </w:pPr>
            <w:r w:rsidRPr="00652D9D">
              <w:t>140</w:t>
            </w:r>
          </w:p>
        </w:tc>
      </w:tr>
      <w:tr w:rsidR="00063F6A" w:rsidRPr="00652D9D" w:rsidTr="00652D9D">
        <w:tc>
          <w:tcPr>
            <w:tcW w:w="2271" w:type="dxa"/>
            <w:vMerge/>
            <w:shd w:val="clear" w:color="auto" w:fill="auto"/>
          </w:tcPr>
          <w:p w:rsidR="00063F6A" w:rsidRPr="00652D9D" w:rsidRDefault="00063F6A" w:rsidP="002C230A">
            <w:pPr>
              <w:jc w:val="center"/>
              <w:rPr>
                <w:b/>
              </w:rPr>
            </w:pPr>
          </w:p>
        </w:tc>
        <w:tc>
          <w:tcPr>
            <w:tcW w:w="871" w:type="dxa"/>
            <w:vMerge/>
            <w:tcBorders>
              <w:right w:val="single" w:sz="4" w:space="0" w:color="auto"/>
            </w:tcBorders>
            <w:shd w:val="clear" w:color="auto" w:fill="auto"/>
          </w:tcPr>
          <w:p w:rsidR="00063F6A" w:rsidRPr="00652D9D" w:rsidRDefault="00063F6A" w:rsidP="002C230A">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многоэтажных и </w:t>
            </w:r>
            <w:r w:rsidRPr="00652D9D">
              <w:lastRenderedPageBreak/>
              <w:t xml:space="preserve">подземных гаражей </w:t>
            </w:r>
          </w:p>
        </w:tc>
        <w:tc>
          <w:tcPr>
            <w:tcW w:w="846" w:type="dxa"/>
            <w:tcBorders>
              <w:righ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lastRenderedPageBreak/>
              <w:t>261</w:t>
            </w:r>
          </w:p>
        </w:tc>
        <w:tc>
          <w:tcPr>
            <w:tcW w:w="3073"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причалов и стоянок водного </w:t>
            </w:r>
            <w:r w:rsidRPr="00652D9D">
              <w:lastRenderedPageBreak/>
              <w:t xml:space="preserve">транспорта </w:t>
            </w:r>
          </w:p>
        </w:tc>
        <w:tc>
          <w:tcPr>
            <w:tcW w:w="851"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lastRenderedPageBreak/>
              <w:t>266</w:t>
            </w:r>
          </w:p>
        </w:tc>
        <w:tc>
          <w:tcPr>
            <w:tcW w:w="3543" w:type="dxa"/>
            <w:shd w:val="clear" w:color="auto" w:fill="auto"/>
            <w:vAlign w:val="center"/>
          </w:tcPr>
          <w:p w:rsidR="00063F6A" w:rsidRPr="00652D9D" w:rsidRDefault="00063F6A" w:rsidP="00926253">
            <w:pPr>
              <w:autoSpaceDE w:val="0"/>
              <w:autoSpaceDN w:val="0"/>
              <w:adjustRightInd w:val="0"/>
            </w:pPr>
            <w:r w:rsidRPr="00652D9D">
              <w:t>Для остановок общественного транспорта</w:t>
            </w:r>
          </w:p>
        </w:tc>
        <w:tc>
          <w:tcPr>
            <w:tcW w:w="928" w:type="dxa"/>
            <w:gridSpan w:val="2"/>
            <w:shd w:val="clear" w:color="auto" w:fill="auto"/>
            <w:vAlign w:val="center"/>
          </w:tcPr>
          <w:p w:rsidR="00063F6A" w:rsidRPr="00652D9D" w:rsidRDefault="00063F6A" w:rsidP="00926253">
            <w:pPr>
              <w:autoSpaceDE w:val="0"/>
              <w:autoSpaceDN w:val="0"/>
              <w:adjustRightInd w:val="0"/>
            </w:pPr>
            <w:r w:rsidRPr="00652D9D">
              <w:t>144</w:t>
            </w:r>
          </w:p>
        </w:tc>
      </w:tr>
      <w:tr w:rsidR="00063F6A" w:rsidRPr="00652D9D" w:rsidTr="00652D9D">
        <w:tc>
          <w:tcPr>
            <w:tcW w:w="2271" w:type="dxa"/>
            <w:vMerge/>
            <w:shd w:val="clear" w:color="auto" w:fill="auto"/>
          </w:tcPr>
          <w:p w:rsidR="00063F6A" w:rsidRPr="00652D9D" w:rsidRDefault="00063F6A" w:rsidP="002C230A">
            <w:pPr>
              <w:jc w:val="center"/>
              <w:rPr>
                <w:b/>
              </w:rPr>
            </w:pPr>
          </w:p>
        </w:tc>
        <w:tc>
          <w:tcPr>
            <w:tcW w:w="871" w:type="dxa"/>
            <w:vMerge/>
            <w:tcBorders>
              <w:right w:val="single" w:sz="4" w:space="0" w:color="auto"/>
            </w:tcBorders>
            <w:shd w:val="clear" w:color="auto" w:fill="auto"/>
          </w:tcPr>
          <w:p w:rsidR="00063F6A" w:rsidRPr="00652D9D" w:rsidRDefault="00063F6A" w:rsidP="002C230A">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Для размещения стоянок индивидуального легкового автотранспорта, в том числе гостевых</w:t>
            </w:r>
          </w:p>
        </w:tc>
        <w:tc>
          <w:tcPr>
            <w:tcW w:w="846" w:type="dxa"/>
            <w:tcBorders>
              <w:righ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262</w:t>
            </w:r>
          </w:p>
        </w:tc>
        <w:tc>
          <w:tcPr>
            <w:tcW w:w="3073"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складских объектов </w:t>
            </w:r>
          </w:p>
        </w:tc>
        <w:tc>
          <w:tcPr>
            <w:tcW w:w="851"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122</w:t>
            </w:r>
          </w:p>
        </w:tc>
        <w:tc>
          <w:tcPr>
            <w:tcW w:w="3543" w:type="dxa"/>
            <w:shd w:val="clear" w:color="auto" w:fill="auto"/>
            <w:vAlign w:val="center"/>
          </w:tcPr>
          <w:p w:rsidR="00063F6A" w:rsidRPr="00652D9D" w:rsidRDefault="00063F6A" w:rsidP="00926253">
            <w:pPr>
              <w:autoSpaceDE w:val="0"/>
              <w:autoSpaceDN w:val="0"/>
              <w:adjustRightInd w:val="0"/>
            </w:pPr>
            <w:r w:rsidRPr="00652D9D">
              <w:t>-</w:t>
            </w:r>
          </w:p>
        </w:tc>
        <w:tc>
          <w:tcPr>
            <w:tcW w:w="928" w:type="dxa"/>
            <w:gridSpan w:val="2"/>
            <w:shd w:val="clear" w:color="auto" w:fill="auto"/>
            <w:vAlign w:val="center"/>
          </w:tcPr>
          <w:p w:rsidR="00063F6A" w:rsidRPr="00652D9D" w:rsidRDefault="00063F6A" w:rsidP="00926253">
            <w:pPr>
              <w:autoSpaceDE w:val="0"/>
              <w:autoSpaceDN w:val="0"/>
              <w:adjustRightInd w:val="0"/>
            </w:pPr>
            <w:r w:rsidRPr="00652D9D">
              <w:t>-</w:t>
            </w:r>
          </w:p>
        </w:tc>
      </w:tr>
      <w:tr w:rsidR="00063F6A" w:rsidRPr="00652D9D" w:rsidTr="00652D9D">
        <w:tc>
          <w:tcPr>
            <w:tcW w:w="2271" w:type="dxa"/>
            <w:vMerge/>
            <w:shd w:val="clear" w:color="auto" w:fill="auto"/>
          </w:tcPr>
          <w:p w:rsidR="00063F6A" w:rsidRPr="00652D9D" w:rsidRDefault="00063F6A" w:rsidP="002C230A">
            <w:pPr>
              <w:jc w:val="center"/>
              <w:rPr>
                <w:b/>
              </w:rPr>
            </w:pPr>
          </w:p>
        </w:tc>
        <w:tc>
          <w:tcPr>
            <w:tcW w:w="871" w:type="dxa"/>
            <w:vMerge/>
            <w:tcBorders>
              <w:right w:val="single" w:sz="4" w:space="0" w:color="auto"/>
            </w:tcBorders>
            <w:shd w:val="clear" w:color="auto" w:fill="auto"/>
          </w:tcPr>
          <w:p w:rsidR="00063F6A" w:rsidRPr="00652D9D" w:rsidRDefault="00063F6A" w:rsidP="002C230A">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стоянок автомобильного транспорта (ведомственного, экскурсионного транспорта, такси) </w:t>
            </w:r>
          </w:p>
        </w:tc>
        <w:tc>
          <w:tcPr>
            <w:tcW w:w="846" w:type="dxa"/>
            <w:tcBorders>
              <w:righ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263</w:t>
            </w:r>
          </w:p>
        </w:tc>
        <w:tc>
          <w:tcPr>
            <w:tcW w:w="3073" w:type="dxa"/>
            <w:tcBorders>
              <w:left w:val="single" w:sz="4" w:space="0" w:color="auto"/>
            </w:tcBorders>
            <w:shd w:val="clear" w:color="auto" w:fill="auto"/>
            <w:vAlign w:val="center"/>
          </w:tcPr>
          <w:p w:rsidR="00063F6A" w:rsidRPr="00652D9D" w:rsidRDefault="00063F6A" w:rsidP="00926253">
            <w:pPr>
              <w:pStyle w:val="ad"/>
              <w:jc w:val="left"/>
            </w:pPr>
            <w:r w:rsidRPr="00652D9D">
              <w:t>Для размещения объектов розничной торговли площадью до 200 м2</w:t>
            </w:r>
          </w:p>
        </w:tc>
        <w:tc>
          <w:tcPr>
            <w:tcW w:w="851"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70</w:t>
            </w:r>
          </w:p>
        </w:tc>
        <w:tc>
          <w:tcPr>
            <w:tcW w:w="4471" w:type="dxa"/>
            <w:gridSpan w:val="3"/>
            <w:vMerge w:val="restart"/>
            <w:shd w:val="clear" w:color="auto" w:fill="auto"/>
            <w:vAlign w:val="center"/>
          </w:tcPr>
          <w:p w:rsidR="00063F6A" w:rsidRPr="00652D9D" w:rsidRDefault="00063F6A" w:rsidP="00926253">
            <w:pPr>
              <w:autoSpaceDE w:val="0"/>
              <w:autoSpaceDN w:val="0"/>
              <w:adjustRightInd w:val="0"/>
            </w:pPr>
          </w:p>
        </w:tc>
      </w:tr>
      <w:tr w:rsidR="00063F6A" w:rsidRPr="00652D9D" w:rsidTr="00652D9D">
        <w:tc>
          <w:tcPr>
            <w:tcW w:w="2271" w:type="dxa"/>
            <w:vMerge/>
            <w:shd w:val="clear" w:color="auto" w:fill="auto"/>
          </w:tcPr>
          <w:p w:rsidR="00063F6A" w:rsidRPr="00652D9D" w:rsidRDefault="00063F6A" w:rsidP="002C230A">
            <w:pPr>
              <w:jc w:val="center"/>
              <w:rPr>
                <w:b/>
              </w:rPr>
            </w:pPr>
          </w:p>
        </w:tc>
        <w:tc>
          <w:tcPr>
            <w:tcW w:w="871" w:type="dxa"/>
            <w:vMerge/>
            <w:tcBorders>
              <w:right w:val="single" w:sz="4" w:space="0" w:color="auto"/>
            </w:tcBorders>
            <w:shd w:val="clear" w:color="auto" w:fill="auto"/>
          </w:tcPr>
          <w:p w:rsidR="00063F6A" w:rsidRPr="00652D9D" w:rsidRDefault="00063F6A" w:rsidP="002C230A">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стоянок грузового транспорта </w:t>
            </w:r>
          </w:p>
        </w:tc>
        <w:tc>
          <w:tcPr>
            <w:tcW w:w="846" w:type="dxa"/>
            <w:tcBorders>
              <w:righ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264</w:t>
            </w:r>
          </w:p>
        </w:tc>
        <w:tc>
          <w:tcPr>
            <w:tcW w:w="3073" w:type="dxa"/>
            <w:tcBorders>
              <w:left w:val="single" w:sz="4" w:space="0" w:color="auto"/>
            </w:tcBorders>
            <w:shd w:val="clear" w:color="auto" w:fill="auto"/>
            <w:vAlign w:val="center"/>
          </w:tcPr>
          <w:p w:rsidR="00063F6A" w:rsidRPr="00652D9D" w:rsidRDefault="00063F6A" w:rsidP="00926253">
            <w:pPr>
              <w:pStyle w:val="ad"/>
              <w:jc w:val="left"/>
            </w:pPr>
            <w:r w:rsidRPr="00652D9D">
              <w:t>Для размещения объектов розничной торговли площадью более 200 м2</w:t>
            </w:r>
          </w:p>
        </w:tc>
        <w:tc>
          <w:tcPr>
            <w:tcW w:w="851" w:type="dxa"/>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71</w:t>
            </w:r>
          </w:p>
        </w:tc>
        <w:tc>
          <w:tcPr>
            <w:tcW w:w="4471" w:type="dxa"/>
            <w:gridSpan w:val="3"/>
            <w:vMerge/>
            <w:shd w:val="clear" w:color="auto" w:fill="auto"/>
          </w:tcPr>
          <w:p w:rsidR="00063F6A" w:rsidRPr="00652D9D" w:rsidRDefault="00063F6A" w:rsidP="002C230A">
            <w:pPr>
              <w:autoSpaceDE w:val="0"/>
              <w:autoSpaceDN w:val="0"/>
              <w:adjustRightInd w:val="0"/>
              <w:jc w:val="center"/>
            </w:pPr>
          </w:p>
        </w:tc>
      </w:tr>
      <w:tr w:rsidR="00063F6A" w:rsidRPr="00652D9D" w:rsidTr="00652D9D">
        <w:tc>
          <w:tcPr>
            <w:tcW w:w="2271" w:type="dxa"/>
            <w:vMerge/>
            <w:shd w:val="clear" w:color="auto" w:fill="auto"/>
          </w:tcPr>
          <w:p w:rsidR="00063F6A" w:rsidRPr="00652D9D" w:rsidRDefault="00063F6A" w:rsidP="002C230A">
            <w:pPr>
              <w:jc w:val="center"/>
              <w:rPr>
                <w:b/>
              </w:rPr>
            </w:pPr>
          </w:p>
        </w:tc>
        <w:tc>
          <w:tcPr>
            <w:tcW w:w="871" w:type="dxa"/>
            <w:vMerge/>
            <w:tcBorders>
              <w:right w:val="single" w:sz="4" w:space="0" w:color="auto"/>
            </w:tcBorders>
            <w:shd w:val="clear" w:color="auto" w:fill="auto"/>
          </w:tcPr>
          <w:p w:rsidR="00063F6A" w:rsidRPr="00652D9D" w:rsidRDefault="00063F6A" w:rsidP="002C230A">
            <w:pPr>
              <w:jc w:val="center"/>
              <w:rPr>
                <w:b/>
              </w:rPr>
            </w:pPr>
          </w:p>
        </w:tc>
        <w:tc>
          <w:tcPr>
            <w:tcW w:w="3816" w:type="dxa"/>
            <w:gridSpan w:val="2"/>
            <w:vMerge w:val="restart"/>
            <w:tcBorders>
              <w:left w:val="single" w:sz="4" w:space="0" w:color="auto"/>
              <w:right w:val="single" w:sz="4" w:space="0" w:color="auto"/>
            </w:tcBorders>
            <w:shd w:val="clear" w:color="auto" w:fill="auto"/>
            <w:vAlign w:val="center"/>
          </w:tcPr>
          <w:p w:rsidR="00063F6A" w:rsidRPr="00652D9D" w:rsidRDefault="00063F6A" w:rsidP="002C230A">
            <w:pPr>
              <w:widowControl w:val="0"/>
              <w:contextualSpacing/>
              <w:jc w:val="center"/>
              <w:rPr>
                <w:rFonts w:eastAsia="Calibri"/>
                <w:lang w:eastAsia="en-US"/>
              </w:rPr>
            </w:pPr>
          </w:p>
        </w:tc>
        <w:tc>
          <w:tcPr>
            <w:tcW w:w="3073" w:type="dxa"/>
            <w:tcBorders>
              <w:left w:val="single" w:sz="4" w:space="0" w:color="auto"/>
            </w:tcBorders>
            <w:shd w:val="clear" w:color="auto" w:fill="auto"/>
            <w:vAlign w:val="center"/>
          </w:tcPr>
          <w:p w:rsidR="00063F6A" w:rsidRPr="00652D9D" w:rsidRDefault="00063F6A" w:rsidP="00926253">
            <w:pPr>
              <w:pStyle w:val="ad"/>
              <w:jc w:val="left"/>
            </w:pPr>
            <w:r w:rsidRPr="00652D9D">
              <w:t>Для размещения объектов общественного питания</w:t>
            </w:r>
          </w:p>
        </w:tc>
        <w:tc>
          <w:tcPr>
            <w:tcW w:w="851" w:type="dxa"/>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73</w:t>
            </w:r>
          </w:p>
        </w:tc>
        <w:tc>
          <w:tcPr>
            <w:tcW w:w="4471" w:type="dxa"/>
            <w:gridSpan w:val="3"/>
            <w:vMerge/>
            <w:shd w:val="clear" w:color="auto" w:fill="auto"/>
          </w:tcPr>
          <w:p w:rsidR="00063F6A" w:rsidRPr="00652D9D" w:rsidRDefault="00063F6A" w:rsidP="002C230A">
            <w:pPr>
              <w:autoSpaceDE w:val="0"/>
              <w:autoSpaceDN w:val="0"/>
              <w:adjustRightInd w:val="0"/>
              <w:jc w:val="center"/>
            </w:pPr>
          </w:p>
        </w:tc>
      </w:tr>
      <w:tr w:rsidR="00063F6A" w:rsidRPr="00652D9D" w:rsidTr="00652D9D">
        <w:tc>
          <w:tcPr>
            <w:tcW w:w="2271" w:type="dxa"/>
            <w:vMerge/>
            <w:shd w:val="clear" w:color="auto" w:fill="auto"/>
          </w:tcPr>
          <w:p w:rsidR="00063F6A" w:rsidRPr="00652D9D" w:rsidRDefault="00063F6A" w:rsidP="002C230A">
            <w:pPr>
              <w:jc w:val="center"/>
              <w:rPr>
                <w:b/>
              </w:rPr>
            </w:pPr>
          </w:p>
        </w:tc>
        <w:tc>
          <w:tcPr>
            <w:tcW w:w="871" w:type="dxa"/>
            <w:vMerge/>
            <w:tcBorders>
              <w:right w:val="single" w:sz="4" w:space="0" w:color="auto"/>
            </w:tcBorders>
            <w:shd w:val="clear" w:color="auto" w:fill="auto"/>
          </w:tcPr>
          <w:p w:rsidR="00063F6A" w:rsidRPr="00652D9D" w:rsidRDefault="00063F6A" w:rsidP="002C230A">
            <w:pPr>
              <w:jc w:val="center"/>
              <w:rPr>
                <w:b/>
              </w:rPr>
            </w:pPr>
          </w:p>
        </w:tc>
        <w:tc>
          <w:tcPr>
            <w:tcW w:w="3816" w:type="dxa"/>
            <w:gridSpan w:val="2"/>
            <w:vMerge/>
            <w:tcBorders>
              <w:left w:val="single" w:sz="4" w:space="0" w:color="auto"/>
              <w:right w:val="single" w:sz="4" w:space="0" w:color="auto"/>
            </w:tcBorders>
            <w:shd w:val="clear" w:color="auto" w:fill="auto"/>
            <w:vAlign w:val="center"/>
          </w:tcPr>
          <w:p w:rsidR="00063F6A" w:rsidRPr="00652D9D" w:rsidRDefault="00063F6A" w:rsidP="002C230A">
            <w:pPr>
              <w:widowControl w:val="0"/>
              <w:contextualSpacing/>
              <w:jc w:val="center"/>
              <w:rPr>
                <w:rFonts w:eastAsia="Calibri"/>
                <w:lang w:eastAsia="en-US"/>
              </w:rPr>
            </w:pPr>
          </w:p>
        </w:tc>
        <w:tc>
          <w:tcPr>
            <w:tcW w:w="3073" w:type="dxa"/>
            <w:tcBorders>
              <w:left w:val="single" w:sz="4" w:space="0" w:color="auto"/>
            </w:tcBorders>
            <w:shd w:val="clear" w:color="auto" w:fill="auto"/>
            <w:vAlign w:val="center"/>
          </w:tcPr>
          <w:p w:rsidR="00063F6A" w:rsidRPr="00652D9D" w:rsidRDefault="00063F6A" w:rsidP="00926253">
            <w:pPr>
              <w:pStyle w:val="ad"/>
              <w:jc w:val="left"/>
            </w:pPr>
            <w:r w:rsidRPr="00652D9D">
              <w:t>Для размещения гостиниц</w:t>
            </w:r>
          </w:p>
        </w:tc>
        <w:tc>
          <w:tcPr>
            <w:tcW w:w="851" w:type="dxa"/>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75</w:t>
            </w:r>
          </w:p>
        </w:tc>
        <w:tc>
          <w:tcPr>
            <w:tcW w:w="4471" w:type="dxa"/>
            <w:gridSpan w:val="3"/>
            <w:vMerge/>
            <w:shd w:val="clear" w:color="auto" w:fill="auto"/>
          </w:tcPr>
          <w:p w:rsidR="00063F6A" w:rsidRPr="00652D9D" w:rsidRDefault="00063F6A" w:rsidP="002C230A">
            <w:pPr>
              <w:autoSpaceDE w:val="0"/>
              <w:autoSpaceDN w:val="0"/>
              <w:adjustRightInd w:val="0"/>
              <w:jc w:val="center"/>
            </w:pPr>
          </w:p>
        </w:tc>
      </w:tr>
      <w:tr w:rsidR="00063F6A" w:rsidRPr="00652D9D" w:rsidTr="00652D9D">
        <w:tc>
          <w:tcPr>
            <w:tcW w:w="2271" w:type="dxa"/>
            <w:vMerge/>
            <w:shd w:val="clear" w:color="auto" w:fill="auto"/>
          </w:tcPr>
          <w:p w:rsidR="00063F6A" w:rsidRPr="00652D9D" w:rsidRDefault="00063F6A" w:rsidP="002C230A">
            <w:pPr>
              <w:jc w:val="center"/>
              <w:rPr>
                <w:b/>
              </w:rPr>
            </w:pPr>
          </w:p>
        </w:tc>
        <w:tc>
          <w:tcPr>
            <w:tcW w:w="871" w:type="dxa"/>
            <w:vMerge/>
            <w:tcBorders>
              <w:right w:val="single" w:sz="4" w:space="0" w:color="auto"/>
            </w:tcBorders>
            <w:shd w:val="clear" w:color="auto" w:fill="auto"/>
          </w:tcPr>
          <w:p w:rsidR="00063F6A" w:rsidRPr="00652D9D" w:rsidRDefault="00063F6A" w:rsidP="002C230A">
            <w:pPr>
              <w:jc w:val="center"/>
              <w:rPr>
                <w:b/>
              </w:rPr>
            </w:pPr>
          </w:p>
        </w:tc>
        <w:tc>
          <w:tcPr>
            <w:tcW w:w="3816" w:type="dxa"/>
            <w:gridSpan w:val="2"/>
            <w:vMerge/>
            <w:tcBorders>
              <w:left w:val="single" w:sz="4" w:space="0" w:color="auto"/>
              <w:right w:val="single" w:sz="4" w:space="0" w:color="auto"/>
            </w:tcBorders>
            <w:shd w:val="clear" w:color="auto" w:fill="auto"/>
            <w:vAlign w:val="center"/>
          </w:tcPr>
          <w:p w:rsidR="00063F6A" w:rsidRPr="00652D9D" w:rsidRDefault="00063F6A" w:rsidP="002C230A">
            <w:pPr>
              <w:widowControl w:val="0"/>
              <w:contextualSpacing/>
              <w:jc w:val="center"/>
              <w:rPr>
                <w:rFonts w:eastAsia="Calibri"/>
                <w:lang w:eastAsia="en-US"/>
              </w:rPr>
            </w:pPr>
          </w:p>
        </w:tc>
        <w:tc>
          <w:tcPr>
            <w:tcW w:w="3924" w:type="dxa"/>
            <w:gridSpan w:val="2"/>
            <w:tcBorders>
              <w:left w:val="single" w:sz="4" w:space="0" w:color="auto"/>
            </w:tcBorders>
            <w:shd w:val="clear" w:color="auto" w:fill="auto"/>
          </w:tcPr>
          <w:p w:rsidR="00063F6A" w:rsidRPr="00652D9D" w:rsidRDefault="00063F6A" w:rsidP="002C230A">
            <w:pPr>
              <w:autoSpaceDE w:val="0"/>
              <w:autoSpaceDN w:val="0"/>
              <w:adjustRightInd w:val="0"/>
              <w:jc w:val="center"/>
            </w:pPr>
          </w:p>
        </w:tc>
        <w:tc>
          <w:tcPr>
            <w:tcW w:w="4471" w:type="dxa"/>
            <w:gridSpan w:val="3"/>
            <w:vMerge/>
            <w:shd w:val="clear" w:color="auto" w:fill="auto"/>
          </w:tcPr>
          <w:p w:rsidR="00063F6A" w:rsidRPr="00652D9D" w:rsidRDefault="00063F6A" w:rsidP="002C230A">
            <w:pPr>
              <w:autoSpaceDE w:val="0"/>
              <w:autoSpaceDN w:val="0"/>
              <w:adjustRightInd w:val="0"/>
              <w:jc w:val="center"/>
            </w:pPr>
          </w:p>
        </w:tc>
      </w:tr>
      <w:tr w:rsidR="00063F6A" w:rsidRPr="00652D9D" w:rsidTr="00652D9D">
        <w:tc>
          <w:tcPr>
            <w:tcW w:w="2271" w:type="dxa"/>
            <w:vMerge w:val="restart"/>
            <w:shd w:val="clear" w:color="auto" w:fill="auto"/>
          </w:tcPr>
          <w:p w:rsidR="00063F6A" w:rsidRPr="00652D9D" w:rsidRDefault="00063F6A" w:rsidP="00804F02">
            <w:pPr>
              <w:rPr>
                <w:b/>
              </w:rPr>
            </w:pPr>
            <w:r w:rsidRPr="00652D9D">
              <w:rPr>
                <w:b/>
              </w:rPr>
              <w:t>Зона рекреационного назначения</w:t>
            </w:r>
          </w:p>
        </w:tc>
        <w:tc>
          <w:tcPr>
            <w:tcW w:w="871" w:type="dxa"/>
            <w:vMerge w:val="restart"/>
            <w:tcBorders>
              <w:right w:val="single" w:sz="4" w:space="0" w:color="auto"/>
            </w:tcBorders>
            <w:shd w:val="clear" w:color="auto" w:fill="auto"/>
          </w:tcPr>
          <w:p w:rsidR="00063F6A" w:rsidRPr="00652D9D" w:rsidRDefault="00063F6A" w:rsidP="00A00634">
            <w:pPr>
              <w:jc w:val="center"/>
              <w:rPr>
                <w:b/>
              </w:rPr>
            </w:pPr>
            <w:r w:rsidRPr="00652D9D">
              <w:rPr>
                <w:b/>
              </w:rPr>
              <w:t>Р</w:t>
            </w:r>
          </w:p>
        </w:tc>
        <w:tc>
          <w:tcPr>
            <w:tcW w:w="2970"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t>Для природоохранных целей</w:t>
            </w:r>
          </w:p>
        </w:tc>
        <w:tc>
          <w:tcPr>
            <w:tcW w:w="846" w:type="dxa"/>
            <w:tcBorders>
              <w:righ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130</w:t>
            </w:r>
          </w:p>
        </w:tc>
        <w:tc>
          <w:tcPr>
            <w:tcW w:w="3073" w:type="dxa"/>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 xml:space="preserve">Для магазинов (ларьки, палатки) мелкой розничной торговли (площадью  не более 10 м2) продуктами питания, полиграфической продукции, цветочной и </w:t>
            </w:r>
            <w:r w:rsidRPr="00652D9D">
              <w:lastRenderedPageBreak/>
              <w:t>т.д.</w:t>
            </w:r>
          </w:p>
        </w:tc>
        <w:tc>
          <w:tcPr>
            <w:tcW w:w="851" w:type="dxa"/>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lastRenderedPageBreak/>
              <w:t>145</w:t>
            </w:r>
          </w:p>
        </w:tc>
        <w:tc>
          <w:tcPr>
            <w:tcW w:w="3543" w:type="dxa"/>
            <w:shd w:val="clear" w:color="auto" w:fill="auto"/>
            <w:vAlign w:val="center"/>
          </w:tcPr>
          <w:p w:rsidR="00063F6A" w:rsidRPr="00652D9D" w:rsidRDefault="00063F6A" w:rsidP="00926253">
            <w:pPr>
              <w:pStyle w:val="ad"/>
              <w:jc w:val="left"/>
            </w:pPr>
            <w:r w:rsidRPr="00652D9D">
              <w:t>Для размещения стоянок индивидуального легкового автотранспорта, в том числе гостевых</w:t>
            </w:r>
          </w:p>
        </w:tc>
        <w:tc>
          <w:tcPr>
            <w:tcW w:w="928" w:type="dxa"/>
            <w:gridSpan w:val="2"/>
            <w:shd w:val="clear" w:color="auto" w:fill="auto"/>
            <w:vAlign w:val="center"/>
          </w:tcPr>
          <w:p w:rsidR="00063F6A" w:rsidRPr="00652D9D" w:rsidRDefault="00063F6A" w:rsidP="00926253">
            <w:pPr>
              <w:autoSpaceDE w:val="0"/>
              <w:autoSpaceDN w:val="0"/>
              <w:adjustRightInd w:val="0"/>
            </w:pPr>
            <w:r w:rsidRPr="00652D9D">
              <w:t>262</w:t>
            </w:r>
          </w:p>
        </w:tc>
      </w:tr>
      <w:tr w:rsidR="00063F6A" w:rsidRPr="00652D9D" w:rsidTr="00652D9D">
        <w:tc>
          <w:tcPr>
            <w:tcW w:w="2271" w:type="dxa"/>
            <w:vMerge/>
            <w:shd w:val="clear" w:color="auto" w:fill="auto"/>
          </w:tcPr>
          <w:p w:rsidR="00063F6A" w:rsidRPr="00652D9D" w:rsidRDefault="00063F6A" w:rsidP="002C230A">
            <w:pPr>
              <w:jc w:val="center"/>
              <w:rPr>
                <w:b/>
              </w:rPr>
            </w:pPr>
          </w:p>
        </w:tc>
        <w:tc>
          <w:tcPr>
            <w:tcW w:w="871" w:type="dxa"/>
            <w:vMerge/>
            <w:tcBorders>
              <w:right w:val="single" w:sz="4" w:space="0" w:color="auto"/>
            </w:tcBorders>
            <w:shd w:val="clear" w:color="auto" w:fill="auto"/>
          </w:tcPr>
          <w:p w:rsidR="00063F6A" w:rsidRPr="00652D9D" w:rsidRDefault="00063F6A" w:rsidP="002C230A">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Для размещения зеленых насаждений, выполняющих специальные функции</w:t>
            </w:r>
          </w:p>
        </w:tc>
        <w:tc>
          <w:tcPr>
            <w:tcW w:w="846" w:type="dxa"/>
            <w:tcBorders>
              <w:righ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131</w:t>
            </w:r>
          </w:p>
        </w:tc>
        <w:tc>
          <w:tcPr>
            <w:tcW w:w="3073"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t>Для размещения религиозных объектов</w:t>
            </w:r>
          </w:p>
        </w:tc>
        <w:tc>
          <w:tcPr>
            <w:tcW w:w="851"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78</w:t>
            </w:r>
          </w:p>
        </w:tc>
        <w:tc>
          <w:tcPr>
            <w:tcW w:w="3543" w:type="dxa"/>
            <w:shd w:val="clear" w:color="auto" w:fill="auto"/>
            <w:vAlign w:val="center"/>
          </w:tcPr>
          <w:p w:rsidR="00063F6A" w:rsidRPr="00652D9D" w:rsidRDefault="00063F6A" w:rsidP="00926253">
            <w:pPr>
              <w:pStyle w:val="ad"/>
              <w:jc w:val="left"/>
            </w:pPr>
            <w:r w:rsidRPr="00652D9D">
              <w:t>Для размещения стоянок автомобильного транспорта (ведомственного, экскурсионного транспорта, такси)</w:t>
            </w:r>
          </w:p>
        </w:tc>
        <w:tc>
          <w:tcPr>
            <w:tcW w:w="928" w:type="dxa"/>
            <w:gridSpan w:val="2"/>
            <w:shd w:val="clear" w:color="auto" w:fill="auto"/>
            <w:vAlign w:val="center"/>
          </w:tcPr>
          <w:p w:rsidR="00063F6A" w:rsidRPr="00652D9D" w:rsidRDefault="00063F6A" w:rsidP="00926253">
            <w:pPr>
              <w:autoSpaceDE w:val="0"/>
              <w:autoSpaceDN w:val="0"/>
              <w:adjustRightInd w:val="0"/>
            </w:pPr>
            <w:r w:rsidRPr="00652D9D">
              <w:t>263</w:t>
            </w:r>
          </w:p>
        </w:tc>
      </w:tr>
      <w:tr w:rsidR="00063F6A" w:rsidRPr="00652D9D" w:rsidTr="00652D9D">
        <w:tc>
          <w:tcPr>
            <w:tcW w:w="2271" w:type="dxa"/>
            <w:vMerge/>
            <w:shd w:val="clear" w:color="auto" w:fill="auto"/>
          </w:tcPr>
          <w:p w:rsidR="00063F6A" w:rsidRPr="00652D9D" w:rsidRDefault="00063F6A" w:rsidP="002C230A">
            <w:pPr>
              <w:jc w:val="center"/>
              <w:rPr>
                <w:b/>
              </w:rPr>
            </w:pPr>
          </w:p>
        </w:tc>
        <w:tc>
          <w:tcPr>
            <w:tcW w:w="871" w:type="dxa"/>
            <w:vMerge/>
            <w:tcBorders>
              <w:right w:val="single" w:sz="4" w:space="0" w:color="auto"/>
            </w:tcBorders>
            <w:shd w:val="clear" w:color="auto" w:fill="auto"/>
          </w:tcPr>
          <w:p w:rsidR="00063F6A" w:rsidRPr="00652D9D" w:rsidRDefault="00063F6A" w:rsidP="002C230A">
            <w:pPr>
              <w:jc w:val="center"/>
              <w:rPr>
                <w:b/>
              </w:rPr>
            </w:pPr>
          </w:p>
        </w:tc>
        <w:tc>
          <w:tcPr>
            <w:tcW w:w="2970"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t>Для оздоровительных целей</w:t>
            </w:r>
          </w:p>
        </w:tc>
        <w:tc>
          <w:tcPr>
            <w:tcW w:w="846" w:type="dxa"/>
            <w:tcBorders>
              <w:righ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132</w:t>
            </w:r>
          </w:p>
        </w:tc>
        <w:tc>
          <w:tcPr>
            <w:tcW w:w="3073" w:type="dxa"/>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Для размещения объектов охраны общественного порядка</w:t>
            </w:r>
          </w:p>
        </w:tc>
        <w:tc>
          <w:tcPr>
            <w:tcW w:w="851" w:type="dxa"/>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80</w:t>
            </w:r>
          </w:p>
        </w:tc>
        <w:tc>
          <w:tcPr>
            <w:tcW w:w="3543" w:type="dxa"/>
            <w:shd w:val="clear" w:color="auto" w:fill="auto"/>
            <w:vAlign w:val="center"/>
          </w:tcPr>
          <w:p w:rsidR="00063F6A" w:rsidRPr="00652D9D" w:rsidRDefault="00063F6A" w:rsidP="00926253">
            <w:pPr>
              <w:autoSpaceDE w:val="0"/>
              <w:autoSpaceDN w:val="0"/>
              <w:adjustRightInd w:val="0"/>
            </w:pPr>
            <w:r w:rsidRPr="00652D9D">
              <w:t>Для размещения объектов обеспечивающих безопасность эксплуатации</w:t>
            </w:r>
          </w:p>
        </w:tc>
        <w:tc>
          <w:tcPr>
            <w:tcW w:w="928" w:type="dxa"/>
            <w:gridSpan w:val="2"/>
            <w:shd w:val="clear" w:color="auto" w:fill="auto"/>
            <w:vAlign w:val="center"/>
          </w:tcPr>
          <w:p w:rsidR="00063F6A" w:rsidRPr="00652D9D" w:rsidRDefault="00063F6A" w:rsidP="00926253">
            <w:pPr>
              <w:autoSpaceDE w:val="0"/>
              <w:autoSpaceDN w:val="0"/>
              <w:adjustRightInd w:val="0"/>
            </w:pPr>
            <w:r w:rsidRPr="00652D9D">
              <w:t>308</w:t>
            </w:r>
          </w:p>
        </w:tc>
      </w:tr>
      <w:tr w:rsidR="00063F6A" w:rsidRPr="00652D9D" w:rsidTr="00652D9D">
        <w:tc>
          <w:tcPr>
            <w:tcW w:w="2271" w:type="dxa"/>
            <w:vMerge/>
            <w:shd w:val="clear" w:color="auto" w:fill="auto"/>
          </w:tcPr>
          <w:p w:rsidR="00063F6A" w:rsidRPr="00652D9D" w:rsidRDefault="00063F6A" w:rsidP="0094688E">
            <w:pPr>
              <w:rPr>
                <w:b/>
              </w:rPr>
            </w:pPr>
          </w:p>
        </w:tc>
        <w:tc>
          <w:tcPr>
            <w:tcW w:w="871" w:type="dxa"/>
            <w:vMerge/>
            <w:tcBorders>
              <w:right w:val="single" w:sz="4" w:space="0" w:color="auto"/>
            </w:tcBorders>
            <w:shd w:val="clear" w:color="auto" w:fill="auto"/>
          </w:tcPr>
          <w:p w:rsidR="00063F6A" w:rsidRPr="00652D9D" w:rsidRDefault="00063F6A" w:rsidP="00FB2C46">
            <w:pPr>
              <w:jc w:val="center"/>
              <w:rPr>
                <w:b/>
              </w:rPr>
            </w:pPr>
          </w:p>
        </w:tc>
        <w:tc>
          <w:tcPr>
            <w:tcW w:w="3816" w:type="dxa"/>
            <w:gridSpan w:val="2"/>
            <w:vMerge w:val="restart"/>
            <w:tcBorders>
              <w:left w:val="single" w:sz="4" w:space="0" w:color="auto"/>
              <w:right w:val="single" w:sz="4" w:space="0" w:color="auto"/>
            </w:tcBorders>
            <w:shd w:val="clear" w:color="auto" w:fill="auto"/>
            <w:vAlign w:val="center"/>
          </w:tcPr>
          <w:p w:rsidR="00063F6A" w:rsidRPr="00652D9D" w:rsidRDefault="00063F6A" w:rsidP="00926253">
            <w:pPr>
              <w:autoSpaceDE w:val="0"/>
              <w:autoSpaceDN w:val="0"/>
              <w:adjustRightInd w:val="0"/>
            </w:pPr>
          </w:p>
        </w:tc>
        <w:tc>
          <w:tcPr>
            <w:tcW w:w="3073" w:type="dxa"/>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Для размещения физкультурно-спортивных сооружений различных типов</w:t>
            </w:r>
          </w:p>
        </w:tc>
        <w:tc>
          <w:tcPr>
            <w:tcW w:w="851" w:type="dxa"/>
            <w:shd w:val="clear" w:color="auto" w:fill="auto"/>
            <w:vAlign w:val="center"/>
          </w:tcPr>
          <w:p w:rsidR="00063F6A" w:rsidRPr="00652D9D" w:rsidRDefault="00063F6A" w:rsidP="00926253">
            <w:pPr>
              <w:autoSpaceDE w:val="0"/>
              <w:autoSpaceDN w:val="0"/>
              <w:adjustRightInd w:val="0"/>
            </w:pPr>
            <w:r w:rsidRPr="00652D9D">
              <w:t>97</w:t>
            </w:r>
          </w:p>
        </w:tc>
        <w:tc>
          <w:tcPr>
            <w:tcW w:w="4471" w:type="dxa"/>
            <w:gridSpan w:val="3"/>
            <w:vMerge w:val="restart"/>
            <w:shd w:val="clear" w:color="auto" w:fill="auto"/>
            <w:vAlign w:val="center"/>
          </w:tcPr>
          <w:p w:rsidR="00063F6A" w:rsidRPr="00652D9D" w:rsidRDefault="00063F6A" w:rsidP="00926253">
            <w:pPr>
              <w:widowControl w:val="0"/>
              <w:contextualSpacing/>
              <w:rPr>
                <w:rFonts w:eastAsia="Calibri"/>
                <w:lang w:eastAsia="en-US"/>
              </w:rPr>
            </w:pPr>
          </w:p>
        </w:tc>
      </w:tr>
      <w:tr w:rsidR="00063F6A" w:rsidRPr="00652D9D" w:rsidTr="00652D9D">
        <w:trPr>
          <w:trHeight w:val="319"/>
        </w:trPr>
        <w:tc>
          <w:tcPr>
            <w:tcW w:w="2271" w:type="dxa"/>
            <w:vMerge/>
            <w:tcBorders>
              <w:bottom w:val="single" w:sz="4" w:space="0" w:color="000000" w:themeColor="text1"/>
            </w:tcBorders>
            <w:shd w:val="clear" w:color="auto" w:fill="auto"/>
          </w:tcPr>
          <w:p w:rsidR="00063F6A" w:rsidRPr="00652D9D" w:rsidRDefault="00063F6A" w:rsidP="00BC20A3">
            <w:pPr>
              <w:jc w:val="center"/>
              <w:rPr>
                <w:b/>
              </w:rPr>
            </w:pPr>
          </w:p>
        </w:tc>
        <w:tc>
          <w:tcPr>
            <w:tcW w:w="871" w:type="dxa"/>
            <w:vMerge/>
            <w:tcBorders>
              <w:bottom w:val="single" w:sz="4" w:space="0" w:color="000000" w:themeColor="text1"/>
              <w:right w:val="single" w:sz="4" w:space="0" w:color="auto"/>
            </w:tcBorders>
            <w:shd w:val="clear" w:color="auto" w:fill="auto"/>
          </w:tcPr>
          <w:p w:rsidR="00063F6A" w:rsidRPr="00652D9D" w:rsidRDefault="00063F6A" w:rsidP="00FB2C46">
            <w:pPr>
              <w:jc w:val="center"/>
              <w:rPr>
                <w:b/>
              </w:rPr>
            </w:pPr>
          </w:p>
        </w:tc>
        <w:tc>
          <w:tcPr>
            <w:tcW w:w="3816" w:type="dxa"/>
            <w:gridSpan w:val="2"/>
            <w:vMerge/>
            <w:tcBorders>
              <w:left w:val="single" w:sz="4" w:space="0" w:color="auto"/>
              <w:bottom w:val="single" w:sz="4" w:space="0" w:color="000000" w:themeColor="text1"/>
              <w:right w:val="single" w:sz="4" w:space="0" w:color="auto"/>
            </w:tcBorders>
            <w:shd w:val="clear" w:color="auto" w:fill="auto"/>
            <w:vAlign w:val="center"/>
          </w:tcPr>
          <w:p w:rsidR="00063F6A" w:rsidRPr="00652D9D" w:rsidRDefault="00063F6A" w:rsidP="00BC20A3">
            <w:pPr>
              <w:widowControl w:val="0"/>
              <w:contextualSpacing/>
              <w:jc w:val="center"/>
              <w:rPr>
                <w:rFonts w:eastAsia="Calibri"/>
                <w:lang w:eastAsia="en-US"/>
              </w:rPr>
            </w:pPr>
          </w:p>
        </w:tc>
        <w:tc>
          <w:tcPr>
            <w:tcW w:w="3924" w:type="dxa"/>
            <w:gridSpan w:val="2"/>
            <w:tcBorders>
              <w:left w:val="single" w:sz="4" w:space="0" w:color="auto"/>
              <w:bottom w:val="single" w:sz="4" w:space="0" w:color="000000" w:themeColor="text1"/>
            </w:tcBorders>
            <w:shd w:val="clear" w:color="auto" w:fill="auto"/>
          </w:tcPr>
          <w:p w:rsidR="00063F6A" w:rsidRPr="00652D9D" w:rsidRDefault="00063F6A" w:rsidP="00BC20A3">
            <w:pPr>
              <w:jc w:val="center"/>
            </w:pPr>
          </w:p>
        </w:tc>
        <w:tc>
          <w:tcPr>
            <w:tcW w:w="4471" w:type="dxa"/>
            <w:gridSpan w:val="3"/>
            <w:vMerge/>
            <w:tcBorders>
              <w:bottom w:val="single" w:sz="4" w:space="0" w:color="000000" w:themeColor="text1"/>
            </w:tcBorders>
            <w:shd w:val="clear" w:color="auto" w:fill="auto"/>
          </w:tcPr>
          <w:p w:rsidR="00063F6A" w:rsidRPr="00652D9D" w:rsidRDefault="00063F6A" w:rsidP="00BC20A3">
            <w:pPr>
              <w:autoSpaceDE w:val="0"/>
              <w:autoSpaceDN w:val="0"/>
              <w:adjustRightInd w:val="0"/>
              <w:jc w:val="center"/>
            </w:pPr>
          </w:p>
        </w:tc>
      </w:tr>
      <w:tr w:rsidR="00063F6A" w:rsidRPr="00652D9D" w:rsidTr="00652D9D">
        <w:tc>
          <w:tcPr>
            <w:tcW w:w="2271" w:type="dxa"/>
            <w:vMerge w:val="restart"/>
            <w:shd w:val="clear" w:color="auto" w:fill="auto"/>
          </w:tcPr>
          <w:p w:rsidR="00063F6A" w:rsidRPr="00652D9D" w:rsidRDefault="00063F6A" w:rsidP="00305A7D">
            <w:pPr>
              <w:rPr>
                <w:b/>
              </w:rPr>
            </w:pPr>
            <w:r w:rsidRPr="00652D9D">
              <w:rPr>
                <w:b/>
              </w:rPr>
              <w:t xml:space="preserve">Зона особо охраняемых территорий </w:t>
            </w:r>
          </w:p>
        </w:tc>
        <w:tc>
          <w:tcPr>
            <w:tcW w:w="871" w:type="dxa"/>
            <w:vMerge w:val="restart"/>
            <w:tcBorders>
              <w:right w:val="single" w:sz="4" w:space="0" w:color="auto"/>
            </w:tcBorders>
            <w:shd w:val="clear" w:color="auto" w:fill="auto"/>
          </w:tcPr>
          <w:p w:rsidR="00063F6A" w:rsidRPr="00652D9D" w:rsidRDefault="00063F6A" w:rsidP="002F3DEF">
            <w:pPr>
              <w:jc w:val="center"/>
              <w:rPr>
                <w:b/>
              </w:rPr>
            </w:pPr>
            <w:r w:rsidRPr="00652D9D">
              <w:rPr>
                <w:b/>
              </w:rPr>
              <w:t xml:space="preserve">ООТ </w:t>
            </w:r>
          </w:p>
        </w:tc>
        <w:tc>
          <w:tcPr>
            <w:tcW w:w="2970"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Для историко-культурных целей</w:t>
            </w:r>
            <w:r w:rsidRPr="00652D9D">
              <w:rPr>
                <w:rFonts w:eastAsia="Calibri"/>
                <w:lang w:eastAsia="en-US"/>
              </w:rPr>
              <w:tab/>
            </w:r>
          </w:p>
        </w:tc>
        <w:tc>
          <w:tcPr>
            <w:tcW w:w="846" w:type="dxa"/>
            <w:tcBorders>
              <w:right w:val="single" w:sz="4" w:space="0" w:color="auto"/>
            </w:tcBorders>
            <w:shd w:val="clear" w:color="auto" w:fill="auto"/>
            <w:vAlign w:val="center"/>
          </w:tcPr>
          <w:p w:rsidR="00063F6A" w:rsidRPr="00652D9D" w:rsidRDefault="00063F6A" w:rsidP="00926253">
            <w:r w:rsidRPr="00652D9D">
              <w:rPr>
                <w:rFonts w:eastAsia="Calibri"/>
                <w:lang w:eastAsia="en-US"/>
              </w:rPr>
              <w:t>150</w:t>
            </w:r>
          </w:p>
        </w:tc>
        <w:tc>
          <w:tcPr>
            <w:tcW w:w="3073" w:type="dxa"/>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Для размещения объектов науки</w:t>
            </w:r>
          </w:p>
        </w:tc>
        <w:tc>
          <w:tcPr>
            <w:tcW w:w="851" w:type="dxa"/>
            <w:shd w:val="clear" w:color="auto" w:fill="auto"/>
            <w:vAlign w:val="center"/>
          </w:tcPr>
          <w:p w:rsidR="00063F6A" w:rsidRPr="00652D9D" w:rsidRDefault="00063F6A" w:rsidP="00926253">
            <w:pPr>
              <w:autoSpaceDE w:val="0"/>
              <w:autoSpaceDN w:val="0"/>
              <w:adjustRightInd w:val="0"/>
            </w:pPr>
            <w:r w:rsidRPr="00652D9D">
              <w:t>99</w:t>
            </w:r>
          </w:p>
        </w:tc>
        <w:tc>
          <w:tcPr>
            <w:tcW w:w="3543" w:type="dxa"/>
            <w:shd w:val="clear" w:color="auto" w:fill="auto"/>
            <w:vAlign w:val="center"/>
          </w:tcPr>
          <w:p w:rsidR="00063F6A" w:rsidRPr="00652D9D" w:rsidRDefault="00063F6A" w:rsidP="00926253">
            <w:pPr>
              <w:pStyle w:val="ad"/>
              <w:jc w:val="left"/>
            </w:pPr>
            <w:r w:rsidRPr="00652D9D">
              <w:t>Для размещения объектов обеспечивающих безопасность эксплуатации</w:t>
            </w:r>
          </w:p>
        </w:tc>
        <w:tc>
          <w:tcPr>
            <w:tcW w:w="928" w:type="dxa"/>
            <w:gridSpan w:val="2"/>
            <w:shd w:val="clear" w:color="auto" w:fill="auto"/>
            <w:vAlign w:val="center"/>
          </w:tcPr>
          <w:p w:rsidR="00063F6A" w:rsidRPr="00652D9D" w:rsidRDefault="00063F6A" w:rsidP="00926253">
            <w:pPr>
              <w:pStyle w:val="ad"/>
              <w:jc w:val="left"/>
            </w:pPr>
            <w:r w:rsidRPr="00652D9D">
              <w:t>308</w:t>
            </w:r>
          </w:p>
        </w:tc>
      </w:tr>
      <w:tr w:rsidR="00063F6A" w:rsidRPr="00652D9D" w:rsidTr="00652D9D">
        <w:tc>
          <w:tcPr>
            <w:tcW w:w="2271" w:type="dxa"/>
            <w:vMerge/>
            <w:shd w:val="clear" w:color="auto" w:fill="auto"/>
          </w:tcPr>
          <w:p w:rsidR="00063F6A" w:rsidRPr="00652D9D" w:rsidRDefault="00063F6A" w:rsidP="00305A7D">
            <w:pPr>
              <w:rPr>
                <w:b/>
              </w:rPr>
            </w:pPr>
          </w:p>
        </w:tc>
        <w:tc>
          <w:tcPr>
            <w:tcW w:w="871" w:type="dxa"/>
            <w:vMerge/>
            <w:tcBorders>
              <w:right w:val="single" w:sz="4" w:space="0" w:color="auto"/>
            </w:tcBorders>
            <w:shd w:val="clear" w:color="auto" w:fill="auto"/>
          </w:tcPr>
          <w:p w:rsidR="00063F6A" w:rsidRPr="00652D9D" w:rsidRDefault="00063F6A" w:rsidP="002F3DEF">
            <w:pPr>
              <w:jc w:val="center"/>
              <w:rPr>
                <w:b/>
              </w:rPr>
            </w:pPr>
          </w:p>
        </w:tc>
        <w:tc>
          <w:tcPr>
            <w:tcW w:w="2970" w:type="dxa"/>
            <w:tcBorders>
              <w:left w:val="single" w:sz="4" w:space="0" w:color="auto"/>
            </w:tcBorders>
            <w:shd w:val="clear" w:color="auto" w:fill="auto"/>
            <w:vAlign w:val="center"/>
          </w:tcPr>
          <w:p w:rsidR="00063F6A" w:rsidRPr="00652D9D" w:rsidRDefault="00063F6A" w:rsidP="00926253">
            <w:pPr>
              <w:rPr>
                <w:color w:val="FF0000"/>
              </w:rPr>
            </w:pPr>
            <w:r w:rsidRPr="00652D9D">
              <w:rPr>
                <w:rFonts w:eastAsia="Calibri"/>
                <w:lang w:eastAsia="en-US"/>
              </w:rPr>
              <w:t>Для природно-заповедных целей</w:t>
            </w:r>
          </w:p>
        </w:tc>
        <w:tc>
          <w:tcPr>
            <w:tcW w:w="846" w:type="dxa"/>
            <w:tcBorders>
              <w:right w:val="single" w:sz="4" w:space="0" w:color="auto"/>
            </w:tcBorders>
            <w:shd w:val="clear" w:color="auto" w:fill="auto"/>
            <w:vAlign w:val="center"/>
          </w:tcPr>
          <w:p w:rsidR="00063F6A" w:rsidRPr="00652D9D" w:rsidRDefault="00063F6A" w:rsidP="00926253">
            <w:r w:rsidRPr="00652D9D">
              <w:rPr>
                <w:rFonts w:eastAsia="Calibri"/>
                <w:lang w:eastAsia="en-US"/>
              </w:rPr>
              <w:t>151</w:t>
            </w:r>
          </w:p>
        </w:tc>
        <w:tc>
          <w:tcPr>
            <w:tcW w:w="3073" w:type="dxa"/>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w:t>
            </w:r>
          </w:p>
        </w:tc>
        <w:tc>
          <w:tcPr>
            <w:tcW w:w="851" w:type="dxa"/>
            <w:shd w:val="clear" w:color="auto" w:fill="auto"/>
            <w:vAlign w:val="center"/>
          </w:tcPr>
          <w:p w:rsidR="00063F6A" w:rsidRPr="00652D9D" w:rsidRDefault="00063F6A" w:rsidP="00926253">
            <w:pPr>
              <w:autoSpaceDE w:val="0"/>
              <w:autoSpaceDN w:val="0"/>
              <w:adjustRightInd w:val="0"/>
            </w:pPr>
            <w:r w:rsidRPr="00652D9D">
              <w:t>-</w:t>
            </w:r>
          </w:p>
        </w:tc>
        <w:tc>
          <w:tcPr>
            <w:tcW w:w="4471" w:type="dxa"/>
            <w:gridSpan w:val="3"/>
            <w:shd w:val="clear" w:color="auto" w:fill="auto"/>
            <w:vAlign w:val="center"/>
          </w:tcPr>
          <w:p w:rsidR="00063F6A" w:rsidRPr="00652D9D" w:rsidRDefault="00063F6A" w:rsidP="00926253">
            <w:pPr>
              <w:autoSpaceDE w:val="0"/>
              <w:autoSpaceDN w:val="0"/>
              <w:adjustRightInd w:val="0"/>
            </w:pPr>
            <w:r w:rsidRPr="00652D9D">
              <w:t>-</w:t>
            </w:r>
          </w:p>
        </w:tc>
      </w:tr>
      <w:tr w:rsidR="00063F6A" w:rsidRPr="00652D9D" w:rsidTr="00652D9D">
        <w:tc>
          <w:tcPr>
            <w:tcW w:w="2271" w:type="dxa"/>
            <w:vMerge/>
            <w:shd w:val="clear" w:color="auto" w:fill="auto"/>
          </w:tcPr>
          <w:p w:rsidR="00063F6A" w:rsidRPr="00652D9D" w:rsidRDefault="00063F6A" w:rsidP="00305A7D">
            <w:pPr>
              <w:rPr>
                <w:b/>
              </w:rPr>
            </w:pPr>
          </w:p>
        </w:tc>
        <w:tc>
          <w:tcPr>
            <w:tcW w:w="871" w:type="dxa"/>
            <w:vMerge/>
            <w:tcBorders>
              <w:right w:val="single" w:sz="4" w:space="0" w:color="auto"/>
            </w:tcBorders>
            <w:shd w:val="clear" w:color="auto" w:fill="auto"/>
          </w:tcPr>
          <w:p w:rsidR="00063F6A" w:rsidRPr="00652D9D" w:rsidRDefault="00063F6A" w:rsidP="002F3DEF">
            <w:pPr>
              <w:jc w:val="center"/>
              <w:rPr>
                <w:b/>
              </w:rPr>
            </w:pPr>
          </w:p>
        </w:tc>
        <w:tc>
          <w:tcPr>
            <w:tcW w:w="3816" w:type="dxa"/>
            <w:gridSpan w:val="2"/>
            <w:tcBorders>
              <w:left w:val="single" w:sz="4" w:space="0" w:color="auto"/>
              <w:righ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p>
        </w:tc>
        <w:tc>
          <w:tcPr>
            <w:tcW w:w="3924" w:type="dxa"/>
            <w:gridSpan w:val="2"/>
            <w:tcBorders>
              <w:left w:val="single" w:sz="4" w:space="0" w:color="auto"/>
            </w:tcBorders>
            <w:shd w:val="clear" w:color="auto" w:fill="auto"/>
            <w:vAlign w:val="center"/>
          </w:tcPr>
          <w:p w:rsidR="00063F6A" w:rsidRPr="00652D9D" w:rsidRDefault="00063F6A" w:rsidP="00926253">
            <w:pPr>
              <w:autoSpaceDE w:val="0"/>
              <w:autoSpaceDN w:val="0"/>
              <w:adjustRightInd w:val="0"/>
            </w:pPr>
          </w:p>
        </w:tc>
        <w:tc>
          <w:tcPr>
            <w:tcW w:w="4471" w:type="dxa"/>
            <w:gridSpan w:val="3"/>
            <w:shd w:val="clear" w:color="auto" w:fill="auto"/>
            <w:vAlign w:val="center"/>
          </w:tcPr>
          <w:p w:rsidR="00063F6A" w:rsidRPr="00652D9D" w:rsidRDefault="00063F6A" w:rsidP="00926253">
            <w:pPr>
              <w:autoSpaceDE w:val="0"/>
              <w:autoSpaceDN w:val="0"/>
              <w:adjustRightInd w:val="0"/>
            </w:pPr>
          </w:p>
        </w:tc>
      </w:tr>
      <w:tr w:rsidR="00063F6A" w:rsidRPr="00652D9D" w:rsidTr="00652D9D">
        <w:tc>
          <w:tcPr>
            <w:tcW w:w="2271" w:type="dxa"/>
            <w:vMerge w:val="restart"/>
            <w:shd w:val="clear" w:color="auto" w:fill="auto"/>
          </w:tcPr>
          <w:p w:rsidR="00063F6A" w:rsidRPr="00652D9D" w:rsidRDefault="00063F6A" w:rsidP="000B11F1">
            <w:pPr>
              <w:rPr>
                <w:b/>
              </w:rPr>
            </w:pPr>
            <w:r w:rsidRPr="00652D9D">
              <w:rPr>
                <w:b/>
              </w:rPr>
              <w:t xml:space="preserve">Зона специального назначения, связанная с </w:t>
            </w:r>
            <w:r w:rsidRPr="00652D9D">
              <w:rPr>
                <w:b/>
              </w:rPr>
              <w:lastRenderedPageBreak/>
              <w:t xml:space="preserve">захоронениями </w:t>
            </w:r>
          </w:p>
        </w:tc>
        <w:tc>
          <w:tcPr>
            <w:tcW w:w="871" w:type="dxa"/>
            <w:vMerge w:val="restart"/>
            <w:tcBorders>
              <w:right w:val="single" w:sz="4" w:space="0" w:color="auto"/>
            </w:tcBorders>
            <w:shd w:val="clear" w:color="auto" w:fill="auto"/>
          </w:tcPr>
          <w:p w:rsidR="00063F6A" w:rsidRPr="00652D9D" w:rsidRDefault="00063F6A" w:rsidP="00FB2C46">
            <w:pPr>
              <w:jc w:val="center"/>
              <w:rPr>
                <w:b/>
              </w:rPr>
            </w:pPr>
            <w:r w:rsidRPr="00652D9D">
              <w:rPr>
                <w:b/>
              </w:rPr>
              <w:lastRenderedPageBreak/>
              <w:t>Сп1</w:t>
            </w:r>
          </w:p>
        </w:tc>
        <w:tc>
          <w:tcPr>
            <w:tcW w:w="2970" w:type="dxa"/>
            <w:tcBorders>
              <w:left w:val="single" w:sz="4" w:space="0" w:color="auto"/>
            </w:tcBorders>
            <w:shd w:val="clear" w:color="auto" w:fill="auto"/>
            <w:vAlign w:val="center"/>
          </w:tcPr>
          <w:p w:rsidR="00063F6A" w:rsidRPr="00652D9D" w:rsidRDefault="00063F6A" w:rsidP="00926253">
            <w:pPr>
              <w:rPr>
                <w:rFonts w:eastAsia="Calibri"/>
                <w:lang w:eastAsia="en-US"/>
              </w:rPr>
            </w:pPr>
            <w:r w:rsidRPr="00652D9D">
              <w:rPr>
                <w:rFonts w:eastAsia="Calibri"/>
                <w:lang w:eastAsia="en-US"/>
              </w:rPr>
              <w:t xml:space="preserve">Для размещения кладбищ </w:t>
            </w:r>
          </w:p>
        </w:tc>
        <w:tc>
          <w:tcPr>
            <w:tcW w:w="846" w:type="dxa"/>
            <w:tcBorders>
              <w:right w:val="single" w:sz="4" w:space="0" w:color="auto"/>
            </w:tcBorders>
            <w:shd w:val="clear" w:color="auto" w:fill="auto"/>
            <w:vAlign w:val="center"/>
          </w:tcPr>
          <w:p w:rsidR="00063F6A" w:rsidRPr="00652D9D" w:rsidRDefault="00063F6A" w:rsidP="00926253">
            <w:pPr>
              <w:rPr>
                <w:rFonts w:eastAsia="Calibri"/>
                <w:lang w:eastAsia="en-US"/>
              </w:rPr>
            </w:pPr>
            <w:r w:rsidRPr="00652D9D">
              <w:rPr>
                <w:rFonts w:eastAsia="Calibri"/>
                <w:lang w:eastAsia="en-US"/>
              </w:rPr>
              <w:t>200</w:t>
            </w:r>
          </w:p>
        </w:tc>
        <w:tc>
          <w:tcPr>
            <w:tcW w:w="3073"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Для размещения религиозных объектов</w:t>
            </w:r>
          </w:p>
        </w:tc>
        <w:tc>
          <w:tcPr>
            <w:tcW w:w="851"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78</w:t>
            </w:r>
          </w:p>
        </w:tc>
        <w:tc>
          <w:tcPr>
            <w:tcW w:w="3543" w:type="dxa"/>
            <w:shd w:val="clear" w:color="auto" w:fill="auto"/>
            <w:vAlign w:val="center"/>
          </w:tcPr>
          <w:p w:rsidR="00063F6A" w:rsidRPr="00652D9D" w:rsidRDefault="00063F6A" w:rsidP="00926253">
            <w:pPr>
              <w:pStyle w:val="ad"/>
              <w:jc w:val="left"/>
            </w:pPr>
            <w:r w:rsidRPr="00652D9D">
              <w:t>Для размещения объектов коммунального хозяйства</w:t>
            </w:r>
          </w:p>
        </w:tc>
        <w:tc>
          <w:tcPr>
            <w:tcW w:w="928" w:type="dxa"/>
            <w:gridSpan w:val="2"/>
            <w:shd w:val="clear" w:color="auto" w:fill="auto"/>
            <w:vAlign w:val="center"/>
          </w:tcPr>
          <w:p w:rsidR="00063F6A" w:rsidRPr="00652D9D" w:rsidRDefault="00063F6A" w:rsidP="00926253">
            <w:pPr>
              <w:pStyle w:val="ad"/>
              <w:jc w:val="left"/>
            </w:pPr>
            <w:r w:rsidRPr="00652D9D">
              <w:t>301</w:t>
            </w:r>
          </w:p>
        </w:tc>
      </w:tr>
      <w:tr w:rsidR="00063F6A" w:rsidRPr="00652D9D" w:rsidTr="00652D9D">
        <w:tc>
          <w:tcPr>
            <w:tcW w:w="2271" w:type="dxa"/>
            <w:vMerge/>
            <w:shd w:val="clear" w:color="auto" w:fill="auto"/>
          </w:tcPr>
          <w:p w:rsidR="00063F6A" w:rsidRPr="00652D9D" w:rsidRDefault="00063F6A" w:rsidP="00BC20A3">
            <w:pPr>
              <w:jc w:val="center"/>
              <w:rPr>
                <w:b/>
              </w:rPr>
            </w:pPr>
          </w:p>
        </w:tc>
        <w:tc>
          <w:tcPr>
            <w:tcW w:w="871" w:type="dxa"/>
            <w:vMerge/>
            <w:tcBorders>
              <w:right w:val="single" w:sz="4" w:space="0" w:color="auto"/>
            </w:tcBorders>
            <w:shd w:val="clear" w:color="auto" w:fill="auto"/>
          </w:tcPr>
          <w:p w:rsidR="00063F6A" w:rsidRPr="00652D9D" w:rsidRDefault="00063F6A" w:rsidP="00FB2C46">
            <w:pPr>
              <w:jc w:val="center"/>
              <w:rPr>
                <w:b/>
              </w:rPr>
            </w:pPr>
          </w:p>
        </w:tc>
        <w:tc>
          <w:tcPr>
            <w:tcW w:w="2970" w:type="dxa"/>
            <w:tcBorders>
              <w:left w:val="single" w:sz="4" w:space="0" w:color="auto"/>
              <w:bottom w:val="single" w:sz="4" w:space="0" w:color="000000" w:themeColor="text1"/>
            </w:tcBorders>
            <w:shd w:val="clear" w:color="auto" w:fill="auto"/>
            <w:vAlign w:val="center"/>
          </w:tcPr>
          <w:p w:rsidR="00063F6A" w:rsidRPr="00652D9D" w:rsidRDefault="00063F6A" w:rsidP="00926253">
            <w:pPr>
              <w:rPr>
                <w:rFonts w:eastAsia="Calibri"/>
                <w:lang w:eastAsia="en-US"/>
              </w:rPr>
            </w:pPr>
            <w:r w:rsidRPr="00652D9D">
              <w:rPr>
                <w:rFonts w:eastAsia="Calibri"/>
                <w:lang w:eastAsia="en-US"/>
              </w:rPr>
              <w:t xml:space="preserve">Для размещения крематориев </w:t>
            </w:r>
          </w:p>
        </w:tc>
        <w:tc>
          <w:tcPr>
            <w:tcW w:w="846" w:type="dxa"/>
            <w:tcBorders>
              <w:bottom w:val="single" w:sz="4" w:space="0" w:color="000000" w:themeColor="text1"/>
              <w:right w:val="single" w:sz="4" w:space="0" w:color="auto"/>
            </w:tcBorders>
            <w:shd w:val="clear" w:color="auto" w:fill="auto"/>
            <w:vAlign w:val="center"/>
          </w:tcPr>
          <w:p w:rsidR="00063F6A" w:rsidRPr="00652D9D" w:rsidRDefault="00063F6A" w:rsidP="00926253">
            <w:pPr>
              <w:rPr>
                <w:rFonts w:eastAsia="Calibri"/>
                <w:lang w:eastAsia="en-US"/>
              </w:rPr>
            </w:pPr>
            <w:r w:rsidRPr="00652D9D">
              <w:rPr>
                <w:rFonts w:eastAsia="Calibri"/>
                <w:lang w:eastAsia="en-US"/>
              </w:rPr>
              <w:t>201</w:t>
            </w:r>
          </w:p>
        </w:tc>
        <w:tc>
          <w:tcPr>
            <w:tcW w:w="3073"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w:t>
            </w:r>
          </w:p>
        </w:tc>
        <w:tc>
          <w:tcPr>
            <w:tcW w:w="851"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p>
        </w:tc>
        <w:tc>
          <w:tcPr>
            <w:tcW w:w="3543" w:type="dxa"/>
            <w:shd w:val="clear" w:color="auto" w:fill="auto"/>
            <w:vAlign w:val="center"/>
          </w:tcPr>
          <w:p w:rsidR="00063F6A" w:rsidRPr="00652D9D" w:rsidRDefault="00063F6A" w:rsidP="00926253">
            <w:pPr>
              <w:pStyle w:val="ad"/>
              <w:jc w:val="left"/>
            </w:pPr>
            <w:r w:rsidRPr="00652D9D">
              <w:t>Для размещения автостоянок и гаражей</w:t>
            </w:r>
          </w:p>
        </w:tc>
        <w:tc>
          <w:tcPr>
            <w:tcW w:w="928" w:type="dxa"/>
            <w:gridSpan w:val="2"/>
            <w:shd w:val="clear" w:color="auto" w:fill="auto"/>
            <w:vAlign w:val="center"/>
          </w:tcPr>
          <w:p w:rsidR="00063F6A" w:rsidRPr="00652D9D" w:rsidRDefault="00063F6A" w:rsidP="00926253">
            <w:pPr>
              <w:pStyle w:val="ad"/>
              <w:jc w:val="left"/>
            </w:pPr>
            <w:r w:rsidRPr="00652D9D">
              <w:t>302</w:t>
            </w:r>
          </w:p>
        </w:tc>
      </w:tr>
      <w:tr w:rsidR="00063F6A" w:rsidRPr="00652D9D" w:rsidTr="00652D9D">
        <w:tc>
          <w:tcPr>
            <w:tcW w:w="2271" w:type="dxa"/>
            <w:vMerge/>
            <w:shd w:val="clear" w:color="auto" w:fill="auto"/>
          </w:tcPr>
          <w:p w:rsidR="00063F6A" w:rsidRPr="00652D9D" w:rsidRDefault="00063F6A" w:rsidP="00BC20A3">
            <w:pPr>
              <w:jc w:val="center"/>
              <w:rPr>
                <w:b/>
              </w:rPr>
            </w:pPr>
          </w:p>
        </w:tc>
        <w:tc>
          <w:tcPr>
            <w:tcW w:w="871" w:type="dxa"/>
            <w:vMerge/>
            <w:tcBorders>
              <w:right w:val="single" w:sz="4" w:space="0" w:color="auto"/>
            </w:tcBorders>
            <w:shd w:val="clear" w:color="auto" w:fill="auto"/>
          </w:tcPr>
          <w:p w:rsidR="00063F6A" w:rsidRPr="00652D9D" w:rsidRDefault="00063F6A" w:rsidP="00FB2C46">
            <w:pPr>
              <w:jc w:val="center"/>
              <w:rPr>
                <w:b/>
              </w:rPr>
            </w:pPr>
          </w:p>
        </w:tc>
        <w:tc>
          <w:tcPr>
            <w:tcW w:w="2970" w:type="dxa"/>
            <w:tcBorders>
              <w:left w:val="single" w:sz="4" w:space="0" w:color="auto"/>
            </w:tcBorders>
            <w:shd w:val="clear" w:color="auto" w:fill="auto"/>
            <w:vAlign w:val="center"/>
          </w:tcPr>
          <w:p w:rsidR="00063F6A" w:rsidRPr="00652D9D" w:rsidRDefault="00063F6A" w:rsidP="00926253">
            <w:pPr>
              <w:rPr>
                <w:rFonts w:eastAsia="Calibri"/>
                <w:lang w:eastAsia="en-US"/>
              </w:rPr>
            </w:pPr>
            <w:r w:rsidRPr="00652D9D">
              <w:rPr>
                <w:rFonts w:eastAsia="Calibri"/>
                <w:lang w:eastAsia="en-US"/>
              </w:rPr>
              <w:t xml:space="preserve">Для размещения мест захоронения животных </w:t>
            </w:r>
          </w:p>
        </w:tc>
        <w:tc>
          <w:tcPr>
            <w:tcW w:w="846" w:type="dxa"/>
            <w:tcBorders>
              <w:right w:val="single" w:sz="4" w:space="0" w:color="auto"/>
            </w:tcBorders>
            <w:shd w:val="clear" w:color="auto" w:fill="auto"/>
            <w:vAlign w:val="center"/>
          </w:tcPr>
          <w:p w:rsidR="00063F6A" w:rsidRPr="00652D9D" w:rsidRDefault="00063F6A" w:rsidP="00926253">
            <w:pPr>
              <w:rPr>
                <w:rFonts w:eastAsia="Calibri"/>
                <w:lang w:eastAsia="en-US"/>
              </w:rPr>
            </w:pPr>
            <w:r w:rsidRPr="00652D9D">
              <w:rPr>
                <w:rFonts w:eastAsia="Calibri"/>
                <w:lang w:eastAsia="en-US"/>
              </w:rPr>
              <w:t>202</w:t>
            </w:r>
          </w:p>
        </w:tc>
        <w:tc>
          <w:tcPr>
            <w:tcW w:w="3073"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w:t>
            </w:r>
          </w:p>
        </w:tc>
        <w:tc>
          <w:tcPr>
            <w:tcW w:w="851"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p>
        </w:tc>
        <w:tc>
          <w:tcPr>
            <w:tcW w:w="3543" w:type="dxa"/>
            <w:shd w:val="clear" w:color="auto" w:fill="auto"/>
            <w:vAlign w:val="center"/>
          </w:tcPr>
          <w:p w:rsidR="00063F6A" w:rsidRPr="00652D9D" w:rsidRDefault="00063F6A" w:rsidP="00926253">
            <w:pPr>
              <w:pStyle w:val="ad"/>
              <w:jc w:val="left"/>
            </w:pPr>
            <w:r w:rsidRPr="00652D9D">
              <w:t>Для размещения объектов обеспечивающих безопасность эксплуатации</w:t>
            </w:r>
          </w:p>
        </w:tc>
        <w:tc>
          <w:tcPr>
            <w:tcW w:w="928" w:type="dxa"/>
            <w:gridSpan w:val="2"/>
            <w:shd w:val="clear" w:color="auto" w:fill="auto"/>
            <w:vAlign w:val="center"/>
          </w:tcPr>
          <w:p w:rsidR="00063F6A" w:rsidRPr="00652D9D" w:rsidRDefault="00063F6A" w:rsidP="00926253">
            <w:pPr>
              <w:pStyle w:val="ad"/>
              <w:jc w:val="left"/>
            </w:pPr>
            <w:r w:rsidRPr="00652D9D">
              <w:t>308</w:t>
            </w:r>
          </w:p>
        </w:tc>
      </w:tr>
      <w:tr w:rsidR="00063F6A" w:rsidRPr="00652D9D" w:rsidTr="00652D9D">
        <w:trPr>
          <w:trHeight w:val="286"/>
        </w:trPr>
        <w:tc>
          <w:tcPr>
            <w:tcW w:w="2271" w:type="dxa"/>
            <w:vMerge/>
            <w:tcBorders>
              <w:bottom w:val="single" w:sz="4" w:space="0" w:color="000000" w:themeColor="text1"/>
            </w:tcBorders>
            <w:shd w:val="clear" w:color="auto" w:fill="auto"/>
          </w:tcPr>
          <w:p w:rsidR="00063F6A" w:rsidRPr="00652D9D" w:rsidRDefault="00063F6A" w:rsidP="00BC20A3">
            <w:pPr>
              <w:jc w:val="center"/>
              <w:rPr>
                <w:b/>
              </w:rPr>
            </w:pPr>
          </w:p>
        </w:tc>
        <w:tc>
          <w:tcPr>
            <w:tcW w:w="871" w:type="dxa"/>
            <w:vMerge/>
            <w:tcBorders>
              <w:bottom w:val="single" w:sz="4" w:space="0" w:color="000000" w:themeColor="text1"/>
              <w:right w:val="single" w:sz="4" w:space="0" w:color="auto"/>
            </w:tcBorders>
            <w:shd w:val="clear" w:color="auto" w:fill="auto"/>
          </w:tcPr>
          <w:p w:rsidR="00063F6A" w:rsidRPr="00652D9D" w:rsidRDefault="00063F6A" w:rsidP="00FB2C46">
            <w:pPr>
              <w:jc w:val="center"/>
              <w:rPr>
                <w:b/>
              </w:rPr>
            </w:pPr>
          </w:p>
        </w:tc>
        <w:tc>
          <w:tcPr>
            <w:tcW w:w="2970" w:type="dxa"/>
            <w:tcBorders>
              <w:left w:val="single" w:sz="4" w:space="0" w:color="auto"/>
              <w:right w:val="single" w:sz="4" w:space="0" w:color="auto"/>
            </w:tcBorders>
            <w:shd w:val="clear" w:color="auto" w:fill="auto"/>
            <w:vAlign w:val="center"/>
          </w:tcPr>
          <w:p w:rsidR="00063F6A" w:rsidRPr="00652D9D" w:rsidRDefault="00063F6A" w:rsidP="00926253">
            <w:r w:rsidRPr="00652D9D">
              <w:t>Для размещения религиозных объектов</w:t>
            </w:r>
          </w:p>
        </w:tc>
        <w:tc>
          <w:tcPr>
            <w:tcW w:w="846" w:type="dxa"/>
            <w:tcBorders>
              <w:left w:val="single" w:sz="4" w:space="0" w:color="auto"/>
              <w:right w:val="single" w:sz="4" w:space="0" w:color="auto"/>
            </w:tcBorders>
            <w:shd w:val="clear" w:color="auto" w:fill="auto"/>
            <w:vAlign w:val="center"/>
          </w:tcPr>
          <w:p w:rsidR="00063F6A" w:rsidRPr="00652D9D" w:rsidRDefault="00063F6A" w:rsidP="00926253">
            <w:r w:rsidRPr="00652D9D">
              <w:t>89</w:t>
            </w:r>
          </w:p>
        </w:tc>
        <w:tc>
          <w:tcPr>
            <w:tcW w:w="3073"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w:t>
            </w:r>
          </w:p>
        </w:tc>
        <w:tc>
          <w:tcPr>
            <w:tcW w:w="851" w:type="dxa"/>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p>
        </w:tc>
        <w:tc>
          <w:tcPr>
            <w:tcW w:w="4471" w:type="dxa"/>
            <w:gridSpan w:val="3"/>
            <w:vMerge w:val="restart"/>
            <w:shd w:val="clear" w:color="auto" w:fill="auto"/>
            <w:vAlign w:val="center"/>
          </w:tcPr>
          <w:p w:rsidR="00063F6A" w:rsidRPr="00652D9D" w:rsidRDefault="00063F6A" w:rsidP="00926253">
            <w:pPr>
              <w:autoSpaceDE w:val="0"/>
              <w:autoSpaceDN w:val="0"/>
              <w:adjustRightInd w:val="0"/>
            </w:pPr>
          </w:p>
        </w:tc>
      </w:tr>
      <w:tr w:rsidR="00063F6A" w:rsidRPr="00652D9D" w:rsidTr="00652D9D">
        <w:trPr>
          <w:trHeight w:val="582"/>
        </w:trPr>
        <w:tc>
          <w:tcPr>
            <w:tcW w:w="2271" w:type="dxa"/>
            <w:vMerge/>
            <w:tcBorders>
              <w:bottom w:val="single" w:sz="4" w:space="0" w:color="000000" w:themeColor="text1"/>
            </w:tcBorders>
            <w:shd w:val="clear" w:color="auto" w:fill="auto"/>
          </w:tcPr>
          <w:p w:rsidR="00063F6A" w:rsidRPr="00652D9D" w:rsidRDefault="00063F6A" w:rsidP="00BC20A3">
            <w:pPr>
              <w:jc w:val="center"/>
              <w:rPr>
                <w:b/>
              </w:rPr>
            </w:pPr>
          </w:p>
        </w:tc>
        <w:tc>
          <w:tcPr>
            <w:tcW w:w="871" w:type="dxa"/>
            <w:vMerge/>
            <w:tcBorders>
              <w:bottom w:val="single" w:sz="4" w:space="0" w:color="000000" w:themeColor="text1"/>
              <w:right w:val="single" w:sz="4" w:space="0" w:color="auto"/>
            </w:tcBorders>
            <w:shd w:val="clear" w:color="auto" w:fill="auto"/>
          </w:tcPr>
          <w:p w:rsidR="00063F6A" w:rsidRPr="00652D9D" w:rsidRDefault="00063F6A" w:rsidP="00FB2C46">
            <w:pPr>
              <w:jc w:val="center"/>
              <w:rPr>
                <w:b/>
              </w:rPr>
            </w:pPr>
          </w:p>
        </w:tc>
        <w:tc>
          <w:tcPr>
            <w:tcW w:w="3816" w:type="dxa"/>
            <w:gridSpan w:val="2"/>
            <w:tcBorders>
              <w:left w:val="single" w:sz="4" w:space="0" w:color="auto"/>
              <w:bottom w:val="single" w:sz="4" w:space="0" w:color="000000" w:themeColor="text1"/>
              <w:right w:val="single" w:sz="4" w:space="0" w:color="auto"/>
            </w:tcBorders>
            <w:shd w:val="clear" w:color="auto" w:fill="auto"/>
          </w:tcPr>
          <w:p w:rsidR="00063F6A" w:rsidRPr="00652D9D" w:rsidRDefault="00063F6A" w:rsidP="00BC20A3"/>
        </w:tc>
        <w:tc>
          <w:tcPr>
            <w:tcW w:w="3924" w:type="dxa"/>
            <w:gridSpan w:val="2"/>
            <w:tcBorders>
              <w:left w:val="single" w:sz="4" w:space="0" w:color="auto"/>
              <w:bottom w:val="single" w:sz="4" w:space="0" w:color="000000" w:themeColor="text1"/>
            </w:tcBorders>
            <w:shd w:val="clear" w:color="auto" w:fill="auto"/>
          </w:tcPr>
          <w:p w:rsidR="00063F6A" w:rsidRPr="00652D9D" w:rsidRDefault="00063F6A" w:rsidP="00BC20A3">
            <w:pPr>
              <w:widowControl w:val="0"/>
              <w:contextualSpacing/>
              <w:jc w:val="center"/>
              <w:rPr>
                <w:rFonts w:eastAsia="Calibri"/>
                <w:lang w:eastAsia="en-US"/>
              </w:rPr>
            </w:pPr>
          </w:p>
        </w:tc>
        <w:tc>
          <w:tcPr>
            <w:tcW w:w="4471" w:type="dxa"/>
            <w:gridSpan w:val="3"/>
            <w:vMerge/>
            <w:tcBorders>
              <w:bottom w:val="single" w:sz="4" w:space="0" w:color="000000" w:themeColor="text1"/>
            </w:tcBorders>
            <w:shd w:val="clear" w:color="auto" w:fill="auto"/>
          </w:tcPr>
          <w:p w:rsidR="00063F6A" w:rsidRPr="00652D9D" w:rsidRDefault="00063F6A" w:rsidP="00BC20A3">
            <w:pPr>
              <w:autoSpaceDE w:val="0"/>
              <w:autoSpaceDN w:val="0"/>
              <w:adjustRightInd w:val="0"/>
              <w:jc w:val="center"/>
            </w:pPr>
          </w:p>
        </w:tc>
      </w:tr>
      <w:tr w:rsidR="00063F6A" w:rsidRPr="00652D9D" w:rsidTr="00652D9D">
        <w:tc>
          <w:tcPr>
            <w:tcW w:w="2271" w:type="dxa"/>
            <w:vMerge w:val="restart"/>
            <w:shd w:val="clear" w:color="auto" w:fill="auto"/>
          </w:tcPr>
          <w:p w:rsidR="00063F6A" w:rsidRPr="00652D9D" w:rsidRDefault="00063F6A" w:rsidP="000B11F1">
            <w:pPr>
              <w:rPr>
                <w:b/>
              </w:rPr>
            </w:pPr>
            <w:r w:rsidRPr="00652D9D">
              <w:rPr>
                <w:b/>
              </w:rPr>
              <w:t xml:space="preserve">Зона специального назначения для размещения отходов потребления </w:t>
            </w:r>
          </w:p>
        </w:tc>
        <w:tc>
          <w:tcPr>
            <w:tcW w:w="871" w:type="dxa"/>
            <w:vMerge w:val="restart"/>
            <w:tcBorders>
              <w:right w:val="single" w:sz="4" w:space="0" w:color="auto"/>
            </w:tcBorders>
            <w:shd w:val="clear" w:color="auto" w:fill="auto"/>
          </w:tcPr>
          <w:p w:rsidR="00063F6A" w:rsidRPr="00652D9D" w:rsidRDefault="00063F6A" w:rsidP="00FB2C46">
            <w:pPr>
              <w:jc w:val="center"/>
              <w:rPr>
                <w:b/>
              </w:rPr>
            </w:pPr>
            <w:r w:rsidRPr="00652D9D">
              <w:rPr>
                <w:b/>
              </w:rPr>
              <w:t>Сп2</w:t>
            </w: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мусороперерабатывающих комплексов и </w:t>
            </w:r>
            <w:proofErr w:type="spellStart"/>
            <w:r w:rsidRPr="00652D9D">
              <w:t>мусоросжигающих</w:t>
            </w:r>
            <w:proofErr w:type="spellEnd"/>
            <w:r w:rsidRPr="00652D9D">
              <w:t xml:space="preserve"> заводов </w:t>
            </w:r>
          </w:p>
        </w:tc>
        <w:tc>
          <w:tcPr>
            <w:tcW w:w="846" w:type="dxa"/>
            <w:tcBorders>
              <w:right w:val="single" w:sz="4" w:space="0" w:color="auto"/>
            </w:tcBorders>
            <w:shd w:val="clear" w:color="auto" w:fill="auto"/>
            <w:vAlign w:val="center"/>
          </w:tcPr>
          <w:p w:rsidR="00063F6A" w:rsidRPr="00652D9D" w:rsidRDefault="00063F6A" w:rsidP="00926253">
            <w:r w:rsidRPr="00652D9D">
              <w:t>210</w:t>
            </w:r>
          </w:p>
        </w:tc>
        <w:tc>
          <w:tcPr>
            <w:tcW w:w="3924" w:type="dxa"/>
            <w:gridSpan w:val="2"/>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w:t>
            </w:r>
          </w:p>
        </w:tc>
        <w:tc>
          <w:tcPr>
            <w:tcW w:w="3543" w:type="dxa"/>
            <w:shd w:val="clear" w:color="auto" w:fill="auto"/>
            <w:vAlign w:val="center"/>
          </w:tcPr>
          <w:p w:rsidR="00063F6A" w:rsidRPr="00652D9D" w:rsidRDefault="00063F6A" w:rsidP="00926253">
            <w:pPr>
              <w:pStyle w:val="ad"/>
              <w:jc w:val="left"/>
            </w:pPr>
            <w:r w:rsidRPr="00652D9D">
              <w:t>Для размещения объектов коммунального хозяйства</w:t>
            </w:r>
          </w:p>
        </w:tc>
        <w:tc>
          <w:tcPr>
            <w:tcW w:w="928" w:type="dxa"/>
            <w:gridSpan w:val="2"/>
            <w:shd w:val="clear" w:color="auto" w:fill="auto"/>
            <w:vAlign w:val="center"/>
          </w:tcPr>
          <w:p w:rsidR="00063F6A" w:rsidRPr="00652D9D" w:rsidRDefault="00063F6A" w:rsidP="00926253">
            <w:pPr>
              <w:pStyle w:val="ad"/>
              <w:jc w:val="left"/>
            </w:pPr>
            <w:r w:rsidRPr="00652D9D">
              <w:t>301</w:t>
            </w:r>
          </w:p>
        </w:tc>
      </w:tr>
      <w:tr w:rsidR="00063F6A" w:rsidRPr="00652D9D" w:rsidTr="00652D9D">
        <w:tc>
          <w:tcPr>
            <w:tcW w:w="2271" w:type="dxa"/>
            <w:vMerge/>
            <w:shd w:val="clear" w:color="auto" w:fill="auto"/>
          </w:tcPr>
          <w:p w:rsidR="00063F6A" w:rsidRPr="00652D9D" w:rsidRDefault="00063F6A" w:rsidP="000B11F1">
            <w:pPr>
              <w:rPr>
                <w:b/>
              </w:rPr>
            </w:pPr>
          </w:p>
        </w:tc>
        <w:tc>
          <w:tcPr>
            <w:tcW w:w="871" w:type="dxa"/>
            <w:vMerge/>
            <w:tcBorders>
              <w:right w:val="single" w:sz="4" w:space="0" w:color="auto"/>
            </w:tcBorders>
            <w:shd w:val="clear" w:color="auto" w:fill="auto"/>
          </w:tcPr>
          <w:p w:rsidR="00063F6A" w:rsidRPr="00652D9D" w:rsidRDefault="00063F6A" w:rsidP="00FB2C46">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Для размещения полигонов отходов производства и потребления (твердых бытовых отходов, промышленных и строительных отходов)</w:t>
            </w:r>
          </w:p>
        </w:tc>
        <w:tc>
          <w:tcPr>
            <w:tcW w:w="846" w:type="dxa"/>
            <w:tcBorders>
              <w:right w:val="single" w:sz="4" w:space="0" w:color="auto"/>
            </w:tcBorders>
            <w:shd w:val="clear" w:color="auto" w:fill="auto"/>
            <w:vAlign w:val="center"/>
          </w:tcPr>
          <w:p w:rsidR="00063F6A" w:rsidRPr="00652D9D" w:rsidRDefault="00063F6A" w:rsidP="00926253">
            <w:r w:rsidRPr="00652D9D">
              <w:t>211</w:t>
            </w:r>
          </w:p>
        </w:tc>
        <w:tc>
          <w:tcPr>
            <w:tcW w:w="3924" w:type="dxa"/>
            <w:gridSpan w:val="2"/>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w:t>
            </w:r>
          </w:p>
        </w:tc>
        <w:tc>
          <w:tcPr>
            <w:tcW w:w="3543" w:type="dxa"/>
            <w:shd w:val="clear" w:color="auto" w:fill="auto"/>
            <w:vAlign w:val="center"/>
          </w:tcPr>
          <w:p w:rsidR="00063F6A" w:rsidRPr="00652D9D" w:rsidRDefault="00063F6A" w:rsidP="00926253">
            <w:pPr>
              <w:pStyle w:val="ad"/>
              <w:jc w:val="left"/>
            </w:pPr>
            <w:r w:rsidRPr="00652D9D">
              <w:t>Для размещения автостоянок и гаражей</w:t>
            </w:r>
          </w:p>
        </w:tc>
        <w:tc>
          <w:tcPr>
            <w:tcW w:w="928" w:type="dxa"/>
            <w:gridSpan w:val="2"/>
            <w:shd w:val="clear" w:color="auto" w:fill="auto"/>
            <w:vAlign w:val="center"/>
          </w:tcPr>
          <w:p w:rsidR="00063F6A" w:rsidRPr="00652D9D" w:rsidRDefault="00063F6A" w:rsidP="00926253">
            <w:pPr>
              <w:pStyle w:val="ad"/>
              <w:jc w:val="left"/>
            </w:pPr>
            <w:r w:rsidRPr="00652D9D">
              <w:t>302</w:t>
            </w:r>
          </w:p>
        </w:tc>
      </w:tr>
      <w:tr w:rsidR="00063F6A" w:rsidRPr="00652D9D" w:rsidTr="00652D9D">
        <w:tc>
          <w:tcPr>
            <w:tcW w:w="2271" w:type="dxa"/>
            <w:vMerge/>
            <w:shd w:val="clear" w:color="auto" w:fill="auto"/>
          </w:tcPr>
          <w:p w:rsidR="00063F6A" w:rsidRPr="00652D9D" w:rsidRDefault="00063F6A" w:rsidP="000B11F1">
            <w:pPr>
              <w:rPr>
                <w:b/>
              </w:rPr>
            </w:pPr>
          </w:p>
        </w:tc>
        <w:tc>
          <w:tcPr>
            <w:tcW w:w="871" w:type="dxa"/>
            <w:vMerge/>
            <w:tcBorders>
              <w:right w:val="single" w:sz="4" w:space="0" w:color="auto"/>
            </w:tcBorders>
            <w:shd w:val="clear" w:color="auto" w:fill="auto"/>
          </w:tcPr>
          <w:p w:rsidR="00063F6A" w:rsidRPr="00652D9D" w:rsidRDefault="00063F6A" w:rsidP="00FB2C46">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мусороперегрузочных прессовальных и сортировочных станций, в том числе площадок для </w:t>
            </w:r>
            <w:r w:rsidRPr="00652D9D">
              <w:lastRenderedPageBreak/>
              <w:t xml:space="preserve">накопления упакованных отходов </w:t>
            </w:r>
          </w:p>
        </w:tc>
        <w:tc>
          <w:tcPr>
            <w:tcW w:w="846" w:type="dxa"/>
            <w:tcBorders>
              <w:right w:val="single" w:sz="4" w:space="0" w:color="auto"/>
            </w:tcBorders>
            <w:shd w:val="clear" w:color="auto" w:fill="auto"/>
            <w:vAlign w:val="center"/>
          </w:tcPr>
          <w:p w:rsidR="00063F6A" w:rsidRPr="00652D9D" w:rsidRDefault="00063F6A" w:rsidP="00926253">
            <w:r w:rsidRPr="00652D9D">
              <w:lastRenderedPageBreak/>
              <w:t>212</w:t>
            </w:r>
          </w:p>
        </w:tc>
        <w:tc>
          <w:tcPr>
            <w:tcW w:w="3924" w:type="dxa"/>
            <w:gridSpan w:val="2"/>
            <w:vMerge w:val="restart"/>
            <w:tcBorders>
              <w:left w:val="single" w:sz="4" w:space="0" w:color="auto"/>
            </w:tcBorders>
            <w:shd w:val="clear" w:color="auto" w:fill="auto"/>
            <w:vAlign w:val="center"/>
          </w:tcPr>
          <w:p w:rsidR="00063F6A" w:rsidRPr="00652D9D" w:rsidRDefault="00063F6A" w:rsidP="00926253">
            <w:pPr>
              <w:autoSpaceDE w:val="0"/>
              <w:autoSpaceDN w:val="0"/>
              <w:adjustRightInd w:val="0"/>
            </w:pPr>
          </w:p>
        </w:tc>
        <w:tc>
          <w:tcPr>
            <w:tcW w:w="3543" w:type="dxa"/>
            <w:shd w:val="clear" w:color="auto" w:fill="auto"/>
            <w:vAlign w:val="center"/>
          </w:tcPr>
          <w:p w:rsidR="00063F6A" w:rsidRPr="00652D9D" w:rsidRDefault="00063F6A" w:rsidP="00926253">
            <w:pPr>
              <w:pStyle w:val="ad"/>
              <w:jc w:val="left"/>
            </w:pPr>
            <w:r w:rsidRPr="00652D9D">
              <w:t>Для размещения объектов обеспечивающих безопасность эксплуатации</w:t>
            </w:r>
          </w:p>
        </w:tc>
        <w:tc>
          <w:tcPr>
            <w:tcW w:w="928" w:type="dxa"/>
            <w:gridSpan w:val="2"/>
            <w:shd w:val="clear" w:color="auto" w:fill="auto"/>
            <w:vAlign w:val="center"/>
          </w:tcPr>
          <w:p w:rsidR="00063F6A" w:rsidRPr="00652D9D" w:rsidRDefault="00063F6A" w:rsidP="00926253">
            <w:pPr>
              <w:pStyle w:val="ad"/>
              <w:jc w:val="left"/>
            </w:pPr>
            <w:r w:rsidRPr="00652D9D">
              <w:t>308</w:t>
            </w:r>
          </w:p>
        </w:tc>
      </w:tr>
      <w:tr w:rsidR="00063F6A" w:rsidRPr="00652D9D" w:rsidTr="00652D9D">
        <w:tc>
          <w:tcPr>
            <w:tcW w:w="2271" w:type="dxa"/>
            <w:vMerge/>
            <w:shd w:val="clear" w:color="auto" w:fill="auto"/>
          </w:tcPr>
          <w:p w:rsidR="00063F6A" w:rsidRPr="00652D9D" w:rsidRDefault="00063F6A" w:rsidP="000B11F1">
            <w:pPr>
              <w:rPr>
                <w:b/>
              </w:rPr>
            </w:pPr>
          </w:p>
        </w:tc>
        <w:tc>
          <w:tcPr>
            <w:tcW w:w="871" w:type="dxa"/>
            <w:vMerge/>
            <w:tcBorders>
              <w:right w:val="single" w:sz="4" w:space="0" w:color="auto"/>
            </w:tcBorders>
            <w:shd w:val="clear" w:color="auto" w:fill="auto"/>
          </w:tcPr>
          <w:p w:rsidR="00063F6A" w:rsidRPr="00652D9D" w:rsidRDefault="00063F6A" w:rsidP="00FB2C46">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w:t>
            </w:r>
            <w:proofErr w:type="spellStart"/>
            <w:r w:rsidRPr="00652D9D">
              <w:t>снегоприемных</w:t>
            </w:r>
            <w:proofErr w:type="spellEnd"/>
            <w:r w:rsidRPr="00652D9D">
              <w:t xml:space="preserve"> пунктов, </w:t>
            </w:r>
            <w:proofErr w:type="spellStart"/>
            <w:r w:rsidRPr="00652D9D">
              <w:t>снегоплавильных</w:t>
            </w:r>
            <w:proofErr w:type="spellEnd"/>
            <w:r w:rsidRPr="00652D9D">
              <w:t xml:space="preserve"> камер и складов </w:t>
            </w:r>
            <w:proofErr w:type="spellStart"/>
            <w:r w:rsidRPr="00652D9D">
              <w:t>противогололедных</w:t>
            </w:r>
            <w:proofErr w:type="spellEnd"/>
            <w:r w:rsidRPr="00652D9D">
              <w:t xml:space="preserve"> материалов </w:t>
            </w:r>
          </w:p>
        </w:tc>
        <w:tc>
          <w:tcPr>
            <w:tcW w:w="846" w:type="dxa"/>
            <w:tcBorders>
              <w:right w:val="single" w:sz="4" w:space="0" w:color="auto"/>
            </w:tcBorders>
            <w:shd w:val="clear" w:color="auto" w:fill="auto"/>
            <w:vAlign w:val="center"/>
          </w:tcPr>
          <w:p w:rsidR="00063F6A" w:rsidRPr="00652D9D" w:rsidRDefault="00063F6A" w:rsidP="00926253">
            <w:r w:rsidRPr="00652D9D">
              <w:t>213</w:t>
            </w:r>
          </w:p>
        </w:tc>
        <w:tc>
          <w:tcPr>
            <w:tcW w:w="3924" w:type="dxa"/>
            <w:gridSpan w:val="2"/>
            <w:vMerge/>
            <w:tcBorders>
              <w:left w:val="single" w:sz="4" w:space="0" w:color="auto"/>
            </w:tcBorders>
            <w:shd w:val="clear" w:color="auto" w:fill="auto"/>
            <w:vAlign w:val="center"/>
          </w:tcPr>
          <w:p w:rsidR="00063F6A" w:rsidRPr="00652D9D" w:rsidRDefault="00063F6A" w:rsidP="00926253">
            <w:pPr>
              <w:autoSpaceDE w:val="0"/>
              <w:autoSpaceDN w:val="0"/>
              <w:adjustRightInd w:val="0"/>
            </w:pPr>
          </w:p>
        </w:tc>
        <w:tc>
          <w:tcPr>
            <w:tcW w:w="4471" w:type="dxa"/>
            <w:gridSpan w:val="3"/>
            <w:vMerge w:val="restart"/>
            <w:shd w:val="clear" w:color="auto" w:fill="auto"/>
            <w:vAlign w:val="center"/>
          </w:tcPr>
          <w:p w:rsidR="00063F6A" w:rsidRPr="00652D9D" w:rsidRDefault="00063F6A" w:rsidP="00926253">
            <w:pPr>
              <w:widowControl w:val="0"/>
              <w:contextualSpacing/>
              <w:rPr>
                <w:rFonts w:eastAsia="Calibri"/>
                <w:lang w:eastAsia="en-US"/>
              </w:rPr>
            </w:pPr>
          </w:p>
        </w:tc>
      </w:tr>
      <w:tr w:rsidR="00063F6A" w:rsidRPr="00652D9D" w:rsidTr="00652D9D">
        <w:tc>
          <w:tcPr>
            <w:tcW w:w="2271" w:type="dxa"/>
            <w:vMerge/>
            <w:shd w:val="clear" w:color="auto" w:fill="auto"/>
          </w:tcPr>
          <w:p w:rsidR="00063F6A" w:rsidRPr="00652D9D" w:rsidRDefault="00063F6A" w:rsidP="000B11F1">
            <w:pPr>
              <w:rPr>
                <w:b/>
              </w:rPr>
            </w:pPr>
          </w:p>
        </w:tc>
        <w:tc>
          <w:tcPr>
            <w:tcW w:w="871" w:type="dxa"/>
            <w:vMerge/>
            <w:tcBorders>
              <w:right w:val="single" w:sz="4" w:space="0" w:color="auto"/>
            </w:tcBorders>
            <w:shd w:val="clear" w:color="auto" w:fill="auto"/>
          </w:tcPr>
          <w:p w:rsidR="00063F6A" w:rsidRPr="00652D9D" w:rsidRDefault="00063F6A" w:rsidP="00FB2C46">
            <w:pPr>
              <w:jc w:val="center"/>
              <w:rPr>
                <w:b/>
              </w:rPr>
            </w:pPr>
          </w:p>
        </w:tc>
        <w:tc>
          <w:tcPr>
            <w:tcW w:w="3816" w:type="dxa"/>
            <w:gridSpan w:val="2"/>
            <w:tcBorders>
              <w:left w:val="single" w:sz="4" w:space="0" w:color="auto"/>
              <w:right w:val="single" w:sz="4" w:space="0" w:color="auto"/>
            </w:tcBorders>
            <w:shd w:val="clear" w:color="auto" w:fill="auto"/>
          </w:tcPr>
          <w:p w:rsidR="00063F6A" w:rsidRPr="00652D9D" w:rsidRDefault="00063F6A" w:rsidP="00BC20A3"/>
        </w:tc>
        <w:tc>
          <w:tcPr>
            <w:tcW w:w="3924" w:type="dxa"/>
            <w:gridSpan w:val="2"/>
            <w:vMerge/>
            <w:tcBorders>
              <w:left w:val="single" w:sz="4" w:space="0" w:color="auto"/>
            </w:tcBorders>
            <w:shd w:val="clear" w:color="auto" w:fill="auto"/>
          </w:tcPr>
          <w:p w:rsidR="00063F6A" w:rsidRPr="00652D9D" w:rsidRDefault="00063F6A" w:rsidP="00BC20A3">
            <w:pPr>
              <w:autoSpaceDE w:val="0"/>
              <w:autoSpaceDN w:val="0"/>
              <w:adjustRightInd w:val="0"/>
              <w:jc w:val="center"/>
            </w:pPr>
          </w:p>
        </w:tc>
        <w:tc>
          <w:tcPr>
            <w:tcW w:w="4471" w:type="dxa"/>
            <w:gridSpan w:val="3"/>
            <w:vMerge/>
            <w:shd w:val="clear" w:color="auto" w:fill="auto"/>
          </w:tcPr>
          <w:p w:rsidR="00063F6A" w:rsidRPr="00652D9D" w:rsidRDefault="00063F6A" w:rsidP="00BC20A3">
            <w:pPr>
              <w:widowControl w:val="0"/>
              <w:contextualSpacing/>
              <w:rPr>
                <w:rFonts w:eastAsia="Calibri"/>
                <w:lang w:eastAsia="en-US"/>
              </w:rPr>
            </w:pPr>
          </w:p>
        </w:tc>
      </w:tr>
      <w:tr w:rsidR="00063F6A" w:rsidRPr="00652D9D" w:rsidTr="00652D9D">
        <w:tc>
          <w:tcPr>
            <w:tcW w:w="2271" w:type="dxa"/>
            <w:vMerge w:val="restart"/>
            <w:shd w:val="clear" w:color="auto" w:fill="auto"/>
          </w:tcPr>
          <w:p w:rsidR="00063F6A" w:rsidRPr="00652D9D" w:rsidRDefault="00063F6A" w:rsidP="000B11F1">
            <w:pPr>
              <w:rPr>
                <w:b/>
              </w:rPr>
            </w:pPr>
            <w:r w:rsidRPr="00652D9D">
              <w:rPr>
                <w:b/>
              </w:rPr>
              <w:t>Зона специального назначения, связанная с иными объектами</w:t>
            </w:r>
          </w:p>
        </w:tc>
        <w:tc>
          <w:tcPr>
            <w:tcW w:w="871" w:type="dxa"/>
            <w:vMerge w:val="restart"/>
            <w:tcBorders>
              <w:right w:val="single" w:sz="4" w:space="0" w:color="auto"/>
            </w:tcBorders>
            <w:shd w:val="clear" w:color="auto" w:fill="auto"/>
          </w:tcPr>
          <w:p w:rsidR="00063F6A" w:rsidRPr="00652D9D" w:rsidRDefault="00063F6A" w:rsidP="00FB2C46">
            <w:pPr>
              <w:jc w:val="center"/>
              <w:rPr>
                <w:b/>
              </w:rPr>
            </w:pPr>
            <w:r w:rsidRPr="00652D9D">
              <w:rPr>
                <w:b/>
              </w:rPr>
              <w:t>Сп3</w:t>
            </w: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военных объектов </w:t>
            </w:r>
          </w:p>
        </w:tc>
        <w:tc>
          <w:tcPr>
            <w:tcW w:w="846" w:type="dxa"/>
            <w:tcBorders>
              <w:righ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230</w:t>
            </w:r>
          </w:p>
        </w:tc>
        <w:tc>
          <w:tcPr>
            <w:tcW w:w="3924" w:type="dxa"/>
            <w:gridSpan w:val="2"/>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w:t>
            </w:r>
          </w:p>
        </w:tc>
        <w:tc>
          <w:tcPr>
            <w:tcW w:w="3543" w:type="dxa"/>
            <w:shd w:val="clear" w:color="auto" w:fill="auto"/>
            <w:vAlign w:val="center"/>
          </w:tcPr>
          <w:p w:rsidR="00063F6A" w:rsidRPr="00652D9D" w:rsidRDefault="00063F6A" w:rsidP="00926253">
            <w:pPr>
              <w:pStyle w:val="ad"/>
              <w:jc w:val="left"/>
            </w:pPr>
            <w:r w:rsidRPr="00652D9D">
              <w:t>Для размещения объектов коммунального хозяйства</w:t>
            </w:r>
          </w:p>
        </w:tc>
        <w:tc>
          <w:tcPr>
            <w:tcW w:w="928" w:type="dxa"/>
            <w:gridSpan w:val="2"/>
            <w:shd w:val="clear" w:color="auto" w:fill="auto"/>
            <w:vAlign w:val="center"/>
          </w:tcPr>
          <w:p w:rsidR="00063F6A" w:rsidRPr="00652D9D" w:rsidRDefault="00063F6A" w:rsidP="00926253">
            <w:pPr>
              <w:pStyle w:val="ad"/>
              <w:jc w:val="left"/>
            </w:pPr>
            <w:r w:rsidRPr="00652D9D">
              <w:t>301</w:t>
            </w:r>
          </w:p>
        </w:tc>
      </w:tr>
      <w:tr w:rsidR="00063F6A" w:rsidRPr="00652D9D" w:rsidTr="00652D9D">
        <w:tc>
          <w:tcPr>
            <w:tcW w:w="2271" w:type="dxa"/>
            <w:vMerge/>
            <w:shd w:val="clear" w:color="auto" w:fill="auto"/>
          </w:tcPr>
          <w:p w:rsidR="00063F6A" w:rsidRPr="00652D9D" w:rsidRDefault="00063F6A" w:rsidP="008F0DBB">
            <w:pPr>
              <w:jc w:val="center"/>
              <w:rPr>
                <w:b/>
              </w:rPr>
            </w:pPr>
          </w:p>
        </w:tc>
        <w:tc>
          <w:tcPr>
            <w:tcW w:w="871" w:type="dxa"/>
            <w:vMerge/>
            <w:tcBorders>
              <w:right w:val="single" w:sz="4" w:space="0" w:color="auto"/>
            </w:tcBorders>
            <w:shd w:val="clear" w:color="auto" w:fill="auto"/>
          </w:tcPr>
          <w:p w:rsidR="00063F6A" w:rsidRPr="00652D9D" w:rsidRDefault="00063F6A" w:rsidP="00FB2C46">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объектов специального назначения </w:t>
            </w:r>
          </w:p>
        </w:tc>
        <w:tc>
          <w:tcPr>
            <w:tcW w:w="846" w:type="dxa"/>
            <w:tcBorders>
              <w:right w:val="single" w:sz="4" w:space="0" w:color="auto"/>
            </w:tcBorders>
            <w:shd w:val="clear" w:color="auto" w:fill="auto"/>
            <w:vAlign w:val="center"/>
          </w:tcPr>
          <w:p w:rsidR="00063F6A" w:rsidRPr="00652D9D" w:rsidRDefault="00063F6A" w:rsidP="00926253">
            <w:r w:rsidRPr="00652D9D">
              <w:t>231</w:t>
            </w:r>
          </w:p>
        </w:tc>
        <w:tc>
          <w:tcPr>
            <w:tcW w:w="3924" w:type="dxa"/>
            <w:gridSpan w:val="2"/>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w:t>
            </w:r>
          </w:p>
        </w:tc>
        <w:tc>
          <w:tcPr>
            <w:tcW w:w="3543" w:type="dxa"/>
            <w:shd w:val="clear" w:color="auto" w:fill="auto"/>
            <w:vAlign w:val="center"/>
          </w:tcPr>
          <w:p w:rsidR="00063F6A" w:rsidRPr="00652D9D" w:rsidRDefault="00063F6A" w:rsidP="00926253">
            <w:pPr>
              <w:pStyle w:val="ad"/>
              <w:jc w:val="left"/>
            </w:pPr>
            <w:r w:rsidRPr="00652D9D">
              <w:t>Для размещения автостоянок и гаражей</w:t>
            </w:r>
          </w:p>
        </w:tc>
        <w:tc>
          <w:tcPr>
            <w:tcW w:w="928" w:type="dxa"/>
            <w:gridSpan w:val="2"/>
            <w:shd w:val="clear" w:color="auto" w:fill="auto"/>
            <w:vAlign w:val="center"/>
          </w:tcPr>
          <w:p w:rsidR="00063F6A" w:rsidRPr="00652D9D" w:rsidRDefault="00063F6A" w:rsidP="00926253">
            <w:pPr>
              <w:pStyle w:val="ad"/>
              <w:jc w:val="left"/>
            </w:pPr>
            <w:r w:rsidRPr="00652D9D">
              <w:t>302</w:t>
            </w:r>
          </w:p>
        </w:tc>
      </w:tr>
      <w:tr w:rsidR="00063F6A" w:rsidRPr="00652D9D" w:rsidTr="00652D9D">
        <w:tc>
          <w:tcPr>
            <w:tcW w:w="2271" w:type="dxa"/>
            <w:vMerge/>
            <w:shd w:val="clear" w:color="auto" w:fill="auto"/>
          </w:tcPr>
          <w:p w:rsidR="00063F6A" w:rsidRPr="00652D9D" w:rsidRDefault="00063F6A" w:rsidP="008F0DBB">
            <w:pPr>
              <w:jc w:val="center"/>
              <w:rPr>
                <w:b/>
              </w:rPr>
            </w:pPr>
          </w:p>
        </w:tc>
        <w:tc>
          <w:tcPr>
            <w:tcW w:w="871" w:type="dxa"/>
            <w:vMerge/>
            <w:tcBorders>
              <w:right w:val="single" w:sz="4" w:space="0" w:color="auto"/>
            </w:tcBorders>
            <w:shd w:val="clear" w:color="auto" w:fill="auto"/>
          </w:tcPr>
          <w:p w:rsidR="00063F6A" w:rsidRPr="00652D9D" w:rsidRDefault="00063F6A" w:rsidP="00FB2C46">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антенных полей </w:t>
            </w:r>
          </w:p>
        </w:tc>
        <w:tc>
          <w:tcPr>
            <w:tcW w:w="846" w:type="dxa"/>
            <w:tcBorders>
              <w:right w:val="single" w:sz="4" w:space="0" w:color="auto"/>
            </w:tcBorders>
            <w:shd w:val="clear" w:color="auto" w:fill="auto"/>
            <w:vAlign w:val="center"/>
          </w:tcPr>
          <w:p w:rsidR="00063F6A" w:rsidRPr="00652D9D" w:rsidRDefault="00063F6A" w:rsidP="00926253">
            <w:r w:rsidRPr="00652D9D">
              <w:t>232</w:t>
            </w:r>
          </w:p>
        </w:tc>
        <w:tc>
          <w:tcPr>
            <w:tcW w:w="3924" w:type="dxa"/>
            <w:gridSpan w:val="2"/>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w:t>
            </w:r>
          </w:p>
        </w:tc>
        <w:tc>
          <w:tcPr>
            <w:tcW w:w="3543" w:type="dxa"/>
            <w:shd w:val="clear" w:color="auto" w:fill="auto"/>
            <w:vAlign w:val="center"/>
          </w:tcPr>
          <w:p w:rsidR="00063F6A" w:rsidRPr="00652D9D" w:rsidRDefault="00063F6A" w:rsidP="00926253">
            <w:pPr>
              <w:pStyle w:val="ad"/>
              <w:jc w:val="left"/>
            </w:pPr>
            <w:r w:rsidRPr="00652D9D">
              <w:t>Для размещения объектов обеспечивающих безопасность эксплуатации</w:t>
            </w:r>
          </w:p>
        </w:tc>
        <w:tc>
          <w:tcPr>
            <w:tcW w:w="928" w:type="dxa"/>
            <w:gridSpan w:val="2"/>
            <w:shd w:val="clear" w:color="auto" w:fill="auto"/>
          </w:tcPr>
          <w:p w:rsidR="00063F6A" w:rsidRPr="00652D9D" w:rsidRDefault="00063F6A" w:rsidP="00181A22">
            <w:pPr>
              <w:pStyle w:val="ad"/>
            </w:pPr>
            <w:r w:rsidRPr="00652D9D">
              <w:t>308</w:t>
            </w:r>
          </w:p>
        </w:tc>
      </w:tr>
      <w:tr w:rsidR="00063F6A" w:rsidRPr="00652D9D" w:rsidTr="00652D9D">
        <w:tc>
          <w:tcPr>
            <w:tcW w:w="2271" w:type="dxa"/>
            <w:vMerge/>
            <w:shd w:val="clear" w:color="auto" w:fill="auto"/>
          </w:tcPr>
          <w:p w:rsidR="00063F6A" w:rsidRPr="00652D9D" w:rsidRDefault="00063F6A" w:rsidP="008F0DBB">
            <w:pPr>
              <w:jc w:val="center"/>
              <w:rPr>
                <w:b/>
              </w:rPr>
            </w:pPr>
          </w:p>
        </w:tc>
        <w:tc>
          <w:tcPr>
            <w:tcW w:w="871" w:type="dxa"/>
            <w:vMerge/>
            <w:tcBorders>
              <w:right w:val="single" w:sz="4" w:space="0" w:color="auto"/>
            </w:tcBorders>
            <w:shd w:val="clear" w:color="auto" w:fill="auto"/>
          </w:tcPr>
          <w:p w:rsidR="00063F6A" w:rsidRPr="00652D9D" w:rsidRDefault="00063F6A" w:rsidP="00FB2C46">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объектов специального назначения кроме тюрем, исправительных колоний, антенных полей </w:t>
            </w:r>
          </w:p>
        </w:tc>
        <w:tc>
          <w:tcPr>
            <w:tcW w:w="846" w:type="dxa"/>
            <w:tcBorders>
              <w:right w:val="single" w:sz="4" w:space="0" w:color="auto"/>
            </w:tcBorders>
            <w:shd w:val="clear" w:color="auto" w:fill="auto"/>
            <w:vAlign w:val="center"/>
          </w:tcPr>
          <w:p w:rsidR="00063F6A" w:rsidRPr="00652D9D" w:rsidRDefault="00063F6A" w:rsidP="00926253">
            <w:r w:rsidRPr="00652D9D">
              <w:t>233</w:t>
            </w:r>
          </w:p>
        </w:tc>
        <w:tc>
          <w:tcPr>
            <w:tcW w:w="3924" w:type="dxa"/>
            <w:gridSpan w:val="2"/>
            <w:vMerge w:val="restart"/>
            <w:tcBorders>
              <w:left w:val="single" w:sz="4" w:space="0" w:color="auto"/>
            </w:tcBorders>
            <w:shd w:val="clear" w:color="auto" w:fill="auto"/>
          </w:tcPr>
          <w:p w:rsidR="00063F6A" w:rsidRPr="00652D9D" w:rsidRDefault="00063F6A" w:rsidP="008F0DBB">
            <w:pPr>
              <w:autoSpaceDE w:val="0"/>
              <w:autoSpaceDN w:val="0"/>
              <w:adjustRightInd w:val="0"/>
              <w:jc w:val="center"/>
            </w:pPr>
          </w:p>
        </w:tc>
        <w:tc>
          <w:tcPr>
            <w:tcW w:w="4471" w:type="dxa"/>
            <w:gridSpan w:val="3"/>
            <w:vMerge w:val="restart"/>
            <w:shd w:val="clear" w:color="auto" w:fill="auto"/>
          </w:tcPr>
          <w:p w:rsidR="00063F6A" w:rsidRPr="00652D9D" w:rsidRDefault="00063F6A" w:rsidP="00181A22">
            <w:pPr>
              <w:pStyle w:val="ad"/>
            </w:pPr>
          </w:p>
        </w:tc>
      </w:tr>
      <w:tr w:rsidR="00063F6A" w:rsidRPr="00652D9D" w:rsidTr="00652D9D">
        <w:tc>
          <w:tcPr>
            <w:tcW w:w="2271" w:type="dxa"/>
            <w:vMerge/>
            <w:shd w:val="clear" w:color="auto" w:fill="auto"/>
          </w:tcPr>
          <w:p w:rsidR="00063F6A" w:rsidRPr="00652D9D" w:rsidRDefault="00063F6A" w:rsidP="008F0DBB">
            <w:pPr>
              <w:jc w:val="center"/>
              <w:rPr>
                <w:b/>
              </w:rPr>
            </w:pPr>
          </w:p>
        </w:tc>
        <w:tc>
          <w:tcPr>
            <w:tcW w:w="871" w:type="dxa"/>
            <w:vMerge/>
            <w:tcBorders>
              <w:right w:val="single" w:sz="4" w:space="0" w:color="auto"/>
            </w:tcBorders>
            <w:shd w:val="clear" w:color="auto" w:fill="auto"/>
          </w:tcPr>
          <w:p w:rsidR="00063F6A" w:rsidRPr="00652D9D" w:rsidRDefault="00063F6A" w:rsidP="00FB2C46">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объектов гражданской обороны и предотвращения </w:t>
            </w:r>
            <w:r w:rsidRPr="00652D9D">
              <w:lastRenderedPageBreak/>
              <w:t xml:space="preserve">чрезвычайных ситуаций </w:t>
            </w:r>
          </w:p>
        </w:tc>
        <w:tc>
          <w:tcPr>
            <w:tcW w:w="846" w:type="dxa"/>
            <w:tcBorders>
              <w:right w:val="single" w:sz="4" w:space="0" w:color="auto"/>
            </w:tcBorders>
            <w:shd w:val="clear" w:color="auto" w:fill="auto"/>
            <w:vAlign w:val="center"/>
          </w:tcPr>
          <w:p w:rsidR="00063F6A" w:rsidRPr="00652D9D" w:rsidRDefault="00063F6A" w:rsidP="00926253">
            <w:r w:rsidRPr="00652D9D">
              <w:lastRenderedPageBreak/>
              <w:t>234</w:t>
            </w:r>
          </w:p>
        </w:tc>
        <w:tc>
          <w:tcPr>
            <w:tcW w:w="3924" w:type="dxa"/>
            <w:gridSpan w:val="2"/>
            <w:vMerge/>
            <w:tcBorders>
              <w:left w:val="single" w:sz="4" w:space="0" w:color="auto"/>
            </w:tcBorders>
            <w:shd w:val="clear" w:color="auto" w:fill="auto"/>
          </w:tcPr>
          <w:p w:rsidR="00063F6A" w:rsidRPr="00652D9D" w:rsidRDefault="00063F6A" w:rsidP="008F0DBB">
            <w:pPr>
              <w:autoSpaceDE w:val="0"/>
              <w:autoSpaceDN w:val="0"/>
              <w:adjustRightInd w:val="0"/>
              <w:jc w:val="center"/>
            </w:pPr>
          </w:p>
        </w:tc>
        <w:tc>
          <w:tcPr>
            <w:tcW w:w="4471" w:type="dxa"/>
            <w:gridSpan w:val="3"/>
            <w:vMerge/>
            <w:shd w:val="clear" w:color="auto" w:fill="auto"/>
          </w:tcPr>
          <w:p w:rsidR="00063F6A" w:rsidRPr="00652D9D" w:rsidRDefault="00063F6A" w:rsidP="00181A22">
            <w:pPr>
              <w:pStyle w:val="ad"/>
            </w:pPr>
          </w:p>
        </w:tc>
      </w:tr>
      <w:tr w:rsidR="00063F6A" w:rsidRPr="00652D9D" w:rsidTr="00652D9D">
        <w:tc>
          <w:tcPr>
            <w:tcW w:w="2271" w:type="dxa"/>
            <w:vMerge/>
            <w:shd w:val="clear" w:color="auto" w:fill="auto"/>
          </w:tcPr>
          <w:p w:rsidR="00063F6A" w:rsidRPr="00652D9D" w:rsidRDefault="00063F6A" w:rsidP="008F0DBB">
            <w:pPr>
              <w:jc w:val="center"/>
              <w:rPr>
                <w:b/>
              </w:rPr>
            </w:pPr>
          </w:p>
        </w:tc>
        <w:tc>
          <w:tcPr>
            <w:tcW w:w="871" w:type="dxa"/>
            <w:vMerge/>
            <w:tcBorders>
              <w:right w:val="single" w:sz="4" w:space="0" w:color="auto"/>
            </w:tcBorders>
            <w:shd w:val="clear" w:color="auto" w:fill="auto"/>
          </w:tcPr>
          <w:p w:rsidR="00063F6A" w:rsidRPr="00652D9D" w:rsidRDefault="00063F6A" w:rsidP="00FB2C46">
            <w:pPr>
              <w:jc w:val="center"/>
              <w:rPr>
                <w:b/>
              </w:rPr>
            </w:pPr>
          </w:p>
        </w:tc>
        <w:tc>
          <w:tcPr>
            <w:tcW w:w="3816" w:type="dxa"/>
            <w:gridSpan w:val="2"/>
            <w:tcBorders>
              <w:left w:val="single" w:sz="4" w:space="0" w:color="auto"/>
              <w:right w:val="single" w:sz="4" w:space="0" w:color="auto"/>
            </w:tcBorders>
            <w:shd w:val="clear" w:color="auto" w:fill="auto"/>
          </w:tcPr>
          <w:p w:rsidR="00063F6A" w:rsidRPr="00652D9D" w:rsidRDefault="00063F6A" w:rsidP="008F0DBB">
            <w:pPr>
              <w:jc w:val="center"/>
            </w:pPr>
          </w:p>
        </w:tc>
        <w:tc>
          <w:tcPr>
            <w:tcW w:w="3924" w:type="dxa"/>
            <w:gridSpan w:val="2"/>
            <w:vMerge/>
            <w:tcBorders>
              <w:left w:val="single" w:sz="4" w:space="0" w:color="auto"/>
            </w:tcBorders>
            <w:shd w:val="clear" w:color="auto" w:fill="auto"/>
          </w:tcPr>
          <w:p w:rsidR="00063F6A" w:rsidRPr="00652D9D" w:rsidRDefault="00063F6A" w:rsidP="008F0DBB">
            <w:pPr>
              <w:autoSpaceDE w:val="0"/>
              <w:autoSpaceDN w:val="0"/>
              <w:adjustRightInd w:val="0"/>
              <w:jc w:val="center"/>
            </w:pPr>
          </w:p>
        </w:tc>
        <w:tc>
          <w:tcPr>
            <w:tcW w:w="4471" w:type="dxa"/>
            <w:gridSpan w:val="3"/>
            <w:vMerge/>
            <w:shd w:val="clear" w:color="auto" w:fill="auto"/>
          </w:tcPr>
          <w:p w:rsidR="00063F6A" w:rsidRPr="00652D9D" w:rsidRDefault="00063F6A" w:rsidP="008F0DBB">
            <w:pPr>
              <w:autoSpaceDE w:val="0"/>
              <w:autoSpaceDN w:val="0"/>
              <w:adjustRightInd w:val="0"/>
              <w:jc w:val="center"/>
            </w:pPr>
          </w:p>
        </w:tc>
      </w:tr>
      <w:tr w:rsidR="00063F6A" w:rsidRPr="00652D9D" w:rsidTr="00652D9D">
        <w:tc>
          <w:tcPr>
            <w:tcW w:w="2271" w:type="dxa"/>
            <w:vMerge w:val="restart"/>
            <w:shd w:val="clear" w:color="auto" w:fill="auto"/>
          </w:tcPr>
          <w:p w:rsidR="00063F6A" w:rsidRPr="00652D9D" w:rsidRDefault="00063F6A" w:rsidP="00FB2C46">
            <w:pPr>
              <w:rPr>
                <w:b/>
              </w:rPr>
            </w:pPr>
            <w:r w:rsidRPr="00652D9D">
              <w:rPr>
                <w:b/>
              </w:rPr>
              <w:t xml:space="preserve">Зона резервных территорий </w:t>
            </w:r>
          </w:p>
        </w:tc>
        <w:tc>
          <w:tcPr>
            <w:tcW w:w="871" w:type="dxa"/>
            <w:vMerge w:val="restart"/>
            <w:tcBorders>
              <w:right w:val="single" w:sz="4" w:space="0" w:color="auto"/>
            </w:tcBorders>
            <w:shd w:val="clear" w:color="auto" w:fill="auto"/>
          </w:tcPr>
          <w:p w:rsidR="00063F6A" w:rsidRPr="00652D9D" w:rsidRDefault="00063F6A" w:rsidP="00FB2C46">
            <w:pPr>
              <w:jc w:val="center"/>
              <w:rPr>
                <w:b/>
              </w:rPr>
            </w:pPr>
            <w:r w:rsidRPr="00652D9D">
              <w:rPr>
                <w:b/>
              </w:rPr>
              <w:t>ЗР</w:t>
            </w:r>
          </w:p>
        </w:tc>
        <w:tc>
          <w:tcPr>
            <w:tcW w:w="2970" w:type="dxa"/>
            <w:tcBorders>
              <w:left w:val="single" w:sz="4" w:space="0" w:color="auto"/>
            </w:tcBorders>
            <w:shd w:val="clear" w:color="auto" w:fill="auto"/>
          </w:tcPr>
          <w:p w:rsidR="00063F6A" w:rsidRPr="00652D9D" w:rsidRDefault="00063F6A" w:rsidP="008F0DBB">
            <w:r w:rsidRPr="00652D9D">
              <w:t>Запрет на ведение любой хозяйственной деятельности</w:t>
            </w:r>
          </w:p>
        </w:tc>
        <w:tc>
          <w:tcPr>
            <w:tcW w:w="846" w:type="dxa"/>
            <w:tcBorders>
              <w:right w:val="single" w:sz="4" w:space="0" w:color="auto"/>
            </w:tcBorders>
            <w:shd w:val="clear" w:color="auto" w:fill="auto"/>
          </w:tcPr>
          <w:p w:rsidR="00063F6A" w:rsidRPr="00652D9D" w:rsidRDefault="00063F6A" w:rsidP="008F0DBB">
            <w:pPr>
              <w:jc w:val="center"/>
            </w:pPr>
            <w:r w:rsidRPr="00652D9D">
              <w:t>350</w:t>
            </w:r>
          </w:p>
        </w:tc>
        <w:tc>
          <w:tcPr>
            <w:tcW w:w="3073" w:type="dxa"/>
            <w:tcBorders>
              <w:left w:val="single" w:sz="4" w:space="0" w:color="auto"/>
            </w:tcBorders>
            <w:shd w:val="clear" w:color="auto" w:fill="auto"/>
          </w:tcPr>
          <w:p w:rsidR="00063F6A" w:rsidRPr="00652D9D" w:rsidRDefault="00063F6A" w:rsidP="008F0DBB">
            <w:pPr>
              <w:autoSpaceDE w:val="0"/>
              <w:autoSpaceDN w:val="0"/>
              <w:adjustRightInd w:val="0"/>
              <w:jc w:val="center"/>
            </w:pPr>
            <w:r w:rsidRPr="00652D9D">
              <w:t>-</w:t>
            </w:r>
          </w:p>
        </w:tc>
        <w:tc>
          <w:tcPr>
            <w:tcW w:w="851" w:type="dxa"/>
            <w:tcBorders>
              <w:left w:val="single" w:sz="4" w:space="0" w:color="auto"/>
            </w:tcBorders>
            <w:shd w:val="clear" w:color="auto" w:fill="auto"/>
          </w:tcPr>
          <w:p w:rsidR="00063F6A" w:rsidRPr="00652D9D" w:rsidRDefault="00063F6A" w:rsidP="008F0DBB">
            <w:pPr>
              <w:autoSpaceDE w:val="0"/>
              <w:autoSpaceDN w:val="0"/>
              <w:adjustRightInd w:val="0"/>
              <w:jc w:val="center"/>
            </w:pPr>
            <w:r w:rsidRPr="00652D9D">
              <w:t>-</w:t>
            </w:r>
          </w:p>
        </w:tc>
        <w:tc>
          <w:tcPr>
            <w:tcW w:w="3543" w:type="dxa"/>
            <w:shd w:val="clear" w:color="auto" w:fill="auto"/>
          </w:tcPr>
          <w:p w:rsidR="00063F6A" w:rsidRPr="00652D9D" w:rsidRDefault="00063F6A" w:rsidP="008F0DBB">
            <w:pPr>
              <w:autoSpaceDE w:val="0"/>
              <w:autoSpaceDN w:val="0"/>
              <w:adjustRightInd w:val="0"/>
              <w:jc w:val="center"/>
            </w:pPr>
            <w:r w:rsidRPr="00652D9D">
              <w:t>-</w:t>
            </w:r>
          </w:p>
        </w:tc>
        <w:tc>
          <w:tcPr>
            <w:tcW w:w="928" w:type="dxa"/>
            <w:gridSpan w:val="2"/>
            <w:shd w:val="clear" w:color="auto" w:fill="auto"/>
          </w:tcPr>
          <w:p w:rsidR="00063F6A" w:rsidRPr="00652D9D" w:rsidRDefault="00063F6A" w:rsidP="008F0DBB">
            <w:pPr>
              <w:autoSpaceDE w:val="0"/>
              <w:autoSpaceDN w:val="0"/>
              <w:adjustRightInd w:val="0"/>
              <w:jc w:val="center"/>
            </w:pPr>
            <w:r w:rsidRPr="00652D9D">
              <w:t>-</w:t>
            </w:r>
          </w:p>
        </w:tc>
      </w:tr>
      <w:tr w:rsidR="00063F6A" w:rsidRPr="00652D9D" w:rsidTr="00652D9D">
        <w:tc>
          <w:tcPr>
            <w:tcW w:w="2271" w:type="dxa"/>
            <w:vMerge/>
            <w:shd w:val="clear" w:color="auto" w:fill="auto"/>
          </w:tcPr>
          <w:p w:rsidR="00063F6A" w:rsidRPr="00652D9D" w:rsidRDefault="00063F6A" w:rsidP="00FB2C46">
            <w:pPr>
              <w:rPr>
                <w:b/>
              </w:rPr>
            </w:pPr>
          </w:p>
        </w:tc>
        <w:tc>
          <w:tcPr>
            <w:tcW w:w="871" w:type="dxa"/>
            <w:vMerge/>
            <w:tcBorders>
              <w:right w:val="single" w:sz="4" w:space="0" w:color="auto"/>
            </w:tcBorders>
            <w:shd w:val="clear" w:color="auto" w:fill="auto"/>
          </w:tcPr>
          <w:p w:rsidR="00063F6A" w:rsidRPr="00652D9D" w:rsidRDefault="00063F6A" w:rsidP="00FB2C46">
            <w:pPr>
              <w:jc w:val="center"/>
              <w:rPr>
                <w:b/>
              </w:rPr>
            </w:pPr>
          </w:p>
        </w:tc>
        <w:tc>
          <w:tcPr>
            <w:tcW w:w="3816" w:type="dxa"/>
            <w:gridSpan w:val="2"/>
            <w:tcBorders>
              <w:left w:val="single" w:sz="4" w:space="0" w:color="auto"/>
              <w:right w:val="single" w:sz="4" w:space="0" w:color="auto"/>
            </w:tcBorders>
            <w:shd w:val="clear" w:color="auto" w:fill="auto"/>
          </w:tcPr>
          <w:p w:rsidR="00063F6A" w:rsidRPr="00652D9D" w:rsidRDefault="00063F6A" w:rsidP="008F0DBB">
            <w:pPr>
              <w:jc w:val="center"/>
            </w:pPr>
          </w:p>
          <w:p w:rsidR="00063F6A" w:rsidRPr="00652D9D" w:rsidRDefault="00063F6A" w:rsidP="008F0DBB">
            <w:pPr>
              <w:jc w:val="center"/>
            </w:pPr>
          </w:p>
          <w:p w:rsidR="00063F6A" w:rsidRPr="00652D9D" w:rsidRDefault="00063F6A" w:rsidP="008F0DBB">
            <w:pPr>
              <w:jc w:val="center"/>
            </w:pPr>
          </w:p>
        </w:tc>
        <w:tc>
          <w:tcPr>
            <w:tcW w:w="3924" w:type="dxa"/>
            <w:gridSpan w:val="2"/>
            <w:tcBorders>
              <w:left w:val="single" w:sz="4" w:space="0" w:color="auto"/>
            </w:tcBorders>
            <w:shd w:val="clear" w:color="auto" w:fill="auto"/>
          </w:tcPr>
          <w:p w:rsidR="00063F6A" w:rsidRPr="00652D9D" w:rsidRDefault="00063F6A" w:rsidP="008F0DBB">
            <w:pPr>
              <w:autoSpaceDE w:val="0"/>
              <w:autoSpaceDN w:val="0"/>
              <w:adjustRightInd w:val="0"/>
              <w:jc w:val="center"/>
            </w:pPr>
          </w:p>
        </w:tc>
        <w:tc>
          <w:tcPr>
            <w:tcW w:w="4471" w:type="dxa"/>
            <w:gridSpan w:val="3"/>
            <w:shd w:val="clear" w:color="auto" w:fill="auto"/>
          </w:tcPr>
          <w:p w:rsidR="00063F6A" w:rsidRPr="00652D9D" w:rsidRDefault="00063F6A" w:rsidP="008F0DBB">
            <w:pPr>
              <w:autoSpaceDE w:val="0"/>
              <w:autoSpaceDN w:val="0"/>
              <w:adjustRightInd w:val="0"/>
              <w:jc w:val="center"/>
            </w:pPr>
          </w:p>
        </w:tc>
      </w:tr>
      <w:tr w:rsidR="00063F6A" w:rsidRPr="00652D9D" w:rsidTr="00652D9D">
        <w:tc>
          <w:tcPr>
            <w:tcW w:w="2271" w:type="dxa"/>
            <w:vMerge w:val="restart"/>
            <w:shd w:val="clear" w:color="auto" w:fill="auto"/>
          </w:tcPr>
          <w:p w:rsidR="00063F6A" w:rsidRPr="00652D9D" w:rsidRDefault="00063F6A" w:rsidP="00262906">
            <w:pPr>
              <w:rPr>
                <w:b/>
              </w:rPr>
            </w:pPr>
            <w:r w:rsidRPr="00652D9D">
              <w:rPr>
                <w:b/>
              </w:rPr>
              <w:t>Территории общего пользования</w:t>
            </w:r>
          </w:p>
        </w:tc>
        <w:tc>
          <w:tcPr>
            <w:tcW w:w="871" w:type="dxa"/>
            <w:vMerge w:val="restart"/>
            <w:tcBorders>
              <w:right w:val="single" w:sz="4" w:space="0" w:color="auto"/>
            </w:tcBorders>
            <w:shd w:val="clear" w:color="auto" w:fill="auto"/>
          </w:tcPr>
          <w:p w:rsidR="00063F6A" w:rsidRPr="00652D9D" w:rsidRDefault="00063F6A" w:rsidP="00FB2C46">
            <w:pPr>
              <w:jc w:val="center"/>
              <w:rPr>
                <w:b/>
              </w:rPr>
            </w:pPr>
            <w:r w:rsidRPr="00652D9D">
              <w:rPr>
                <w:b/>
              </w:rPr>
              <w:t>ТОП</w:t>
            </w:r>
          </w:p>
          <w:p w:rsidR="00063F6A" w:rsidRPr="00652D9D" w:rsidRDefault="00063F6A" w:rsidP="00FB2C46">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Для размещения улиц, проездов, площадей, дорог в населенном пункте</w:t>
            </w:r>
          </w:p>
        </w:tc>
        <w:tc>
          <w:tcPr>
            <w:tcW w:w="846" w:type="dxa"/>
            <w:tcBorders>
              <w:right w:val="single" w:sz="4" w:space="0" w:color="auto"/>
            </w:tcBorders>
            <w:shd w:val="clear" w:color="auto" w:fill="auto"/>
            <w:vAlign w:val="center"/>
          </w:tcPr>
          <w:p w:rsidR="00063F6A" w:rsidRPr="00652D9D" w:rsidRDefault="00063F6A" w:rsidP="00926253">
            <w:r w:rsidRPr="00652D9D">
              <w:t>140</w:t>
            </w:r>
          </w:p>
        </w:tc>
        <w:tc>
          <w:tcPr>
            <w:tcW w:w="3073" w:type="dxa"/>
            <w:vMerge w:val="restart"/>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r w:rsidRPr="00652D9D">
              <w:t>Для магазинов (ларьки, палатки) мелкой розничной торговли (площадью  не более 10 м2) продуктами питания, полиграфической продукции, цветочной и т.д.</w:t>
            </w:r>
          </w:p>
        </w:tc>
        <w:tc>
          <w:tcPr>
            <w:tcW w:w="851" w:type="dxa"/>
            <w:vMerge w:val="restart"/>
            <w:shd w:val="clear" w:color="auto" w:fill="auto"/>
            <w:vAlign w:val="center"/>
          </w:tcPr>
          <w:p w:rsidR="00063F6A" w:rsidRPr="00652D9D" w:rsidRDefault="00063F6A" w:rsidP="00926253">
            <w:pPr>
              <w:widowControl w:val="0"/>
              <w:contextualSpacing/>
              <w:rPr>
                <w:rFonts w:eastAsia="Calibri"/>
                <w:lang w:eastAsia="en-US"/>
              </w:rPr>
            </w:pPr>
            <w:r w:rsidRPr="00652D9D">
              <w:rPr>
                <w:rFonts w:eastAsia="Calibri"/>
                <w:lang w:eastAsia="en-US"/>
              </w:rPr>
              <w:t>145</w:t>
            </w:r>
          </w:p>
        </w:tc>
        <w:tc>
          <w:tcPr>
            <w:tcW w:w="3543" w:type="dxa"/>
            <w:shd w:val="clear" w:color="auto" w:fill="auto"/>
            <w:vAlign w:val="center"/>
          </w:tcPr>
          <w:p w:rsidR="00063F6A" w:rsidRPr="00652D9D" w:rsidRDefault="00063F6A" w:rsidP="00926253">
            <w:pPr>
              <w:pStyle w:val="ad"/>
              <w:jc w:val="left"/>
            </w:pPr>
            <w:r w:rsidRPr="00652D9D">
              <w:t>Для размещения проездов общего пользования.</w:t>
            </w:r>
          </w:p>
        </w:tc>
        <w:tc>
          <w:tcPr>
            <w:tcW w:w="928" w:type="dxa"/>
            <w:gridSpan w:val="2"/>
            <w:shd w:val="clear" w:color="auto" w:fill="auto"/>
            <w:vAlign w:val="center"/>
          </w:tcPr>
          <w:p w:rsidR="00063F6A" w:rsidRPr="00652D9D" w:rsidRDefault="00063F6A" w:rsidP="00926253">
            <w:pPr>
              <w:autoSpaceDE w:val="0"/>
              <w:autoSpaceDN w:val="0"/>
              <w:adjustRightInd w:val="0"/>
            </w:pPr>
            <w:r w:rsidRPr="00652D9D">
              <w:t>300</w:t>
            </w:r>
          </w:p>
        </w:tc>
      </w:tr>
      <w:tr w:rsidR="00063F6A" w:rsidRPr="00652D9D" w:rsidTr="00652D9D">
        <w:tc>
          <w:tcPr>
            <w:tcW w:w="2271" w:type="dxa"/>
            <w:vMerge/>
            <w:shd w:val="clear" w:color="auto" w:fill="auto"/>
          </w:tcPr>
          <w:p w:rsidR="00063F6A" w:rsidRPr="00652D9D" w:rsidRDefault="00063F6A" w:rsidP="008F0DBB">
            <w:pPr>
              <w:jc w:val="center"/>
              <w:rPr>
                <w:b/>
              </w:rPr>
            </w:pPr>
          </w:p>
        </w:tc>
        <w:tc>
          <w:tcPr>
            <w:tcW w:w="871" w:type="dxa"/>
            <w:vMerge/>
            <w:tcBorders>
              <w:right w:val="single" w:sz="4" w:space="0" w:color="auto"/>
            </w:tcBorders>
            <w:shd w:val="clear" w:color="auto" w:fill="auto"/>
          </w:tcPr>
          <w:p w:rsidR="00063F6A" w:rsidRPr="00652D9D" w:rsidRDefault="00063F6A" w:rsidP="008F0DBB">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садов, скверов, бульваров </w:t>
            </w:r>
          </w:p>
        </w:tc>
        <w:tc>
          <w:tcPr>
            <w:tcW w:w="846" w:type="dxa"/>
            <w:tcBorders>
              <w:right w:val="single" w:sz="4" w:space="0" w:color="auto"/>
            </w:tcBorders>
            <w:shd w:val="clear" w:color="auto" w:fill="auto"/>
            <w:vAlign w:val="center"/>
          </w:tcPr>
          <w:p w:rsidR="00063F6A" w:rsidRPr="00652D9D" w:rsidRDefault="00063F6A" w:rsidP="00926253">
            <w:r w:rsidRPr="00652D9D">
              <w:t>141</w:t>
            </w:r>
          </w:p>
        </w:tc>
        <w:tc>
          <w:tcPr>
            <w:tcW w:w="3073" w:type="dxa"/>
            <w:vMerge/>
            <w:tcBorders>
              <w:left w:val="single" w:sz="4" w:space="0" w:color="auto"/>
            </w:tcBorders>
            <w:shd w:val="clear" w:color="auto" w:fill="auto"/>
            <w:vAlign w:val="center"/>
          </w:tcPr>
          <w:p w:rsidR="00063F6A" w:rsidRPr="00652D9D" w:rsidRDefault="00063F6A" w:rsidP="00926253">
            <w:pPr>
              <w:widowControl w:val="0"/>
              <w:contextualSpacing/>
              <w:rPr>
                <w:rFonts w:eastAsia="Calibri"/>
                <w:lang w:eastAsia="en-US"/>
              </w:rPr>
            </w:pPr>
          </w:p>
        </w:tc>
        <w:tc>
          <w:tcPr>
            <w:tcW w:w="851" w:type="dxa"/>
            <w:vMerge/>
            <w:shd w:val="clear" w:color="auto" w:fill="auto"/>
            <w:vAlign w:val="center"/>
          </w:tcPr>
          <w:p w:rsidR="00063F6A" w:rsidRPr="00652D9D" w:rsidRDefault="00063F6A" w:rsidP="00926253">
            <w:pPr>
              <w:widowControl w:val="0"/>
              <w:contextualSpacing/>
              <w:rPr>
                <w:rFonts w:eastAsia="Calibri"/>
                <w:lang w:eastAsia="en-US"/>
              </w:rPr>
            </w:pPr>
          </w:p>
        </w:tc>
        <w:tc>
          <w:tcPr>
            <w:tcW w:w="3543" w:type="dxa"/>
            <w:shd w:val="clear" w:color="auto" w:fill="auto"/>
            <w:vAlign w:val="center"/>
          </w:tcPr>
          <w:p w:rsidR="00063F6A" w:rsidRPr="00652D9D" w:rsidRDefault="00063F6A" w:rsidP="00926253">
            <w:pPr>
              <w:pStyle w:val="ad"/>
              <w:jc w:val="left"/>
            </w:pPr>
            <w:r w:rsidRPr="00652D9D">
              <w:t xml:space="preserve">Для размещения объектов коммунального хозяйства </w:t>
            </w:r>
          </w:p>
        </w:tc>
        <w:tc>
          <w:tcPr>
            <w:tcW w:w="928" w:type="dxa"/>
            <w:gridSpan w:val="2"/>
            <w:shd w:val="clear" w:color="auto" w:fill="auto"/>
            <w:vAlign w:val="center"/>
          </w:tcPr>
          <w:p w:rsidR="00063F6A" w:rsidRPr="00652D9D" w:rsidRDefault="00063F6A" w:rsidP="00926253">
            <w:pPr>
              <w:autoSpaceDE w:val="0"/>
              <w:autoSpaceDN w:val="0"/>
              <w:adjustRightInd w:val="0"/>
            </w:pPr>
            <w:r w:rsidRPr="00652D9D">
              <w:t>301</w:t>
            </w:r>
          </w:p>
        </w:tc>
      </w:tr>
      <w:tr w:rsidR="00063F6A" w:rsidRPr="00652D9D" w:rsidTr="00652D9D">
        <w:tc>
          <w:tcPr>
            <w:tcW w:w="2271" w:type="dxa"/>
            <w:vMerge/>
            <w:shd w:val="clear" w:color="auto" w:fill="auto"/>
          </w:tcPr>
          <w:p w:rsidR="00063F6A" w:rsidRPr="00652D9D" w:rsidRDefault="00063F6A" w:rsidP="008F0DBB">
            <w:pPr>
              <w:jc w:val="center"/>
              <w:rPr>
                <w:b/>
              </w:rPr>
            </w:pPr>
          </w:p>
        </w:tc>
        <w:tc>
          <w:tcPr>
            <w:tcW w:w="871" w:type="dxa"/>
            <w:vMerge/>
            <w:tcBorders>
              <w:right w:val="single" w:sz="4" w:space="0" w:color="auto"/>
            </w:tcBorders>
            <w:shd w:val="clear" w:color="auto" w:fill="auto"/>
          </w:tcPr>
          <w:p w:rsidR="00063F6A" w:rsidRPr="00652D9D" w:rsidRDefault="00063F6A" w:rsidP="008F0DBB">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парков </w:t>
            </w:r>
          </w:p>
        </w:tc>
        <w:tc>
          <w:tcPr>
            <w:tcW w:w="846" w:type="dxa"/>
            <w:tcBorders>
              <w:right w:val="single" w:sz="4" w:space="0" w:color="auto"/>
            </w:tcBorders>
            <w:shd w:val="clear" w:color="auto" w:fill="auto"/>
            <w:vAlign w:val="center"/>
          </w:tcPr>
          <w:p w:rsidR="00063F6A" w:rsidRPr="00652D9D" w:rsidRDefault="00063F6A" w:rsidP="00926253">
            <w:r w:rsidRPr="00652D9D">
              <w:t>142</w:t>
            </w:r>
          </w:p>
        </w:tc>
        <w:tc>
          <w:tcPr>
            <w:tcW w:w="3073" w:type="dxa"/>
            <w:tcBorders>
              <w:left w:val="single" w:sz="4" w:space="0" w:color="auto"/>
            </w:tcBorders>
            <w:shd w:val="clear" w:color="auto" w:fill="auto"/>
            <w:vAlign w:val="center"/>
          </w:tcPr>
          <w:p w:rsidR="00063F6A" w:rsidRPr="00652D9D" w:rsidRDefault="00063F6A" w:rsidP="00926253">
            <w:pPr>
              <w:pStyle w:val="ad"/>
              <w:jc w:val="left"/>
            </w:pPr>
            <w:r w:rsidRPr="00652D9D">
              <w:t>Для размещения объектов торговли, общественного питания и бытового обслуживания.</w:t>
            </w:r>
          </w:p>
        </w:tc>
        <w:tc>
          <w:tcPr>
            <w:tcW w:w="851" w:type="dxa"/>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306</w:t>
            </w:r>
          </w:p>
        </w:tc>
        <w:tc>
          <w:tcPr>
            <w:tcW w:w="3543" w:type="dxa"/>
            <w:shd w:val="clear" w:color="auto" w:fill="auto"/>
            <w:vAlign w:val="center"/>
          </w:tcPr>
          <w:p w:rsidR="00063F6A" w:rsidRPr="00652D9D" w:rsidRDefault="00063F6A" w:rsidP="00926253">
            <w:pPr>
              <w:autoSpaceDE w:val="0"/>
              <w:autoSpaceDN w:val="0"/>
              <w:adjustRightInd w:val="0"/>
            </w:pPr>
            <w:r w:rsidRPr="00652D9D">
              <w:t>Для размещения автостоянок и гаражей.</w:t>
            </w:r>
          </w:p>
        </w:tc>
        <w:tc>
          <w:tcPr>
            <w:tcW w:w="928" w:type="dxa"/>
            <w:gridSpan w:val="2"/>
            <w:shd w:val="clear" w:color="auto" w:fill="auto"/>
            <w:vAlign w:val="center"/>
          </w:tcPr>
          <w:p w:rsidR="00063F6A" w:rsidRPr="00652D9D" w:rsidRDefault="00063F6A" w:rsidP="00926253">
            <w:pPr>
              <w:pStyle w:val="ad"/>
              <w:jc w:val="left"/>
            </w:pPr>
            <w:r w:rsidRPr="00652D9D">
              <w:t>302</w:t>
            </w:r>
          </w:p>
        </w:tc>
      </w:tr>
      <w:tr w:rsidR="00063F6A" w:rsidRPr="00652D9D" w:rsidTr="00652D9D">
        <w:tc>
          <w:tcPr>
            <w:tcW w:w="2271" w:type="dxa"/>
            <w:vMerge/>
            <w:shd w:val="clear" w:color="auto" w:fill="auto"/>
          </w:tcPr>
          <w:p w:rsidR="00063F6A" w:rsidRPr="00652D9D" w:rsidRDefault="00063F6A" w:rsidP="008F0DBB">
            <w:pPr>
              <w:jc w:val="center"/>
              <w:rPr>
                <w:b/>
              </w:rPr>
            </w:pPr>
          </w:p>
        </w:tc>
        <w:tc>
          <w:tcPr>
            <w:tcW w:w="871" w:type="dxa"/>
            <w:vMerge/>
            <w:tcBorders>
              <w:right w:val="single" w:sz="4" w:space="0" w:color="auto"/>
            </w:tcBorders>
            <w:shd w:val="clear" w:color="auto" w:fill="auto"/>
          </w:tcPr>
          <w:p w:rsidR="00063F6A" w:rsidRPr="00652D9D" w:rsidRDefault="00063F6A" w:rsidP="008F0DBB">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 xml:space="preserve">Для размещения пляжей </w:t>
            </w:r>
          </w:p>
        </w:tc>
        <w:tc>
          <w:tcPr>
            <w:tcW w:w="846" w:type="dxa"/>
            <w:tcBorders>
              <w:right w:val="single" w:sz="4" w:space="0" w:color="auto"/>
            </w:tcBorders>
            <w:shd w:val="clear" w:color="auto" w:fill="auto"/>
            <w:vAlign w:val="center"/>
          </w:tcPr>
          <w:p w:rsidR="00063F6A" w:rsidRPr="00652D9D" w:rsidRDefault="00063F6A" w:rsidP="00926253">
            <w:r w:rsidRPr="00652D9D">
              <w:t>143</w:t>
            </w:r>
          </w:p>
        </w:tc>
        <w:tc>
          <w:tcPr>
            <w:tcW w:w="3073" w:type="dxa"/>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Для размещения объектов обеспечивающих безопасность эксплуатации ОКС</w:t>
            </w:r>
          </w:p>
        </w:tc>
        <w:tc>
          <w:tcPr>
            <w:tcW w:w="851" w:type="dxa"/>
            <w:tcBorders>
              <w:left w:val="single" w:sz="4" w:space="0" w:color="auto"/>
            </w:tcBorders>
            <w:shd w:val="clear" w:color="auto" w:fill="auto"/>
            <w:vAlign w:val="center"/>
          </w:tcPr>
          <w:p w:rsidR="00063F6A" w:rsidRPr="00652D9D" w:rsidRDefault="00063F6A" w:rsidP="00926253">
            <w:pPr>
              <w:autoSpaceDE w:val="0"/>
              <w:autoSpaceDN w:val="0"/>
              <w:adjustRightInd w:val="0"/>
            </w:pPr>
            <w:r w:rsidRPr="00652D9D">
              <w:t>308</w:t>
            </w:r>
          </w:p>
        </w:tc>
        <w:tc>
          <w:tcPr>
            <w:tcW w:w="3543" w:type="dxa"/>
            <w:shd w:val="clear" w:color="auto" w:fill="auto"/>
            <w:vAlign w:val="center"/>
          </w:tcPr>
          <w:p w:rsidR="00063F6A" w:rsidRPr="00652D9D" w:rsidRDefault="00063F6A" w:rsidP="00926253">
            <w:pPr>
              <w:pStyle w:val="ad"/>
              <w:jc w:val="left"/>
            </w:pPr>
            <w:r w:rsidRPr="00652D9D">
              <w:t>Для размещения благоустроенных, в том числе озелененных, детских площадок, площадок для отдыха, спортивных занятий.</w:t>
            </w:r>
          </w:p>
        </w:tc>
        <w:tc>
          <w:tcPr>
            <w:tcW w:w="928" w:type="dxa"/>
            <w:gridSpan w:val="2"/>
            <w:shd w:val="clear" w:color="auto" w:fill="auto"/>
            <w:vAlign w:val="center"/>
          </w:tcPr>
          <w:p w:rsidR="00063F6A" w:rsidRPr="00652D9D" w:rsidRDefault="00063F6A" w:rsidP="00926253">
            <w:pPr>
              <w:autoSpaceDE w:val="0"/>
              <w:autoSpaceDN w:val="0"/>
              <w:adjustRightInd w:val="0"/>
            </w:pPr>
            <w:r w:rsidRPr="00652D9D">
              <w:t>303</w:t>
            </w:r>
          </w:p>
        </w:tc>
      </w:tr>
      <w:tr w:rsidR="00063F6A" w:rsidRPr="00652D9D" w:rsidTr="00652D9D">
        <w:tc>
          <w:tcPr>
            <w:tcW w:w="2271" w:type="dxa"/>
            <w:vMerge/>
            <w:shd w:val="clear" w:color="auto" w:fill="auto"/>
          </w:tcPr>
          <w:p w:rsidR="00063F6A" w:rsidRPr="00652D9D" w:rsidRDefault="00063F6A" w:rsidP="008F0DBB">
            <w:pPr>
              <w:jc w:val="center"/>
              <w:rPr>
                <w:b/>
              </w:rPr>
            </w:pPr>
          </w:p>
        </w:tc>
        <w:tc>
          <w:tcPr>
            <w:tcW w:w="871" w:type="dxa"/>
            <w:vMerge/>
            <w:tcBorders>
              <w:right w:val="single" w:sz="4" w:space="0" w:color="auto"/>
            </w:tcBorders>
            <w:shd w:val="clear" w:color="auto" w:fill="auto"/>
          </w:tcPr>
          <w:p w:rsidR="00063F6A" w:rsidRPr="00652D9D" w:rsidRDefault="00063F6A" w:rsidP="008F0DBB">
            <w:pPr>
              <w:jc w:val="center"/>
              <w:rPr>
                <w:b/>
              </w:rPr>
            </w:pPr>
          </w:p>
        </w:tc>
        <w:tc>
          <w:tcPr>
            <w:tcW w:w="2970" w:type="dxa"/>
            <w:tcBorders>
              <w:left w:val="single" w:sz="4" w:space="0" w:color="auto"/>
            </w:tcBorders>
            <w:shd w:val="clear" w:color="auto" w:fill="auto"/>
            <w:vAlign w:val="center"/>
          </w:tcPr>
          <w:p w:rsidR="00063F6A" w:rsidRPr="00652D9D" w:rsidRDefault="00063F6A" w:rsidP="00926253">
            <w:pPr>
              <w:pStyle w:val="ad"/>
              <w:jc w:val="left"/>
            </w:pPr>
            <w:r w:rsidRPr="00652D9D">
              <w:t>Для остановок общественного транспорта</w:t>
            </w:r>
          </w:p>
        </w:tc>
        <w:tc>
          <w:tcPr>
            <w:tcW w:w="846" w:type="dxa"/>
            <w:tcBorders>
              <w:right w:val="single" w:sz="4" w:space="0" w:color="auto"/>
            </w:tcBorders>
            <w:shd w:val="clear" w:color="auto" w:fill="auto"/>
            <w:vAlign w:val="center"/>
          </w:tcPr>
          <w:p w:rsidR="00063F6A" w:rsidRPr="00652D9D" w:rsidRDefault="00063F6A" w:rsidP="00926253">
            <w:r w:rsidRPr="00652D9D">
              <w:t>144</w:t>
            </w:r>
          </w:p>
        </w:tc>
        <w:tc>
          <w:tcPr>
            <w:tcW w:w="3924" w:type="dxa"/>
            <w:gridSpan w:val="2"/>
            <w:vMerge w:val="restart"/>
            <w:tcBorders>
              <w:left w:val="single" w:sz="4" w:space="0" w:color="auto"/>
            </w:tcBorders>
            <w:shd w:val="clear" w:color="auto" w:fill="auto"/>
            <w:vAlign w:val="center"/>
          </w:tcPr>
          <w:p w:rsidR="00063F6A" w:rsidRPr="00652D9D" w:rsidRDefault="00063F6A" w:rsidP="00926253">
            <w:pPr>
              <w:autoSpaceDE w:val="0"/>
              <w:autoSpaceDN w:val="0"/>
              <w:adjustRightInd w:val="0"/>
            </w:pPr>
          </w:p>
        </w:tc>
        <w:tc>
          <w:tcPr>
            <w:tcW w:w="3543" w:type="dxa"/>
            <w:shd w:val="clear" w:color="auto" w:fill="auto"/>
            <w:vAlign w:val="center"/>
          </w:tcPr>
          <w:p w:rsidR="00063F6A" w:rsidRPr="00652D9D" w:rsidRDefault="00063F6A" w:rsidP="00926253">
            <w:pPr>
              <w:pStyle w:val="ad"/>
              <w:jc w:val="left"/>
            </w:pPr>
            <w:r w:rsidRPr="00652D9D">
              <w:t>Для размещения площадок хозяйственных, в том числе площадок для мусоросборников.</w:t>
            </w:r>
          </w:p>
        </w:tc>
        <w:tc>
          <w:tcPr>
            <w:tcW w:w="928" w:type="dxa"/>
            <w:gridSpan w:val="2"/>
            <w:shd w:val="clear" w:color="auto" w:fill="auto"/>
            <w:vAlign w:val="center"/>
          </w:tcPr>
          <w:p w:rsidR="00063F6A" w:rsidRPr="00652D9D" w:rsidRDefault="00063F6A" w:rsidP="00926253">
            <w:pPr>
              <w:autoSpaceDE w:val="0"/>
              <w:autoSpaceDN w:val="0"/>
              <w:adjustRightInd w:val="0"/>
            </w:pPr>
            <w:r w:rsidRPr="00652D9D">
              <w:t>304</w:t>
            </w:r>
          </w:p>
        </w:tc>
      </w:tr>
      <w:tr w:rsidR="00063F6A" w:rsidRPr="00652D9D" w:rsidTr="00652D9D">
        <w:tc>
          <w:tcPr>
            <w:tcW w:w="2271" w:type="dxa"/>
            <w:vMerge/>
            <w:shd w:val="clear" w:color="auto" w:fill="auto"/>
          </w:tcPr>
          <w:p w:rsidR="00063F6A" w:rsidRPr="00652D9D" w:rsidRDefault="00063F6A" w:rsidP="008F0DBB">
            <w:pPr>
              <w:jc w:val="center"/>
              <w:rPr>
                <w:b/>
              </w:rPr>
            </w:pPr>
          </w:p>
        </w:tc>
        <w:tc>
          <w:tcPr>
            <w:tcW w:w="871" w:type="dxa"/>
            <w:vMerge/>
            <w:tcBorders>
              <w:right w:val="single" w:sz="4" w:space="0" w:color="auto"/>
            </w:tcBorders>
            <w:shd w:val="clear" w:color="auto" w:fill="auto"/>
          </w:tcPr>
          <w:p w:rsidR="00063F6A" w:rsidRPr="00652D9D" w:rsidRDefault="00063F6A" w:rsidP="008F0DBB">
            <w:pPr>
              <w:jc w:val="center"/>
              <w:rPr>
                <w:b/>
              </w:rPr>
            </w:pPr>
          </w:p>
        </w:tc>
        <w:tc>
          <w:tcPr>
            <w:tcW w:w="3816" w:type="dxa"/>
            <w:gridSpan w:val="2"/>
            <w:vMerge w:val="restart"/>
            <w:tcBorders>
              <w:left w:val="single" w:sz="4" w:space="0" w:color="auto"/>
              <w:right w:val="single" w:sz="4" w:space="0" w:color="auto"/>
            </w:tcBorders>
            <w:shd w:val="clear" w:color="auto" w:fill="auto"/>
            <w:vAlign w:val="center"/>
          </w:tcPr>
          <w:p w:rsidR="00063F6A" w:rsidRPr="00652D9D" w:rsidRDefault="00063F6A" w:rsidP="008F0DBB">
            <w:pPr>
              <w:widowControl w:val="0"/>
              <w:contextualSpacing/>
              <w:jc w:val="center"/>
              <w:rPr>
                <w:rFonts w:eastAsia="Calibri"/>
                <w:lang w:eastAsia="en-US"/>
              </w:rPr>
            </w:pPr>
          </w:p>
        </w:tc>
        <w:tc>
          <w:tcPr>
            <w:tcW w:w="3924" w:type="dxa"/>
            <w:gridSpan w:val="2"/>
            <w:vMerge/>
            <w:tcBorders>
              <w:left w:val="single" w:sz="4" w:space="0" w:color="auto"/>
            </w:tcBorders>
            <w:shd w:val="clear" w:color="auto" w:fill="auto"/>
          </w:tcPr>
          <w:p w:rsidR="00063F6A" w:rsidRPr="00652D9D" w:rsidRDefault="00063F6A" w:rsidP="008F0DBB">
            <w:pPr>
              <w:autoSpaceDE w:val="0"/>
              <w:autoSpaceDN w:val="0"/>
              <w:adjustRightInd w:val="0"/>
              <w:jc w:val="center"/>
            </w:pPr>
          </w:p>
        </w:tc>
        <w:tc>
          <w:tcPr>
            <w:tcW w:w="3543" w:type="dxa"/>
            <w:shd w:val="clear" w:color="auto" w:fill="auto"/>
            <w:vAlign w:val="bottom"/>
          </w:tcPr>
          <w:p w:rsidR="00063F6A" w:rsidRPr="00652D9D" w:rsidRDefault="00063F6A" w:rsidP="00982EBC">
            <w:pPr>
              <w:pStyle w:val="ad"/>
              <w:jc w:val="left"/>
            </w:pPr>
            <w:r w:rsidRPr="00652D9D">
              <w:t>Для размещения общественных туалетов.</w:t>
            </w:r>
          </w:p>
        </w:tc>
        <w:tc>
          <w:tcPr>
            <w:tcW w:w="928" w:type="dxa"/>
            <w:gridSpan w:val="2"/>
            <w:shd w:val="clear" w:color="auto" w:fill="auto"/>
            <w:vAlign w:val="bottom"/>
          </w:tcPr>
          <w:p w:rsidR="00063F6A" w:rsidRPr="00652D9D" w:rsidRDefault="00063F6A" w:rsidP="00982EBC">
            <w:pPr>
              <w:autoSpaceDE w:val="0"/>
              <w:autoSpaceDN w:val="0"/>
              <w:adjustRightInd w:val="0"/>
            </w:pPr>
            <w:r w:rsidRPr="00652D9D">
              <w:t>305</w:t>
            </w:r>
          </w:p>
        </w:tc>
      </w:tr>
      <w:tr w:rsidR="00063F6A" w:rsidRPr="00652D9D" w:rsidTr="00652D9D">
        <w:tc>
          <w:tcPr>
            <w:tcW w:w="2271" w:type="dxa"/>
            <w:vMerge/>
            <w:shd w:val="clear" w:color="auto" w:fill="auto"/>
          </w:tcPr>
          <w:p w:rsidR="00063F6A" w:rsidRPr="00652D9D" w:rsidRDefault="00063F6A" w:rsidP="008F0DBB">
            <w:pPr>
              <w:jc w:val="center"/>
              <w:rPr>
                <w:b/>
              </w:rPr>
            </w:pPr>
          </w:p>
        </w:tc>
        <w:tc>
          <w:tcPr>
            <w:tcW w:w="871" w:type="dxa"/>
            <w:vMerge/>
            <w:tcBorders>
              <w:right w:val="single" w:sz="4" w:space="0" w:color="auto"/>
            </w:tcBorders>
            <w:shd w:val="clear" w:color="auto" w:fill="auto"/>
          </w:tcPr>
          <w:p w:rsidR="00063F6A" w:rsidRPr="00652D9D" w:rsidRDefault="00063F6A" w:rsidP="008F0DBB">
            <w:pPr>
              <w:jc w:val="center"/>
              <w:rPr>
                <w:b/>
              </w:rPr>
            </w:pPr>
          </w:p>
        </w:tc>
        <w:tc>
          <w:tcPr>
            <w:tcW w:w="3816" w:type="dxa"/>
            <w:gridSpan w:val="2"/>
            <w:vMerge/>
            <w:tcBorders>
              <w:left w:val="single" w:sz="4" w:space="0" w:color="auto"/>
              <w:right w:val="single" w:sz="4" w:space="0" w:color="auto"/>
            </w:tcBorders>
            <w:shd w:val="clear" w:color="auto" w:fill="auto"/>
          </w:tcPr>
          <w:p w:rsidR="00063F6A" w:rsidRPr="00652D9D" w:rsidRDefault="00063F6A" w:rsidP="008F0DBB">
            <w:pPr>
              <w:widowControl w:val="0"/>
              <w:contextualSpacing/>
              <w:jc w:val="center"/>
              <w:rPr>
                <w:rFonts w:eastAsia="Calibri"/>
                <w:lang w:eastAsia="en-US"/>
              </w:rPr>
            </w:pPr>
          </w:p>
        </w:tc>
        <w:tc>
          <w:tcPr>
            <w:tcW w:w="3924" w:type="dxa"/>
            <w:gridSpan w:val="2"/>
            <w:vMerge/>
            <w:tcBorders>
              <w:left w:val="single" w:sz="4" w:space="0" w:color="auto"/>
            </w:tcBorders>
            <w:shd w:val="clear" w:color="auto" w:fill="auto"/>
          </w:tcPr>
          <w:p w:rsidR="00063F6A" w:rsidRPr="00652D9D" w:rsidRDefault="00063F6A" w:rsidP="008F0DBB">
            <w:pPr>
              <w:autoSpaceDE w:val="0"/>
              <w:autoSpaceDN w:val="0"/>
              <w:adjustRightInd w:val="0"/>
              <w:jc w:val="center"/>
            </w:pPr>
          </w:p>
        </w:tc>
        <w:tc>
          <w:tcPr>
            <w:tcW w:w="3543" w:type="dxa"/>
            <w:shd w:val="clear" w:color="auto" w:fill="auto"/>
            <w:vAlign w:val="center"/>
          </w:tcPr>
          <w:p w:rsidR="00063F6A" w:rsidRPr="00652D9D" w:rsidRDefault="00063F6A" w:rsidP="00D06559">
            <w:pPr>
              <w:pStyle w:val="ad"/>
            </w:pPr>
          </w:p>
        </w:tc>
        <w:tc>
          <w:tcPr>
            <w:tcW w:w="928" w:type="dxa"/>
            <w:gridSpan w:val="2"/>
            <w:shd w:val="clear" w:color="auto" w:fill="auto"/>
          </w:tcPr>
          <w:p w:rsidR="00063F6A" w:rsidRPr="00652D9D" w:rsidRDefault="00063F6A" w:rsidP="008F0DBB">
            <w:pPr>
              <w:autoSpaceDE w:val="0"/>
              <w:autoSpaceDN w:val="0"/>
              <w:adjustRightInd w:val="0"/>
              <w:jc w:val="center"/>
            </w:pPr>
          </w:p>
        </w:tc>
      </w:tr>
    </w:tbl>
    <w:p w:rsidR="008F0DBB" w:rsidRPr="00652D9D" w:rsidRDefault="008F0DBB" w:rsidP="008F0DBB">
      <w:pPr>
        <w:pStyle w:val="ad"/>
      </w:pPr>
    </w:p>
    <w:p w:rsidR="008F0DBB" w:rsidRPr="00652D9D" w:rsidRDefault="008F0DBB" w:rsidP="008F0DBB">
      <w:pPr>
        <w:pStyle w:val="ad"/>
      </w:pPr>
    </w:p>
    <w:p w:rsidR="008F0DBB" w:rsidRPr="00652D9D" w:rsidRDefault="008F0DBB" w:rsidP="008F0DBB">
      <w:pPr>
        <w:pStyle w:val="ad"/>
      </w:pPr>
    </w:p>
    <w:p w:rsidR="0006119B" w:rsidRPr="00652D9D" w:rsidRDefault="0006119B" w:rsidP="00B42A3B">
      <w:pPr>
        <w:pStyle w:val="ad"/>
      </w:pPr>
      <w:r w:rsidRPr="00652D9D">
        <w:t xml:space="preserve">* код вида разрешенного использования земельных участков и объектов капитального строительства </w:t>
      </w:r>
      <w:r w:rsidR="007C290C" w:rsidRPr="00652D9D">
        <w:t>устан</w:t>
      </w:r>
      <w:r w:rsidR="004258C8" w:rsidRPr="00652D9D">
        <w:t>овленный</w:t>
      </w:r>
      <w:r w:rsidR="007C290C" w:rsidRPr="00652D9D">
        <w:t xml:space="preserve"> Постано</w:t>
      </w:r>
      <w:r w:rsidR="004258C8" w:rsidRPr="00652D9D">
        <w:t>влением Администрации Поселения.</w:t>
      </w:r>
    </w:p>
    <w:p w:rsidR="0006119B" w:rsidRPr="00652D9D" w:rsidRDefault="0006119B" w:rsidP="0006119B"/>
    <w:p w:rsidR="00A63592" w:rsidRPr="00652D9D" w:rsidRDefault="00652D9D" w:rsidP="00652D9D">
      <w:pPr>
        <w:pStyle w:val="ad"/>
        <w:ind w:firstLine="708"/>
      </w:pPr>
      <w:r>
        <w:t>2</w:t>
      </w:r>
      <w:r w:rsidR="00A63592" w:rsidRPr="00652D9D">
        <w:t>.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A63592" w:rsidRPr="00652D9D" w:rsidRDefault="00A63592" w:rsidP="004258C8">
      <w:pPr>
        <w:pStyle w:val="ad"/>
      </w:pPr>
      <w:r w:rsidRPr="00652D9D">
        <w:t xml:space="preserve">          проезды общего пользования;</w:t>
      </w:r>
    </w:p>
    <w:p w:rsidR="00A63592" w:rsidRPr="00652D9D" w:rsidRDefault="00A63592" w:rsidP="004258C8">
      <w:pPr>
        <w:pStyle w:val="ad"/>
      </w:pPr>
      <w:r w:rsidRPr="00652D9D">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A63592" w:rsidRPr="00652D9D" w:rsidRDefault="00A63592" w:rsidP="004258C8">
      <w:pPr>
        <w:pStyle w:val="ad"/>
      </w:pPr>
      <w:r w:rsidRPr="00652D9D">
        <w:t xml:space="preserve">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 </w:t>
      </w:r>
    </w:p>
    <w:p w:rsidR="00A63592" w:rsidRPr="00652D9D" w:rsidRDefault="00A63592" w:rsidP="004258C8">
      <w:pPr>
        <w:pStyle w:val="ad"/>
      </w:pPr>
      <w:r w:rsidRPr="00652D9D">
        <w:t xml:space="preserve">          благоустроенные, в том числе озелененные, детские площадки, площадки для отдыха, спортивных занятий; </w:t>
      </w:r>
    </w:p>
    <w:p w:rsidR="00A63592" w:rsidRPr="00652D9D" w:rsidRDefault="00A63592" w:rsidP="004258C8">
      <w:pPr>
        <w:pStyle w:val="ad"/>
      </w:pPr>
      <w:r w:rsidRPr="00652D9D">
        <w:t xml:space="preserve">          площадки хозяйственные, в том числе площадки для мусоросборников;</w:t>
      </w:r>
    </w:p>
    <w:p w:rsidR="00A63592" w:rsidRPr="00652D9D" w:rsidRDefault="00A63592" w:rsidP="004258C8">
      <w:pPr>
        <w:pStyle w:val="ad"/>
      </w:pPr>
      <w:r w:rsidRPr="00652D9D">
        <w:t xml:space="preserve">          общественные туалеты;</w:t>
      </w:r>
    </w:p>
    <w:p w:rsidR="00A63592" w:rsidRPr="00652D9D" w:rsidRDefault="00A63592" w:rsidP="004258C8">
      <w:pPr>
        <w:pStyle w:val="ad"/>
      </w:pPr>
      <w:r w:rsidRPr="00652D9D">
        <w:lastRenderedPageBreak/>
        <w:t xml:space="preserve">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A63592" w:rsidRPr="00652D9D" w:rsidRDefault="00A63592" w:rsidP="004258C8">
      <w:pPr>
        <w:pStyle w:val="ad"/>
      </w:pPr>
      <w:r w:rsidRPr="00652D9D">
        <w:t xml:space="preserve">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A63592" w:rsidRPr="00652D9D" w:rsidRDefault="00A63592" w:rsidP="004258C8">
      <w:pPr>
        <w:pStyle w:val="ad"/>
      </w:pPr>
      <w:r w:rsidRPr="00652D9D">
        <w:t xml:space="preserve">          иные объекты, в том числе обеспечивающие безопасность объектов основных и условно разрешенных видов использования, включая противопожарную.</w:t>
      </w:r>
    </w:p>
    <w:p w:rsidR="00A63592" w:rsidRPr="00652D9D" w:rsidRDefault="00652D9D" w:rsidP="00652D9D">
      <w:pPr>
        <w:pStyle w:val="ad"/>
        <w:ind w:firstLine="708"/>
      </w:pPr>
      <w:r>
        <w:t>3</w:t>
      </w:r>
      <w:r w:rsidR="00A63592" w:rsidRPr="00652D9D">
        <w:t xml:space="preserve">. Размещение объектов вспомогательных видов разрешенного использования разрешается при условии соответствия требованиям, перечисленным </w:t>
      </w:r>
      <w:r w:rsidR="00A63592" w:rsidRPr="00652D9D">
        <w:rPr>
          <w:color w:val="FF0000"/>
        </w:rPr>
        <w:t>в пункте 1 настоящей статьи</w:t>
      </w:r>
      <w:r w:rsidR="00A63592" w:rsidRPr="00652D9D">
        <w:t xml:space="preserve">,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 </w:t>
      </w:r>
    </w:p>
    <w:p w:rsidR="00A63592" w:rsidRPr="00652D9D" w:rsidRDefault="00652D9D" w:rsidP="00652D9D">
      <w:pPr>
        <w:pStyle w:val="ad"/>
        <w:ind w:firstLine="708"/>
      </w:pPr>
      <w:r>
        <w:t>4</w:t>
      </w:r>
      <w:r w:rsidR="00A63592" w:rsidRPr="00652D9D">
        <w:t>.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строений, сооружений, расположенных на территории соответствующего земельного участка, включая подземную часть.</w:t>
      </w:r>
    </w:p>
    <w:p w:rsidR="00A63592" w:rsidRPr="00652D9D" w:rsidRDefault="00652D9D" w:rsidP="00652D9D">
      <w:pPr>
        <w:pStyle w:val="ad"/>
        <w:ind w:firstLine="708"/>
      </w:pPr>
      <w:r>
        <w:t>5</w:t>
      </w:r>
      <w:r w:rsidR="00A63592" w:rsidRPr="00652D9D">
        <w:t xml:space="preserve">. 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w:t>
      </w:r>
      <w:proofErr w:type="spellStart"/>
      <w:r w:rsidR="00A63592" w:rsidRPr="00652D9D">
        <w:t>машино</w:t>
      </w:r>
      <w:proofErr w:type="spellEnd"/>
      <w:r w:rsidR="00A63592" w:rsidRPr="00652D9D">
        <w:t>-местами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 Для вс</w:t>
      </w:r>
      <w:r w:rsidR="00D5606B" w:rsidRPr="00652D9D">
        <w:t xml:space="preserve">ех видов объектов физкультуры и спорта </w:t>
      </w:r>
      <w:r w:rsidR="00A63592" w:rsidRPr="00652D9D">
        <w:t>указанный показатель не должен превышать 1</w:t>
      </w:r>
      <w:r w:rsidR="00C379E3" w:rsidRPr="00652D9D">
        <w:t>6,5</w:t>
      </w:r>
      <w:r w:rsidR="00A63592" w:rsidRPr="00652D9D">
        <w:t>% от общей площади земельного участка.</w:t>
      </w:r>
    </w:p>
    <w:p w:rsidR="00951E1F" w:rsidRPr="00652D9D" w:rsidRDefault="00652D9D" w:rsidP="00652D9D">
      <w:pPr>
        <w:pStyle w:val="ad"/>
        <w:ind w:firstLine="708"/>
      </w:pPr>
      <w:r>
        <w:t>6</w:t>
      </w:r>
      <w:r w:rsidR="00A63592" w:rsidRPr="00652D9D">
        <w:t>. Соответствие применяемого вида использования требованиями, установленными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подтверждено в составе проектной документации.</w:t>
      </w:r>
    </w:p>
    <w:p w:rsidR="00951E1F" w:rsidRPr="00652D9D" w:rsidRDefault="00951E1F" w:rsidP="0006119B"/>
    <w:p w:rsidR="0006119B" w:rsidRPr="00652D9D" w:rsidRDefault="0006119B" w:rsidP="00FC29A1">
      <w:pPr>
        <w:pStyle w:val="2"/>
        <w:rPr>
          <w:sz w:val="24"/>
          <w:szCs w:val="24"/>
        </w:rPr>
      </w:pPr>
      <w:r w:rsidRPr="00652D9D">
        <w:rPr>
          <w:sz w:val="24"/>
          <w:szCs w:val="24"/>
        </w:rPr>
        <w:tab/>
      </w:r>
      <w:bookmarkStart w:id="103" w:name="_Toc365881014"/>
      <w:r w:rsidRPr="00652D9D">
        <w:rPr>
          <w:sz w:val="24"/>
          <w:szCs w:val="24"/>
        </w:rPr>
        <w:t xml:space="preserve">Статья </w:t>
      </w:r>
      <w:r w:rsidR="00F54789" w:rsidRPr="00652D9D">
        <w:rPr>
          <w:sz w:val="24"/>
          <w:szCs w:val="24"/>
        </w:rPr>
        <w:t>54</w:t>
      </w:r>
      <w:r w:rsidRPr="00652D9D">
        <w:rPr>
          <w:sz w:val="24"/>
          <w:szCs w:val="24"/>
        </w:rPr>
        <w:t>.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03"/>
    </w:p>
    <w:p w:rsidR="00557924" w:rsidRPr="00652D9D" w:rsidRDefault="00557924" w:rsidP="00557924">
      <w:pPr>
        <w:pStyle w:val="ad"/>
        <w:rPr>
          <w:b/>
          <w:color w:val="FF0000"/>
        </w:rPr>
      </w:pPr>
    </w:p>
    <w:p w:rsidR="00557924" w:rsidRPr="00652D9D" w:rsidRDefault="0044310C" w:rsidP="00652D9D">
      <w:pPr>
        <w:pStyle w:val="ad"/>
        <w:ind w:firstLine="708"/>
      </w:pPr>
      <w:r w:rsidRPr="00652D9D">
        <w:t>1. Для территориальных зон: Ж1; Ж2; Ж3; Ж4; О1; О2; устанавливаются следующие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Style w:val="42"/>
        <w:tblW w:w="15559" w:type="dxa"/>
        <w:tblLook w:val="04A0" w:firstRow="1" w:lastRow="0" w:firstColumn="1" w:lastColumn="0" w:noHBand="0" w:noVBand="1"/>
      </w:tblPr>
      <w:tblGrid>
        <w:gridCol w:w="817"/>
        <w:gridCol w:w="2758"/>
        <w:gridCol w:w="1567"/>
        <w:gridCol w:w="1476"/>
        <w:gridCol w:w="1525"/>
        <w:gridCol w:w="1463"/>
        <w:gridCol w:w="1417"/>
        <w:gridCol w:w="1418"/>
        <w:gridCol w:w="1692"/>
        <w:gridCol w:w="1426"/>
      </w:tblGrid>
      <w:tr w:rsidR="0044310C" w:rsidRPr="00652D9D" w:rsidTr="0044310C">
        <w:tc>
          <w:tcPr>
            <w:tcW w:w="817" w:type="dxa"/>
            <w:vMerge w:val="restart"/>
            <w:vAlign w:val="center"/>
          </w:tcPr>
          <w:p w:rsidR="0044310C" w:rsidRPr="00652D9D" w:rsidRDefault="0044310C" w:rsidP="001535C6">
            <w:pPr>
              <w:jc w:val="center"/>
              <w:rPr>
                <w:b/>
              </w:rPr>
            </w:pPr>
            <w:r w:rsidRPr="00652D9D">
              <w:rPr>
                <w:b/>
              </w:rPr>
              <w:t xml:space="preserve">№ </w:t>
            </w:r>
            <w:r w:rsidRPr="00652D9D">
              <w:rPr>
                <w:b/>
              </w:rPr>
              <w:lastRenderedPageBreak/>
              <w:t>п/п</w:t>
            </w:r>
          </w:p>
        </w:tc>
        <w:tc>
          <w:tcPr>
            <w:tcW w:w="2758" w:type="dxa"/>
            <w:vMerge w:val="restart"/>
            <w:vAlign w:val="center"/>
          </w:tcPr>
          <w:p w:rsidR="0044310C" w:rsidRPr="00652D9D" w:rsidRDefault="0044310C" w:rsidP="001535C6">
            <w:pPr>
              <w:jc w:val="center"/>
              <w:rPr>
                <w:b/>
              </w:rPr>
            </w:pPr>
            <w:r w:rsidRPr="00652D9D">
              <w:rPr>
                <w:b/>
              </w:rPr>
              <w:lastRenderedPageBreak/>
              <w:t xml:space="preserve">наименование </w:t>
            </w:r>
            <w:r w:rsidRPr="00652D9D">
              <w:rPr>
                <w:b/>
              </w:rPr>
              <w:lastRenderedPageBreak/>
              <w:t>параметра</w:t>
            </w:r>
          </w:p>
        </w:tc>
        <w:tc>
          <w:tcPr>
            <w:tcW w:w="11984" w:type="dxa"/>
            <w:gridSpan w:val="8"/>
            <w:vAlign w:val="center"/>
          </w:tcPr>
          <w:p w:rsidR="0044310C" w:rsidRPr="00652D9D" w:rsidRDefault="0044310C" w:rsidP="001535C6">
            <w:pPr>
              <w:jc w:val="center"/>
              <w:rPr>
                <w:b/>
              </w:rPr>
            </w:pPr>
            <w:r w:rsidRPr="00652D9D">
              <w:rPr>
                <w:b/>
              </w:rPr>
              <w:lastRenderedPageBreak/>
              <w:t>вид территориальной зоны</w:t>
            </w:r>
          </w:p>
        </w:tc>
      </w:tr>
      <w:tr w:rsidR="0044310C" w:rsidRPr="00652D9D" w:rsidTr="001535C6">
        <w:tc>
          <w:tcPr>
            <w:tcW w:w="817" w:type="dxa"/>
            <w:vMerge/>
            <w:vAlign w:val="center"/>
          </w:tcPr>
          <w:p w:rsidR="0044310C" w:rsidRPr="00652D9D" w:rsidRDefault="0044310C" w:rsidP="001535C6">
            <w:pPr>
              <w:jc w:val="center"/>
            </w:pPr>
          </w:p>
        </w:tc>
        <w:tc>
          <w:tcPr>
            <w:tcW w:w="2758" w:type="dxa"/>
            <w:vMerge/>
            <w:vAlign w:val="center"/>
          </w:tcPr>
          <w:p w:rsidR="0044310C" w:rsidRPr="00652D9D" w:rsidRDefault="0044310C" w:rsidP="001535C6">
            <w:pPr>
              <w:jc w:val="center"/>
              <w:rPr>
                <w:b/>
              </w:rPr>
            </w:pPr>
          </w:p>
        </w:tc>
        <w:tc>
          <w:tcPr>
            <w:tcW w:w="4568" w:type="dxa"/>
            <w:gridSpan w:val="3"/>
            <w:vAlign w:val="center"/>
          </w:tcPr>
          <w:p w:rsidR="0044310C" w:rsidRPr="00652D9D" w:rsidRDefault="0044310C" w:rsidP="001535C6">
            <w:pPr>
              <w:jc w:val="center"/>
              <w:rPr>
                <w:b/>
              </w:rPr>
            </w:pPr>
            <w:r w:rsidRPr="00652D9D">
              <w:rPr>
                <w:b/>
              </w:rPr>
              <w:t>Ж1</w:t>
            </w:r>
          </w:p>
        </w:tc>
        <w:tc>
          <w:tcPr>
            <w:tcW w:w="1463" w:type="dxa"/>
            <w:vAlign w:val="center"/>
          </w:tcPr>
          <w:p w:rsidR="0044310C" w:rsidRPr="00652D9D" w:rsidRDefault="0044310C" w:rsidP="001535C6">
            <w:pPr>
              <w:jc w:val="center"/>
              <w:rPr>
                <w:b/>
              </w:rPr>
            </w:pPr>
            <w:r w:rsidRPr="00652D9D">
              <w:rPr>
                <w:b/>
              </w:rPr>
              <w:t>Ж2</w:t>
            </w:r>
          </w:p>
        </w:tc>
        <w:tc>
          <w:tcPr>
            <w:tcW w:w="1417" w:type="dxa"/>
            <w:vAlign w:val="center"/>
          </w:tcPr>
          <w:p w:rsidR="0044310C" w:rsidRPr="00652D9D" w:rsidRDefault="0044310C" w:rsidP="001535C6">
            <w:pPr>
              <w:jc w:val="center"/>
              <w:rPr>
                <w:b/>
              </w:rPr>
            </w:pPr>
            <w:r w:rsidRPr="00652D9D">
              <w:rPr>
                <w:b/>
              </w:rPr>
              <w:t>Ж3</w:t>
            </w:r>
          </w:p>
        </w:tc>
        <w:tc>
          <w:tcPr>
            <w:tcW w:w="1418" w:type="dxa"/>
            <w:vAlign w:val="center"/>
          </w:tcPr>
          <w:p w:rsidR="0044310C" w:rsidRPr="00652D9D" w:rsidRDefault="0044310C" w:rsidP="001535C6">
            <w:pPr>
              <w:jc w:val="center"/>
              <w:rPr>
                <w:b/>
              </w:rPr>
            </w:pPr>
            <w:r w:rsidRPr="00652D9D">
              <w:rPr>
                <w:b/>
              </w:rPr>
              <w:t>Ж4</w:t>
            </w:r>
          </w:p>
        </w:tc>
        <w:tc>
          <w:tcPr>
            <w:tcW w:w="1692" w:type="dxa"/>
            <w:vAlign w:val="center"/>
          </w:tcPr>
          <w:p w:rsidR="0044310C" w:rsidRPr="00652D9D" w:rsidRDefault="0044310C" w:rsidP="001535C6">
            <w:pPr>
              <w:jc w:val="center"/>
              <w:rPr>
                <w:b/>
              </w:rPr>
            </w:pPr>
            <w:r w:rsidRPr="00652D9D">
              <w:rPr>
                <w:b/>
              </w:rPr>
              <w:t>О1</w:t>
            </w:r>
          </w:p>
        </w:tc>
        <w:tc>
          <w:tcPr>
            <w:tcW w:w="1426" w:type="dxa"/>
            <w:vAlign w:val="center"/>
          </w:tcPr>
          <w:p w:rsidR="0044310C" w:rsidRPr="00652D9D" w:rsidRDefault="0044310C" w:rsidP="001535C6">
            <w:pPr>
              <w:jc w:val="center"/>
              <w:rPr>
                <w:b/>
              </w:rPr>
            </w:pPr>
            <w:r w:rsidRPr="00652D9D">
              <w:rPr>
                <w:b/>
              </w:rPr>
              <w:t>О2</w:t>
            </w:r>
          </w:p>
        </w:tc>
      </w:tr>
      <w:tr w:rsidR="0044310C" w:rsidRPr="00652D9D" w:rsidTr="0044310C">
        <w:tc>
          <w:tcPr>
            <w:tcW w:w="817" w:type="dxa"/>
            <w:vMerge/>
            <w:vAlign w:val="center"/>
          </w:tcPr>
          <w:p w:rsidR="0044310C" w:rsidRPr="00652D9D" w:rsidRDefault="0044310C" w:rsidP="001535C6">
            <w:pPr>
              <w:pStyle w:val="ac"/>
              <w:numPr>
                <w:ilvl w:val="0"/>
                <w:numId w:val="13"/>
              </w:numPr>
              <w:jc w:val="center"/>
              <w:rPr>
                <w:rFonts w:ascii="Times New Roman" w:hAnsi="Times New Roman"/>
                <w:sz w:val="24"/>
                <w:szCs w:val="24"/>
              </w:rPr>
            </w:pPr>
          </w:p>
        </w:tc>
        <w:tc>
          <w:tcPr>
            <w:tcW w:w="2758" w:type="dxa"/>
            <w:vMerge/>
            <w:vAlign w:val="center"/>
          </w:tcPr>
          <w:p w:rsidR="0044310C" w:rsidRPr="00652D9D" w:rsidRDefault="0044310C" w:rsidP="001535C6">
            <w:pPr>
              <w:jc w:val="center"/>
              <w:rPr>
                <w:b/>
              </w:rPr>
            </w:pPr>
          </w:p>
        </w:tc>
        <w:tc>
          <w:tcPr>
            <w:tcW w:w="11984" w:type="dxa"/>
            <w:gridSpan w:val="8"/>
            <w:shd w:val="clear" w:color="auto" w:fill="C6D9F1" w:themeFill="text2" w:themeFillTint="33"/>
            <w:vAlign w:val="center"/>
          </w:tcPr>
          <w:p w:rsidR="0044310C" w:rsidRPr="00652D9D" w:rsidRDefault="0044310C" w:rsidP="001535C6">
            <w:pPr>
              <w:jc w:val="center"/>
              <w:rPr>
                <w:b/>
              </w:rPr>
            </w:pPr>
            <w:r w:rsidRPr="00652D9D">
              <w:rPr>
                <w:b/>
              </w:rPr>
              <w:t>индекс подзоны по предельным параметрам разрешенного строительства  и размерам земельного участка</w:t>
            </w:r>
          </w:p>
        </w:tc>
      </w:tr>
      <w:tr w:rsidR="0044310C" w:rsidRPr="00652D9D" w:rsidTr="001535C6">
        <w:tc>
          <w:tcPr>
            <w:tcW w:w="817" w:type="dxa"/>
            <w:vMerge/>
            <w:vAlign w:val="center"/>
          </w:tcPr>
          <w:p w:rsidR="0044310C" w:rsidRPr="00652D9D" w:rsidRDefault="0044310C" w:rsidP="001535C6">
            <w:pPr>
              <w:pStyle w:val="ac"/>
              <w:numPr>
                <w:ilvl w:val="0"/>
                <w:numId w:val="13"/>
              </w:numPr>
              <w:jc w:val="center"/>
              <w:rPr>
                <w:rFonts w:ascii="Times New Roman" w:hAnsi="Times New Roman"/>
                <w:sz w:val="24"/>
                <w:szCs w:val="24"/>
              </w:rPr>
            </w:pPr>
          </w:p>
        </w:tc>
        <w:tc>
          <w:tcPr>
            <w:tcW w:w="2758" w:type="dxa"/>
            <w:vMerge/>
            <w:vAlign w:val="center"/>
          </w:tcPr>
          <w:p w:rsidR="0044310C" w:rsidRPr="00652D9D" w:rsidRDefault="0044310C" w:rsidP="001535C6">
            <w:pPr>
              <w:jc w:val="center"/>
              <w:rPr>
                <w:b/>
              </w:rPr>
            </w:pPr>
          </w:p>
        </w:tc>
        <w:tc>
          <w:tcPr>
            <w:tcW w:w="1567" w:type="dxa"/>
            <w:shd w:val="clear" w:color="auto" w:fill="C6D9F1" w:themeFill="text2" w:themeFillTint="33"/>
            <w:vAlign w:val="center"/>
          </w:tcPr>
          <w:p w:rsidR="0044310C" w:rsidRPr="00652D9D" w:rsidRDefault="0044310C" w:rsidP="001535C6">
            <w:pPr>
              <w:jc w:val="center"/>
              <w:rPr>
                <w:b/>
              </w:rPr>
            </w:pPr>
            <w:r w:rsidRPr="00652D9D">
              <w:rPr>
                <w:b/>
              </w:rPr>
              <w:t>1</w:t>
            </w:r>
          </w:p>
          <w:p w:rsidR="0044310C" w:rsidRPr="00652D9D" w:rsidRDefault="0044310C" w:rsidP="001535C6">
            <w:pPr>
              <w:jc w:val="center"/>
              <w:rPr>
                <w:b/>
              </w:rPr>
            </w:pPr>
            <w:r w:rsidRPr="00652D9D">
              <w:rPr>
                <w:b/>
              </w:rPr>
              <w:t>код 10</w:t>
            </w:r>
          </w:p>
        </w:tc>
        <w:tc>
          <w:tcPr>
            <w:tcW w:w="1476" w:type="dxa"/>
            <w:shd w:val="clear" w:color="auto" w:fill="C6D9F1" w:themeFill="text2" w:themeFillTint="33"/>
            <w:vAlign w:val="center"/>
          </w:tcPr>
          <w:p w:rsidR="0044310C" w:rsidRPr="00652D9D" w:rsidRDefault="0044310C" w:rsidP="001535C6">
            <w:pPr>
              <w:jc w:val="center"/>
              <w:rPr>
                <w:b/>
              </w:rPr>
            </w:pPr>
            <w:r w:rsidRPr="00652D9D">
              <w:rPr>
                <w:b/>
              </w:rPr>
              <w:t>2</w:t>
            </w:r>
          </w:p>
          <w:p w:rsidR="0044310C" w:rsidRPr="00652D9D" w:rsidRDefault="0044310C" w:rsidP="001535C6">
            <w:pPr>
              <w:jc w:val="center"/>
              <w:rPr>
                <w:b/>
              </w:rPr>
            </w:pPr>
            <w:r w:rsidRPr="00652D9D">
              <w:rPr>
                <w:b/>
              </w:rPr>
              <w:t>код 181</w:t>
            </w:r>
          </w:p>
        </w:tc>
        <w:tc>
          <w:tcPr>
            <w:tcW w:w="1525" w:type="dxa"/>
            <w:shd w:val="clear" w:color="auto" w:fill="C6D9F1" w:themeFill="text2" w:themeFillTint="33"/>
            <w:vAlign w:val="center"/>
          </w:tcPr>
          <w:p w:rsidR="0044310C" w:rsidRPr="00652D9D" w:rsidRDefault="0044310C" w:rsidP="001535C6">
            <w:pPr>
              <w:jc w:val="center"/>
              <w:rPr>
                <w:b/>
              </w:rPr>
            </w:pPr>
            <w:r w:rsidRPr="00652D9D">
              <w:rPr>
                <w:b/>
              </w:rPr>
              <w:t>3</w:t>
            </w:r>
          </w:p>
          <w:p w:rsidR="0044310C" w:rsidRPr="00652D9D" w:rsidRDefault="0044310C" w:rsidP="001535C6">
            <w:pPr>
              <w:jc w:val="center"/>
              <w:rPr>
                <w:b/>
              </w:rPr>
            </w:pPr>
            <w:r w:rsidRPr="00652D9D">
              <w:rPr>
                <w:b/>
              </w:rPr>
              <w:t>код 183, 186</w:t>
            </w:r>
          </w:p>
        </w:tc>
        <w:tc>
          <w:tcPr>
            <w:tcW w:w="1463" w:type="dxa"/>
            <w:shd w:val="clear" w:color="auto" w:fill="F2DBDB" w:themeFill="accent2" w:themeFillTint="33"/>
            <w:vAlign w:val="center"/>
          </w:tcPr>
          <w:p w:rsidR="0044310C" w:rsidRPr="00652D9D" w:rsidRDefault="0044310C" w:rsidP="001535C6">
            <w:pPr>
              <w:jc w:val="center"/>
              <w:rPr>
                <w:b/>
              </w:rPr>
            </w:pPr>
            <w:r w:rsidRPr="00652D9D">
              <w:rPr>
                <w:b/>
              </w:rPr>
              <w:t>-</w:t>
            </w:r>
          </w:p>
        </w:tc>
        <w:tc>
          <w:tcPr>
            <w:tcW w:w="1417" w:type="dxa"/>
            <w:shd w:val="clear" w:color="auto" w:fill="F2DBDB" w:themeFill="accent2" w:themeFillTint="33"/>
            <w:vAlign w:val="center"/>
          </w:tcPr>
          <w:p w:rsidR="0044310C" w:rsidRPr="00652D9D" w:rsidRDefault="0044310C" w:rsidP="001535C6">
            <w:pPr>
              <w:jc w:val="center"/>
              <w:rPr>
                <w:b/>
              </w:rPr>
            </w:pPr>
            <w:r w:rsidRPr="00652D9D">
              <w:rPr>
                <w:b/>
              </w:rPr>
              <w:t>-</w:t>
            </w:r>
          </w:p>
        </w:tc>
        <w:tc>
          <w:tcPr>
            <w:tcW w:w="1418" w:type="dxa"/>
            <w:shd w:val="clear" w:color="auto" w:fill="EAF1DD" w:themeFill="accent3" w:themeFillTint="33"/>
            <w:vAlign w:val="center"/>
          </w:tcPr>
          <w:p w:rsidR="0044310C" w:rsidRPr="00652D9D" w:rsidRDefault="0044310C" w:rsidP="001535C6">
            <w:pPr>
              <w:jc w:val="center"/>
              <w:rPr>
                <w:b/>
              </w:rPr>
            </w:pPr>
            <w:r w:rsidRPr="00652D9D">
              <w:rPr>
                <w:b/>
              </w:rPr>
              <w:t>-</w:t>
            </w:r>
          </w:p>
        </w:tc>
        <w:tc>
          <w:tcPr>
            <w:tcW w:w="1692" w:type="dxa"/>
            <w:shd w:val="clear" w:color="auto" w:fill="EAF1DD" w:themeFill="accent3" w:themeFillTint="33"/>
            <w:vAlign w:val="center"/>
          </w:tcPr>
          <w:p w:rsidR="0044310C" w:rsidRPr="00652D9D" w:rsidRDefault="0044310C" w:rsidP="001535C6">
            <w:pPr>
              <w:jc w:val="center"/>
              <w:rPr>
                <w:b/>
              </w:rPr>
            </w:pPr>
            <w:r w:rsidRPr="00652D9D">
              <w:rPr>
                <w:b/>
              </w:rPr>
              <w:t>-</w:t>
            </w:r>
          </w:p>
        </w:tc>
        <w:tc>
          <w:tcPr>
            <w:tcW w:w="1426" w:type="dxa"/>
            <w:shd w:val="clear" w:color="auto" w:fill="E5DFEC" w:themeFill="accent4" w:themeFillTint="33"/>
            <w:vAlign w:val="center"/>
          </w:tcPr>
          <w:p w:rsidR="0044310C" w:rsidRPr="00652D9D" w:rsidRDefault="0044310C" w:rsidP="001535C6">
            <w:pPr>
              <w:jc w:val="center"/>
              <w:rPr>
                <w:b/>
              </w:rPr>
            </w:pPr>
            <w:r w:rsidRPr="00652D9D">
              <w:rPr>
                <w:b/>
              </w:rPr>
              <w:t>-</w:t>
            </w:r>
          </w:p>
        </w:tc>
      </w:tr>
      <w:tr w:rsidR="00E31FF4" w:rsidRPr="00652D9D" w:rsidTr="001535C6">
        <w:tc>
          <w:tcPr>
            <w:tcW w:w="817" w:type="dxa"/>
            <w:vAlign w:val="center"/>
          </w:tcPr>
          <w:p w:rsidR="00E31FF4" w:rsidRPr="00652D9D" w:rsidRDefault="00E31FF4" w:rsidP="00C95183">
            <w:pPr>
              <w:pStyle w:val="ad"/>
              <w:numPr>
                <w:ilvl w:val="0"/>
                <w:numId w:val="13"/>
              </w:numPr>
              <w:jc w:val="center"/>
            </w:pPr>
          </w:p>
        </w:tc>
        <w:tc>
          <w:tcPr>
            <w:tcW w:w="2758" w:type="dxa"/>
          </w:tcPr>
          <w:p w:rsidR="00E31FF4" w:rsidRPr="00652D9D" w:rsidRDefault="00E31FF4" w:rsidP="005A294F">
            <w:pPr>
              <w:pStyle w:val="ad"/>
              <w:rPr>
                <w:b/>
              </w:rPr>
            </w:pPr>
            <w:r w:rsidRPr="00652D9D">
              <w:rPr>
                <w:b/>
              </w:rPr>
              <w:t xml:space="preserve">Предельные размеры земельных участков: </w:t>
            </w:r>
          </w:p>
        </w:tc>
        <w:tc>
          <w:tcPr>
            <w:tcW w:w="1567" w:type="dxa"/>
            <w:vAlign w:val="center"/>
          </w:tcPr>
          <w:p w:rsidR="00E31FF4" w:rsidRPr="00652D9D" w:rsidRDefault="00E31FF4" w:rsidP="00C95183">
            <w:pPr>
              <w:jc w:val="center"/>
            </w:pPr>
          </w:p>
        </w:tc>
        <w:tc>
          <w:tcPr>
            <w:tcW w:w="1476" w:type="dxa"/>
            <w:vAlign w:val="center"/>
          </w:tcPr>
          <w:p w:rsidR="00E31FF4" w:rsidRPr="00652D9D" w:rsidRDefault="00E31FF4" w:rsidP="00C95183">
            <w:pPr>
              <w:jc w:val="center"/>
            </w:pPr>
          </w:p>
        </w:tc>
        <w:tc>
          <w:tcPr>
            <w:tcW w:w="1525" w:type="dxa"/>
            <w:vAlign w:val="center"/>
          </w:tcPr>
          <w:p w:rsidR="00E31FF4" w:rsidRPr="00652D9D" w:rsidRDefault="00E31FF4" w:rsidP="00C95183">
            <w:pPr>
              <w:jc w:val="center"/>
            </w:pPr>
          </w:p>
        </w:tc>
        <w:tc>
          <w:tcPr>
            <w:tcW w:w="1463" w:type="dxa"/>
            <w:vAlign w:val="center"/>
          </w:tcPr>
          <w:p w:rsidR="00E31FF4" w:rsidRPr="00652D9D" w:rsidRDefault="00E31FF4" w:rsidP="00C95183">
            <w:pPr>
              <w:jc w:val="center"/>
            </w:pPr>
          </w:p>
        </w:tc>
        <w:tc>
          <w:tcPr>
            <w:tcW w:w="1417" w:type="dxa"/>
            <w:vAlign w:val="center"/>
          </w:tcPr>
          <w:p w:rsidR="00E31FF4" w:rsidRPr="00652D9D" w:rsidRDefault="00E31FF4" w:rsidP="00C95183">
            <w:pPr>
              <w:jc w:val="center"/>
            </w:pPr>
          </w:p>
        </w:tc>
        <w:tc>
          <w:tcPr>
            <w:tcW w:w="1418" w:type="dxa"/>
            <w:vAlign w:val="center"/>
          </w:tcPr>
          <w:p w:rsidR="00E31FF4" w:rsidRPr="00652D9D" w:rsidRDefault="00E31FF4" w:rsidP="00C95183">
            <w:pPr>
              <w:jc w:val="center"/>
            </w:pPr>
          </w:p>
        </w:tc>
        <w:tc>
          <w:tcPr>
            <w:tcW w:w="1692" w:type="dxa"/>
            <w:vAlign w:val="center"/>
          </w:tcPr>
          <w:p w:rsidR="00E31FF4" w:rsidRPr="00652D9D" w:rsidRDefault="00E31FF4" w:rsidP="00C95183">
            <w:pPr>
              <w:jc w:val="center"/>
            </w:pPr>
          </w:p>
        </w:tc>
        <w:tc>
          <w:tcPr>
            <w:tcW w:w="1426" w:type="dxa"/>
            <w:vAlign w:val="center"/>
          </w:tcPr>
          <w:p w:rsidR="00E31FF4" w:rsidRPr="00652D9D" w:rsidRDefault="00E31FF4" w:rsidP="00C95183">
            <w:pPr>
              <w:jc w:val="center"/>
            </w:pPr>
          </w:p>
        </w:tc>
      </w:tr>
      <w:tr w:rsidR="001535C6" w:rsidRPr="00652D9D" w:rsidTr="001535C6">
        <w:tc>
          <w:tcPr>
            <w:tcW w:w="817" w:type="dxa"/>
            <w:vAlign w:val="center"/>
          </w:tcPr>
          <w:p w:rsidR="001535C6" w:rsidRPr="00652D9D" w:rsidRDefault="001535C6" w:rsidP="00C95183">
            <w:pPr>
              <w:pStyle w:val="ac"/>
              <w:numPr>
                <w:ilvl w:val="1"/>
                <w:numId w:val="13"/>
              </w:numPr>
              <w:tabs>
                <w:tab w:val="left" w:pos="284"/>
              </w:tabs>
              <w:jc w:val="center"/>
              <w:rPr>
                <w:rFonts w:ascii="Times New Roman" w:hAnsi="Times New Roman"/>
                <w:sz w:val="24"/>
                <w:szCs w:val="24"/>
              </w:rPr>
            </w:pPr>
          </w:p>
        </w:tc>
        <w:tc>
          <w:tcPr>
            <w:tcW w:w="2758" w:type="dxa"/>
          </w:tcPr>
          <w:p w:rsidR="001535C6" w:rsidRPr="00652D9D" w:rsidRDefault="001535C6" w:rsidP="00C95183">
            <w:pPr>
              <w:rPr>
                <w:color w:val="FF0000"/>
              </w:rPr>
            </w:pPr>
            <w:r w:rsidRPr="00652D9D">
              <w:t>минимальные и (или) максимальные размеры земельных участков: длина (м)/ ширина (м)</w:t>
            </w:r>
          </w:p>
        </w:tc>
        <w:tc>
          <w:tcPr>
            <w:tcW w:w="1567" w:type="dxa"/>
            <w:vAlign w:val="center"/>
          </w:tcPr>
          <w:p w:rsidR="001535C6" w:rsidRPr="00652D9D" w:rsidRDefault="001535C6" w:rsidP="00C95183">
            <w:pPr>
              <w:jc w:val="center"/>
            </w:pPr>
            <w:r w:rsidRPr="00652D9D">
              <w:t>НР</w:t>
            </w:r>
            <w:r w:rsidRPr="00652D9D">
              <w:rPr>
                <w:rStyle w:val="af7"/>
              </w:rPr>
              <w:footnoteReference w:id="4"/>
            </w:r>
          </w:p>
        </w:tc>
        <w:tc>
          <w:tcPr>
            <w:tcW w:w="1476" w:type="dxa"/>
            <w:vAlign w:val="center"/>
          </w:tcPr>
          <w:p w:rsidR="001535C6" w:rsidRPr="00652D9D" w:rsidRDefault="001535C6" w:rsidP="00C95183">
            <w:pPr>
              <w:jc w:val="center"/>
            </w:pPr>
            <w:r w:rsidRPr="00652D9D">
              <w:t>НР</w:t>
            </w:r>
          </w:p>
        </w:tc>
        <w:tc>
          <w:tcPr>
            <w:tcW w:w="1525" w:type="dxa"/>
            <w:vAlign w:val="center"/>
          </w:tcPr>
          <w:p w:rsidR="001535C6" w:rsidRPr="00652D9D" w:rsidRDefault="001535C6" w:rsidP="00C95183">
            <w:pPr>
              <w:jc w:val="center"/>
            </w:pPr>
            <w:r w:rsidRPr="00652D9D">
              <w:t>НР</w:t>
            </w:r>
          </w:p>
        </w:tc>
        <w:tc>
          <w:tcPr>
            <w:tcW w:w="1463" w:type="dxa"/>
            <w:vAlign w:val="center"/>
          </w:tcPr>
          <w:p w:rsidR="001535C6" w:rsidRPr="00652D9D" w:rsidRDefault="001535C6" w:rsidP="00C95183">
            <w:pPr>
              <w:jc w:val="center"/>
            </w:pPr>
            <w:r w:rsidRPr="00652D9D">
              <w:t>По проекту</w:t>
            </w:r>
          </w:p>
        </w:tc>
        <w:tc>
          <w:tcPr>
            <w:tcW w:w="1417" w:type="dxa"/>
            <w:vAlign w:val="center"/>
          </w:tcPr>
          <w:p w:rsidR="001535C6" w:rsidRPr="00652D9D" w:rsidRDefault="001535C6" w:rsidP="0044310C">
            <w:pPr>
              <w:jc w:val="center"/>
            </w:pPr>
            <w:r w:rsidRPr="00652D9D">
              <w:t>По проекту</w:t>
            </w:r>
          </w:p>
        </w:tc>
        <w:tc>
          <w:tcPr>
            <w:tcW w:w="1418" w:type="dxa"/>
            <w:vAlign w:val="center"/>
          </w:tcPr>
          <w:p w:rsidR="001535C6" w:rsidRPr="00652D9D" w:rsidRDefault="001535C6" w:rsidP="0044310C">
            <w:pPr>
              <w:jc w:val="center"/>
            </w:pPr>
            <w:r w:rsidRPr="00652D9D">
              <w:t>По проекту</w:t>
            </w:r>
          </w:p>
        </w:tc>
        <w:tc>
          <w:tcPr>
            <w:tcW w:w="1692" w:type="dxa"/>
            <w:vAlign w:val="center"/>
          </w:tcPr>
          <w:p w:rsidR="001535C6" w:rsidRPr="00652D9D" w:rsidRDefault="001535C6" w:rsidP="0044310C">
            <w:pPr>
              <w:jc w:val="center"/>
            </w:pPr>
            <w:r w:rsidRPr="00652D9D">
              <w:t>По проекту</w:t>
            </w:r>
          </w:p>
        </w:tc>
        <w:tc>
          <w:tcPr>
            <w:tcW w:w="1426" w:type="dxa"/>
            <w:vAlign w:val="center"/>
          </w:tcPr>
          <w:p w:rsidR="001535C6" w:rsidRPr="00652D9D" w:rsidRDefault="001535C6" w:rsidP="0044310C">
            <w:pPr>
              <w:jc w:val="center"/>
            </w:pPr>
            <w:r w:rsidRPr="00652D9D">
              <w:t>По проекту</w:t>
            </w:r>
          </w:p>
        </w:tc>
      </w:tr>
      <w:tr w:rsidR="001535C6" w:rsidRPr="00652D9D" w:rsidTr="001535C6">
        <w:tc>
          <w:tcPr>
            <w:tcW w:w="817" w:type="dxa"/>
            <w:vAlign w:val="center"/>
          </w:tcPr>
          <w:p w:rsidR="001535C6" w:rsidRPr="00652D9D" w:rsidRDefault="001535C6" w:rsidP="00C95183">
            <w:pPr>
              <w:pStyle w:val="ac"/>
              <w:numPr>
                <w:ilvl w:val="1"/>
                <w:numId w:val="13"/>
              </w:numPr>
              <w:tabs>
                <w:tab w:val="left" w:pos="284"/>
              </w:tabs>
              <w:jc w:val="center"/>
              <w:rPr>
                <w:rFonts w:ascii="Times New Roman" w:hAnsi="Times New Roman"/>
                <w:sz w:val="24"/>
                <w:szCs w:val="24"/>
              </w:rPr>
            </w:pPr>
          </w:p>
        </w:tc>
        <w:tc>
          <w:tcPr>
            <w:tcW w:w="2758" w:type="dxa"/>
          </w:tcPr>
          <w:p w:rsidR="001535C6" w:rsidRPr="00652D9D" w:rsidRDefault="001535C6" w:rsidP="005A294F">
            <w:r w:rsidRPr="00652D9D">
              <w:t>минимальная площадь земельного участка (м2)</w:t>
            </w:r>
          </w:p>
        </w:tc>
        <w:tc>
          <w:tcPr>
            <w:tcW w:w="1567" w:type="dxa"/>
            <w:vAlign w:val="center"/>
          </w:tcPr>
          <w:p w:rsidR="001535C6" w:rsidRPr="00652D9D" w:rsidRDefault="001535C6" w:rsidP="0051083F">
            <w:pPr>
              <w:jc w:val="center"/>
              <w:rPr>
                <w:b/>
                <w:color w:val="FF0000"/>
                <w:highlight w:val="yellow"/>
              </w:rPr>
            </w:pPr>
            <w:r w:rsidRPr="00652D9D">
              <w:rPr>
                <w:b/>
                <w:color w:val="FF0000"/>
                <w:highlight w:val="yellow"/>
              </w:rPr>
              <w:t>300</w:t>
            </w:r>
          </w:p>
        </w:tc>
        <w:tc>
          <w:tcPr>
            <w:tcW w:w="1476" w:type="dxa"/>
            <w:vAlign w:val="center"/>
          </w:tcPr>
          <w:p w:rsidR="001535C6" w:rsidRPr="00652D9D" w:rsidRDefault="001535C6" w:rsidP="00C95183">
            <w:pPr>
              <w:jc w:val="center"/>
              <w:rPr>
                <w:b/>
                <w:color w:val="FF0000"/>
                <w:highlight w:val="yellow"/>
              </w:rPr>
            </w:pPr>
            <w:r w:rsidRPr="00652D9D">
              <w:rPr>
                <w:b/>
                <w:color w:val="FF0000"/>
                <w:highlight w:val="yellow"/>
              </w:rPr>
              <w:t>600</w:t>
            </w:r>
          </w:p>
        </w:tc>
        <w:tc>
          <w:tcPr>
            <w:tcW w:w="1525" w:type="dxa"/>
            <w:vAlign w:val="center"/>
          </w:tcPr>
          <w:p w:rsidR="001535C6" w:rsidRPr="00652D9D" w:rsidRDefault="001535C6" w:rsidP="00C95183">
            <w:pPr>
              <w:jc w:val="center"/>
              <w:rPr>
                <w:b/>
                <w:color w:val="FF0000"/>
                <w:highlight w:val="yellow"/>
              </w:rPr>
            </w:pPr>
          </w:p>
        </w:tc>
        <w:tc>
          <w:tcPr>
            <w:tcW w:w="1463" w:type="dxa"/>
            <w:vAlign w:val="center"/>
          </w:tcPr>
          <w:p w:rsidR="001535C6" w:rsidRPr="00652D9D" w:rsidRDefault="001535C6" w:rsidP="0044310C">
            <w:pPr>
              <w:jc w:val="center"/>
            </w:pPr>
            <w:r w:rsidRPr="00652D9D">
              <w:t>По проекту</w:t>
            </w:r>
          </w:p>
        </w:tc>
        <w:tc>
          <w:tcPr>
            <w:tcW w:w="1417" w:type="dxa"/>
            <w:vAlign w:val="center"/>
          </w:tcPr>
          <w:p w:rsidR="001535C6" w:rsidRPr="00652D9D" w:rsidRDefault="001535C6" w:rsidP="0044310C">
            <w:pPr>
              <w:jc w:val="center"/>
            </w:pPr>
            <w:r w:rsidRPr="00652D9D">
              <w:t>По проекту</w:t>
            </w:r>
          </w:p>
        </w:tc>
        <w:tc>
          <w:tcPr>
            <w:tcW w:w="1418" w:type="dxa"/>
            <w:vAlign w:val="center"/>
          </w:tcPr>
          <w:p w:rsidR="001535C6" w:rsidRPr="00652D9D" w:rsidRDefault="001535C6" w:rsidP="0044310C">
            <w:pPr>
              <w:jc w:val="center"/>
            </w:pPr>
            <w:r w:rsidRPr="00652D9D">
              <w:t>По проекту</w:t>
            </w:r>
          </w:p>
        </w:tc>
        <w:tc>
          <w:tcPr>
            <w:tcW w:w="1692" w:type="dxa"/>
            <w:vAlign w:val="center"/>
          </w:tcPr>
          <w:p w:rsidR="001535C6" w:rsidRPr="00652D9D" w:rsidRDefault="001535C6" w:rsidP="0044310C">
            <w:pPr>
              <w:jc w:val="center"/>
            </w:pPr>
            <w:r w:rsidRPr="00652D9D">
              <w:t>По проекту</w:t>
            </w:r>
          </w:p>
        </w:tc>
        <w:tc>
          <w:tcPr>
            <w:tcW w:w="1426" w:type="dxa"/>
            <w:vAlign w:val="center"/>
          </w:tcPr>
          <w:p w:rsidR="001535C6" w:rsidRPr="00652D9D" w:rsidRDefault="001535C6" w:rsidP="0044310C">
            <w:pPr>
              <w:jc w:val="center"/>
            </w:pPr>
            <w:r w:rsidRPr="00652D9D">
              <w:t>По проекту</w:t>
            </w:r>
          </w:p>
        </w:tc>
      </w:tr>
      <w:tr w:rsidR="001535C6" w:rsidRPr="00652D9D" w:rsidTr="001535C6">
        <w:tc>
          <w:tcPr>
            <w:tcW w:w="817" w:type="dxa"/>
            <w:vAlign w:val="center"/>
          </w:tcPr>
          <w:p w:rsidR="001535C6" w:rsidRPr="00652D9D" w:rsidRDefault="001535C6" w:rsidP="00C95183">
            <w:pPr>
              <w:pStyle w:val="ac"/>
              <w:numPr>
                <w:ilvl w:val="1"/>
                <w:numId w:val="13"/>
              </w:numPr>
              <w:tabs>
                <w:tab w:val="left" w:pos="284"/>
              </w:tabs>
              <w:jc w:val="center"/>
              <w:rPr>
                <w:rFonts w:ascii="Times New Roman" w:hAnsi="Times New Roman"/>
                <w:sz w:val="24"/>
                <w:szCs w:val="24"/>
              </w:rPr>
            </w:pPr>
          </w:p>
        </w:tc>
        <w:tc>
          <w:tcPr>
            <w:tcW w:w="2758" w:type="dxa"/>
          </w:tcPr>
          <w:p w:rsidR="001535C6" w:rsidRPr="00652D9D" w:rsidRDefault="001535C6" w:rsidP="005A294F">
            <w:r w:rsidRPr="00652D9D">
              <w:t>максимальная площадь земельного участка (м2)</w:t>
            </w:r>
          </w:p>
        </w:tc>
        <w:tc>
          <w:tcPr>
            <w:tcW w:w="1567" w:type="dxa"/>
            <w:vAlign w:val="center"/>
          </w:tcPr>
          <w:p w:rsidR="001535C6" w:rsidRPr="00652D9D" w:rsidRDefault="001535C6" w:rsidP="00C95183">
            <w:pPr>
              <w:jc w:val="center"/>
              <w:rPr>
                <w:b/>
                <w:color w:val="FF0000"/>
                <w:highlight w:val="yellow"/>
              </w:rPr>
            </w:pPr>
            <w:r w:rsidRPr="00652D9D">
              <w:rPr>
                <w:b/>
                <w:color w:val="FF0000"/>
                <w:highlight w:val="yellow"/>
              </w:rPr>
              <w:t>НР</w:t>
            </w:r>
          </w:p>
        </w:tc>
        <w:tc>
          <w:tcPr>
            <w:tcW w:w="1476" w:type="dxa"/>
            <w:vAlign w:val="center"/>
          </w:tcPr>
          <w:p w:rsidR="001535C6" w:rsidRPr="00652D9D" w:rsidRDefault="001535C6" w:rsidP="00C95183">
            <w:pPr>
              <w:jc w:val="center"/>
              <w:rPr>
                <w:b/>
                <w:color w:val="FF0000"/>
                <w:highlight w:val="yellow"/>
              </w:rPr>
            </w:pPr>
            <w:r w:rsidRPr="00652D9D">
              <w:rPr>
                <w:b/>
                <w:color w:val="FF0000"/>
                <w:highlight w:val="yellow"/>
              </w:rPr>
              <w:t>0,5 га. (но не более чем в пять раз).</w:t>
            </w:r>
          </w:p>
        </w:tc>
        <w:tc>
          <w:tcPr>
            <w:tcW w:w="1525" w:type="dxa"/>
            <w:vAlign w:val="center"/>
          </w:tcPr>
          <w:p w:rsidR="001535C6" w:rsidRPr="00652D9D" w:rsidRDefault="001535C6" w:rsidP="00C95183">
            <w:pPr>
              <w:jc w:val="center"/>
              <w:rPr>
                <w:b/>
                <w:color w:val="FF0000"/>
                <w:highlight w:val="yellow"/>
              </w:rPr>
            </w:pPr>
            <w:r w:rsidRPr="00652D9D">
              <w:rPr>
                <w:b/>
                <w:color w:val="FF0000"/>
                <w:highlight w:val="yellow"/>
              </w:rPr>
              <w:t>НР</w:t>
            </w:r>
          </w:p>
        </w:tc>
        <w:tc>
          <w:tcPr>
            <w:tcW w:w="1463" w:type="dxa"/>
            <w:vAlign w:val="center"/>
          </w:tcPr>
          <w:p w:rsidR="001535C6" w:rsidRPr="00652D9D" w:rsidRDefault="001535C6" w:rsidP="0044310C">
            <w:pPr>
              <w:jc w:val="center"/>
            </w:pPr>
            <w:r w:rsidRPr="00652D9D">
              <w:t>По проекту</w:t>
            </w:r>
          </w:p>
        </w:tc>
        <w:tc>
          <w:tcPr>
            <w:tcW w:w="1417" w:type="dxa"/>
            <w:vAlign w:val="center"/>
          </w:tcPr>
          <w:p w:rsidR="001535C6" w:rsidRPr="00652D9D" w:rsidRDefault="001535C6" w:rsidP="0044310C">
            <w:pPr>
              <w:jc w:val="center"/>
            </w:pPr>
            <w:r w:rsidRPr="00652D9D">
              <w:t>По проекту</w:t>
            </w:r>
          </w:p>
        </w:tc>
        <w:tc>
          <w:tcPr>
            <w:tcW w:w="1418" w:type="dxa"/>
            <w:vAlign w:val="center"/>
          </w:tcPr>
          <w:p w:rsidR="001535C6" w:rsidRPr="00652D9D" w:rsidRDefault="001535C6" w:rsidP="0044310C">
            <w:pPr>
              <w:jc w:val="center"/>
            </w:pPr>
            <w:r w:rsidRPr="00652D9D">
              <w:t>По проекту</w:t>
            </w:r>
          </w:p>
        </w:tc>
        <w:tc>
          <w:tcPr>
            <w:tcW w:w="1692" w:type="dxa"/>
            <w:vAlign w:val="center"/>
          </w:tcPr>
          <w:p w:rsidR="001535C6" w:rsidRPr="00652D9D" w:rsidRDefault="001535C6" w:rsidP="0044310C">
            <w:pPr>
              <w:jc w:val="center"/>
            </w:pPr>
            <w:r w:rsidRPr="00652D9D">
              <w:t>По проекту</w:t>
            </w:r>
          </w:p>
        </w:tc>
        <w:tc>
          <w:tcPr>
            <w:tcW w:w="1426" w:type="dxa"/>
            <w:vAlign w:val="center"/>
          </w:tcPr>
          <w:p w:rsidR="001535C6" w:rsidRPr="00652D9D" w:rsidRDefault="001535C6" w:rsidP="0044310C">
            <w:pPr>
              <w:jc w:val="center"/>
            </w:pPr>
            <w:r w:rsidRPr="00652D9D">
              <w:t>По проекту</w:t>
            </w:r>
          </w:p>
        </w:tc>
      </w:tr>
      <w:tr w:rsidR="001535C6" w:rsidRPr="00652D9D" w:rsidTr="001535C6">
        <w:tc>
          <w:tcPr>
            <w:tcW w:w="817" w:type="dxa"/>
            <w:vAlign w:val="center"/>
          </w:tcPr>
          <w:p w:rsidR="001535C6" w:rsidRPr="00652D9D" w:rsidRDefault="001535C6" w:rsidP="00C95183">
            <w:pPr>
              <w:pStyle w:val="ad"/>
              <w:numPr>
                <w:ilvl w:val="0"/>
                <w:numId w:val="13"/>
              </w:numPr>
              <w:jc w:val="center"/>
            </w:pPr>
          </w:p>
        </w:tc>
        <w:tc>
          <w:tcPr>
            <w:tcW w:w="2758" w:type="dxa"/>
          </w:tcPr>
          <w:p w:rsidR="001535C6" w:rsidRPr="00652D9D" w:rsidRDefault="001535C6" w:rsidP="006C697B">
            <w:pPr>
              <w:pStyle w:val="ad"/>
              <w:rPr>
                <w:b/>
              </w:rPr>
            </w:pPr>
            <w:r w:rsidRPr="00652D9D">
              <w:rPr>
                <w:b/>
              </w:rPr>
              <w:t>Минимальные отступы от границ земельных участков (в метрах)</w:t>
            </w:r>
            <w:r w:rsidRPr="00652D9D">
              <w:rPr>
                <w:rStyle w:val="af7"/>
                <w:b/>
              </w:rPr>
              <w:footnoteReference w:id="5"/>
            </w:r>
          </w:p>
        </w:tc>
        <w:tc>
          <w:tcPr>
            <w:tcW w:w="1567" w:type="dxa"/>
            <w:vAlign w:val="center"/>
          </w:tcPr>
          <w:p w:rsidR="001535C6" w:rsidRPr="00652D9D" w:rsidRDefault="001535C6" w:rsidP="00C95183">
            <w:pPr>
              <w:jc w:val="center"/>
              <w:rPr>
                <w:color w:val="FF0000"/>
              </w:rPr>
            </w:pPr>
            <w:r w:rsidRPr="00652D9D">
              <w:rPr>
                <w:color w:val="FF0000"/>
              </w:rPr>
              <w:t>3</w:t>
            </w:r>
          </w:p>
        </w:tc>
        <w:tc>
          <w:tcPr>
            <w:tcW w:w="1476" w:type="dxa"/>
            <w:vAlign w:val="center"/>
          </w:tcPr>
          <w:p w:rsidR="001535C6" w:rsidRPr="00652D9D" w:rsidRDefault="001535C6" w:rsidP="00C95183">
            <w:pPr>
              <w:jc w:val="center"/>
              <w:rPr>
                <w:color w:val="FF0000"/>
              </w:rPr>
            </w:pPr>
            <w:r w:rsidRPr="00652D9D">
              <w:rPr>
                <w:color w:val="FF0000"/>
              </w:rPr>
              <w:t>3</w:t>
            </w:r>
          </w:p>
        </w:tc>
        <w:tc>
          <w:tcPr>
            <w:tcW w:w="1525" w:type="dxa"/>
            <w:vAlign w:val="center"/>
          </w:tcPr>
          <w:p w:rsidR="001535C6" w:rsidRPr="00652D9D" w:rsidRDefault="001535C6" w:rsidP="00C95183">
            <w:pPr>
              <w:jc w:val="center"/>
              <w:rPr>
                <w:color w:val="FF0000"/>
              </w:rPr>
            </w:pPr>
            <w:r w:rsidRPr="00652D9D">
              <w:rPr>
                <w:color w:val="FF0000"/>
              </w:rPr>
              <w:t>3</w:t>
            </w:r>
          </w:p>
        </w:tc>
        <w:tc>
          <w:tcPr>
            <w:tcW w:w="1463" w:type="dxa"/>
            <w:vAlign w:val="center"/>
          </w:tcPr>
          <w:p w:rsidR="001535C6" w:rsidRPr="00652D9D" w:rsidRDefault="001535C6" w:rsidP="0044310C">
            <w:pPr>
              <w:jc w:val="center"/>
              <w:rPr>
                <w:color w:val="FF0000"/>
              </w:rPr>
            </w:pPr>
            <w:r w:rsidRPr="00652D9D">
              <w:rPr>
                <w:color w:val="FF0000"/>
              </w:rPr>
              <w:t>3</w:t>
            </w:r>
          </w:p>
        </w:tc>
        <w:tc>
          <w:tcPr>
            <w:tcW w:w="1417" w:type="dxa"/>
            <w:vAlign w:val="center"/>
          </w:tcPr>
          <w:p w:rsidR="001535C6" w:rsidRPr="00652D9D" w:rsidRDefault="001535C6" w:rsidP="0044310C">
            <w:pPr>
              <w:jc w:val="center"/>
              <w:rPr>
                <w:color w:val="FF0000"/>
              </w:rPr>
            </w:pPr>
            <w:r w:rsidRPr="00652D9D">
              <w:rPr>
                <w:color w:val="FF0000"/>
              </w:rPr>
              <w:t>6</w:t>
            </w:r>
          </w:p>
        </w:tc>
        <w:tc>
          <w:tcPr>
            <w:tcW w:w="1418" w:type="dxa"/>
            <w:vAlign w:val="center"/>
          </w:tcPr>
          <w:p w:rsidR="001535C6" w:rsidRPr="00652D9D" w:rsidRDefault="001535C6" w:rsidP="0044310C">
            <w:pPr>
              <w:jc w:val="center"/>
              <w:rPr>
                <w:color w:val="FF0000"/>
              </w:rPr>
            </w:pPr>
            <w:r w:rsidRPr="00652D9D">
              <w:rPr>
                <w:color w:val="FF0000"/>
              </w:rPr>
              <w:t>6</w:t>
            </w:r>
          </w:p>
        </w:tc>
        <w:tc>
          <w:tcPr>
            <w:tcW w:w="1692" w:type="dxa"/>
            <w:vAlign w:val="center"/>
          </w:tcPr>
          <w:p w:rsidR="001535C6" w:rsidRPr="00652D9D" w:rsidRDefault="001535C6" w:rsidP="00C95183">
            <w:pPr>
              <w:jc w:val="center"/>
              <w:rPr>
                <w:color w:val="FF0000"/>
              </w:rPr>
            </w:pPr>
            <w:r w:rsidRPr="00652D9D">
              <w:rPr>
                <w:color w:val="FF0000"/>
              </w:rPr>
              <w:t>6</w:t>
            </w:r>
          </w:p>
        </w:tc>
        <w:tc>
          <w:tcPr>
            <w:tcW w:w="1426" w:type="dxa"/>
            <w:vAlign w:val="center"/>
          </w:tcPr>
          <w:p w:rsidR="001535C6" w:rsidRPr="00652D9D" w:rsidRDefault="001535C6" w:rsidP="00C95183">
            <w:pPr>
              <w:jc w:val="center"/>
              <w:rPr>
                <w:color w:val="FF0000"/>
              </w:rPr>
            </w:pPr>
            <w:r w:rsidRPr="00652D9D">
              <w:rPr>
                <w:color w:val="FF0000"/>
              </w:rPr>
              <w:t>6</w:t>
            </w:r>
          </w:p>
        </w:tc>
      </w:tr>
      <w:tr w:rsidR="001535C6" w:rsidRPr="00652D9D" w:rsidTr="001535C6">
        <w:tc>
          <w:tcPr>
            <w:tcW w:w="817" w:type="dxa"/>
            <w:vAlign w:val="center"/>
          </w:tcPr>
          <w:p w:rsidR="001535C6" w:rsidRPr="00652D9D" w:rsidRDefault="001535C6" w:rsidP="00C95183">
            <w:pPr>
              <w:pStyle w:val="ad"/>
              <w:numPr>
                <w:ilvl w:val="0"/>
                <w:numId w:val="13"/>
              </w:numPr>
              <w:jc w:val="center"/>
            </w:pPr>
          </w:p>
        </w:tc>
        <w:tc>
          <w:tcPr>
            <w:tcW w:w="2758" w:type="dxa"/>
          </w:tcPr>
          <w:p w:rsidR="001535C6" w:rsidRPr="00652D9D" w:rsidRDefault="001535C6" w:rsidP="009203BB">
            <w:pPr>
              <w:pStyle w:val="ad"/>
              <w:rPr>
                <w:b/>
              </w:rPr>
            </w:pPr>
            <w:r w:rsidRPr="00652D9D">
              <w:rPr>
                <w:b/>
              </w:rPr>
              <w:t>Предельное количество этажей и/или предельная высота зданий, строений, сооружений (в метрах)</w:t>
            </w:r>
          </w:p>
        </w:tc>
        <w:tc>
          <w:tcPr>
            <w:tcW w:w="1567" w:type="dxa"/>
            <w:vAlign w:val="center"/>
          </w:tcPr>
          <w:p w:rsidR="001535C6" w:rsidRPr="00652D9D" w:rsidRDefault="001535C6" w:rsidP="00C95183">
            <w:pPr>
              <w:jc w:val="center"/>
              <w:rPr>
                <w:b/>
                <w:color w:val="FF0000"/>
                <w:highlight w:val="yellow"/>
              </w:rPr>
            </w:pPr>
            <w:r w:rsidRPr="00652D9D">
              <w:rPr>
                <w:b/>
                <w:color w:val="FF0000"/>
                <w:highlight w:val="yellow"/>
              </w:rPr>
              <w:t>3/16</w:t>
            </w:r>
          </w:p>
        </w:tc>
        <w:tc>
          <w:tcPr>
            <w:tcW w:w="1476" w:type="dxa"/>
            <w:vAlign w:val="center"/>
          </w:tcPr>
          <w:p w:rsidR="001535C6" w:rsidRPr="00652D9D" w:rsidRDefault="001535C6" w:rsidP="00C95183">
            <w:pPr>
              <w:jc w:val="center"/>
              <w:rPr>
                <w:b/>
                <w:color w:val="FF0000"/>
                <w:highlight w:val="yellow"/>
              </w:rPr>
            </w:pPr>
            <w:r w:rsidRPr="00652D9D">
              <w:rPr>
                <w:b/>
                <w:color w:val="FF0000"/>
                <w:highlight w:val="yellow"/>
              </w:rPr>
              <w:t>3/16</w:t>
            </w:r>
          </w:p>
        </w:tc>
        <w:tc>
          <w:tcPr>
            <w:tcW w:w="1525" w:type="dxa"/>
            <w:vAlign w:val="center"/>
          </w:tcPr>
          <w:p w:rsidR="001535C6" w:rsidRPr="00652D9D" w:rsidRDefault="001535C6" w:rsidP="00C95183">
            <w:pPr>
              <w:jc w:val="center"/>
              <w:rPr>
                <w:b/>
                <w:color w:val="FF0000"/>
                <w:highlight w:val="yellow"/>
              </w:rPr>
            </w:pPr>
            <w:r w:rsidRPr="00652D9D">
              <w:rPr>
                <w:b/>
                <w:color w:val="FF0000"/>
                <w:highlight w:val="yellow"/>
              </w:rPr>
              <w:t>3/16</w:t>
            </w:r>
          </w:p>
        </w:tc>
        <w:tc>
          <w:tcPr>
            <w:tcW w:w="1463" w:type="dxa"/>
            <w:vAlign w:val="center"/>
          </w:tcPr>
          <w:p w:rsidR="001535C6" w:rsidRPr="00652D9D" w:rsidRDefault="001535C6" w:rsidP="00C95183">
            <w:pPr>
              <w:jc w:val="center"/>
              <w:rPr>
                <w:b/>
                <w:color w:val="FF0000"/>
              </w:rPr>
            </w:pPr>
            <w:r w:rsidRPr="00652D9D">
              <w:rPr>
                <w:b/>
                <w:color w:val="FF0000"/>
                <w:highlight w:val="yellow"/>
              </w:rPr>
              <w:t>3/16</w:t>
            </w:r>
          </w:p>
        </w:tc>
        <w:tc>
          <w:tcPr>
            <w:tcW w:w="1417" w:type="dxa"/>
            <w:vAlign w:val="center"/>
          </w:tcPr>
          <w:p w:rsidR="001535C6" w:rsidRPr="00652D9D" w:rsidRDefault="001535C6" w:rsidP="00C95183">
            <w:pPr>
              <w:jc w:val="center"/>
              <w:rPr>
                <w:b/>
                <w:color w:val="FF0000"/>
              </w:rPr>
            </w:pPr>
            <w:r w:rsidRPr="00652D9D">
              <w:rPr>
                <w:b/>
                <w:color w:val="FF0000"/>
              </w:rPr>
              <w:t>5/20</w:t>
            </w:r>
          </w:p>
        </w:tc>
        <w:tc>
          <w:tcPr>
            <w:tcW w:w="1418" w:type="dxa"/>
            <w:vAlign w:val="center"/>
          </w:tcPr>
          <w:p w:rsidR="001535C6" w:rsidRPr="00652D9D" w:rsidRDefault="001535C6" w:rsidP="00C95183">
            <w:pPr>
              <w:jc w:val="center"/>
            </w:pPr>
            <w:r w:rsidRPr="00652D9D">
              <w:t>По проекту</w:t>
            </w:r>
          </w:p>
        </w:tc>
        <w:tc>
          <w:tcPr>
            <w:tcW w:w="1692" w:type="dxa"/>
            <w:vAlign w:val="center"/>
          </w:tcPr>
          <w:p w:rsidR="001535C6" w:rsidRPr="00652D9D" w:rsidRDefault="001535C6" w:rsidP="00C95183">
            <w:pPr>
              <w:jc w:val="center"/>
            </w:pPr>
            <w:r w:rsidRPr="00652D9D">
              <w:t>По проекту</w:t>
            </w:r>
          </w:p>
        </w:tc>
        <w:tc>
          <w:tcPr>
            <w:tcW w:w="1426" w:type="dxa"/>
            <w:vAlign w:val="center"/>
          </w:tcPr>
          <w:p w:rsidR="001535C6" w:rsidRPr="00652D9D" w:rsidRDefault="001535C6" w:rsidP="00C95183">
            <w:pPr>
              <w:jc w:val="center"/>
            </w:pPr>
            <w:r w:rsidRPr="00652D9D">
              <w:t>По проекту</w:t>
            </w:r>
          </w:p>
        </w:tc>
      </w:tr>
      <w:tr w:rsidR="001535C6" w:rsidRPr="00652D9D" w:rsidTr="001535C6">
        <w:tc>
          <w:tcPr>
            <w:tcW w:w="817" w:type="dxa"/>
            <w:vAlign w:val="center"/>
          </w:tcPr>
          <w:p w:rsidR="001535C6" w:rsidRPr="00652D9D" w:rsidRDefault="001535C6" w:rsidP="00C95183">
            <w:pPr>
              <w:pStyle w:val="ad"/>
              <w:numPr>
                <w:ilvl w:val="0"/>
                <w:numId w:val="13"/>
              </w:numPr>
              <w:jc w:val="center"/>
            </w:pPr>
          </w:p>
        </w:tc>
        <w:tc>
          <w:tcPr>
            <w:tcW w:w="2758" w:type="dxa"/>
          </w:tcPr>
          <w:p w:rsidR="001535C6" w:rsidRPr="00652D9D" w:rsidRDefault="001535C6" w:rsidP="009203BB">
            <w:pPr>
              <w:pStyle w:val="ad"/>
              <w:rPr>
                <w:b/>
              </w:rPr>
            </w:pPr>
            <w:r w:rsidRPr="00652D9D">
              <w:rPr>
                <w:b/>
              </w:rPr>
              <w:t xml:space="preserve">Максимальный процент застройки в </w:t>
            </w:r>
            <w:r w:rsidRPr="00652D9D">
              <w:rPr>
                <w:b/>
              </w:rPr>
              <w:lastRenderedPageBreak/>
              <w:t>границах земельного участка</w:t>
            </w:r>
            <w:r w:rsidRPr="00652D9D">
              <w:rPr>
                <w:rStyle w:val="af7"/>
                <w:b/>
              </w:rPr>
              <w:footnoteReference w:id="6"/>
            </w:r>
            <w:r w:rsidRPr="00652D9D">
              <w:rPr>
                <w:b/>
              </w:rPr>
              <w:t xml:space="preserve"> (в %) </w:t>
            </w:r>
          </w:p>
        </w:tc>
        <w:tc>
          <w:tcPr>
            <w:tcW w:w="1567" w:type="dxa"/>
            <w:vAlign w:val="center"/>
          </w:tcPr>
          <w:p w:rsidR="001535C6" w:rsidRPr="00652D9D" w:rsidRDefault="001535C6" w:rsidP="001535C6">
            <w:pPr>
              <w:jc w:val="center"/>
              <w:rPr>
                <w:b/>
                <w:color w:val="FF0000"/>
                <w:highlight w:val="yellow"/>
              </w:rPr>
            </w:pPr>
            <w:r w:rsidRPr="00652D9D">
              <w:rPr>
                <w:b/>
                <w:color w:val="FF0000"/>
                <w:highlight w:val="yellow"/>
              </w:rPr>
              <w:lastRenderedPageBreak/>
              <w:t>80</w:t>
            </w:r>
          </w:p>
        </w:tc>
        <w:tc>
          <w:tcPr>
            <w:tcW w:w="1476" w:type="dxa"/>
            <w:vAlign w:val="center"/>
          </w:tcPr>
          <w:p w:rsidR="001535C6" w:rsidRPr="00652D9D" w:rsidRDefault="001535C6" w:rsidP="001535C6">
            <w:pPr>
              <w:jc w:val="center"/>
              <w:rPr>
                <w:b/>
                <w:color w:val="FF0000"/>
                <w:highlight w:val="yellow"/>
              </w:rPr>
            </w:pPr>
            <w:r w:rsidRPr="00652D9D">
              <w:rPr>
                <w:b/>
                <w:color w:val="FF0000"/>
                <w:highlight w:val="yellow"/>
              </w:rPr>
              <w:t>40</w:t>
            </w:r>
          </w:p>
        </w:tc>
        <w:tc>
          <w:tcPr>
            <w:tcW w:w="1525" w:type="dxa"/>
            <w:vAlign w:val="center"/>
          </w:tcPr>
          <w:p w:rsidR="001535C6" w:rsidRPr="00652D9D" w:rsidRDefault="001535C6" w:rsidP="001535C6">
            <w:pPr>
              <w:jc w:val="center"/>
              <w:rPr>
                <w:b/>
                <w:color w:val="FF0000"/>
                <w:highlight w:val="yellow"/>
              </w:rPr>
            </w:pPr>
            <w:r w:rsidRPr="00652D9D">
              <w:rPr>
                <w:b/>
                <w:color w:val="FF0000"/>
                <w:highlight w:val="yellow"/>
              </w:rPr>
              <w:t>40</w:t>
            </w:r>
          </w:p>
        </w:tc>
        <w:tc>
          <w:tcPr>
            <w:tcW w:w="1463" w:type="dxa"/>
            <w:vAlign w:val="center"/>
          </w:tcPr>
          <w:p w:rsidR="001535C6" w:rsidRPr="00652D9D" w:rsidRDefault="001535C6" w:rsidP="001535C6">
            <w:pPr>
              <w:jc w:val="center"/>
              <w:rPr>
                <w:color w:val="FF0000"/>
              </w:rPr>
            </w:pPr>
            <w:r w:rsidRPr="00652D9D">
              <w:rPr>
                <w:color w:val="FF0000"/>
              </w:rPr>
              <w:t>60</w:t>
            </w:r>
          </w:p>
        </w:tc>
        <w:tc>
          <w:tcPr>
            <w:tcW w:w="1417" w:type="dxa"/>
            <w:vAlign w:val="center"/>
          </w:tcPr>
          <w:p w:rsidR="001535C6" w:rsidRPr="00652D9D" w:rsidRDefault="001535C6" w:rsidP="001535C6">
            <w:pPr>
              <w:jc w:val="center"/>
              <w:rPr>
                <w:color w:val="FF0000"/>
              </w:rPr>
            </w:pPr>
            <w:r w:rsidRPr="00652D9D">
              <w:rPr>
                <w:color w:val="FF0000"/>
              </w:rPr>
              <w:t>60</w:t>
            </w:r>
          </w:p>
        </w:tc>
        <w:tc>
          <w:tcPr>
            <w:tcW w:w="1418" w:type="dxa"/>
            <w:vAlign w:val="center"/>
          </w:tcPr>
          <w:p w:rsidR="001535C6" w:rsidRPr="00652D9D" w:rsidRDefault="001535C6" w:rsidP="001535C6">
            <w:pPr>
              <w:jc w:val="center"/>
              <w:rPr>
                <w:color w:val="FF0000"/>
              </w:rPr>
            </w:pPr>
            <w:r w:rsidRPr="00652D9D">
              <w:rPr>
                <w:color w:val="FF0000"/>
              </w:rPr>
              <w:t>60</w:t>
            </w:r>
          </w:p>
        </w:tc>
        <w:tc>
          <w:tcPr>
            <w:tcW w:w="1692" w:type="dxa"/>
            <w:vAlign w:val="center"/>
          </w:tcPr>
          <w:p w:rsidR="001535C6" w:rsidRPr="00652D9D" w:rsidRDefault="001535C6" w:rsidP="001535C6">
            <w:pPr>
              <w:jc w:val="center"/>
              <w:rPr>
                <w:color w:val="FF0000"/>
              </w:rPr>
            </w:pPr>
            <w:r w:rsidRPr="00652D9D">
              <w:rPr>
                <w:color w:val="FF0000"/>
              </w:rPr>
              <w:t>60</w:t>
            </w:r>
          </w:p>
        </w:tc>
        <w:tc>
          <w:tcPr>
            <w:tcW w:w="1426" w:type="dxa"/>
            <w:vAlign w:val="center"/>
          </w:tcPr>
          <w:p w:rsidR="001535C6" w:rsidRPr="00652D9D" w:rsidRDefault="001535C6" w:rsidP="001535C6">
            <w:pPr>
              <w:jc w:val="center"/>
              <w:rPr>
                <w:color w:val="FF0000"/>
              </w:rPr>
            </w:pPr>
            <w:r w:rsidRPr="00652D9D">
              <w:rPr>
                <w:color w:val="FF0000"/>
              </w:rPr>
              <w:t>60</w:t>
            </w:r>
          </w:p>
        </w:tc>
      </w:tr>
      <w:tr w:rsidR="001535C6" w:rsidRPr="00652D9D" w:rsidTr="001535C6">
        <w:tc>
          <w:tcPr>
            <w:tcW w:w="817" w:type="dxa"/>
            <w:vAlign w:val="center"/>
          </w:tcPr>
          <w:p w:rsidR="001535C6" w:rsidRPr="00652D9D" w:rsidRDefault="001535C6" w:rsidP="00C95183">
            <w:pPr>
              <w:pStyle w:val="ac"/>
              <w:numPr>
                <w:ilvl w:val="0"/>
                <w:numId w:val="13"/>
              </w:numPr>
              <w:jc w:val="center"/>
              <w:rPr>
                <w:rFonts w:ascii="Times New Roman" w:hAnsi="Times New Roman"/>
                <w:sz w:val="24"/>
                <w:szCs w:val="24"/>
              </w:rPr>
            </w:pPr>
          </w:p>
        </w:tc>
        <w:tc>
          <w:tcPr>
            <w:tcW w:w="2758" w:type="dxa"/>
          </w:tcPr>
          <w:p w:rsidR="001535C6" w:rsidRPr="00652D9D" w:rsidRDefault="001535C6" w:rsidP="008F0DBB">
            <w:r w:rsidRPr="00652D9D">
              <w:rPr>
                <w:b/>
              </w:rPr>
              <w:t>Иные показатели</w:t>
            </w:r>
          </w:p>
        </w:tc>
        <w:tc>
          <w:tcPr>
            <w:tcW w:w="1567" w:type="dxa"/>
          </w:tcPr>
          <w:p w:rsidR="001535C6" w:rsidRPr="00652D9D" w:rsidRDefault="001535C6" w:rsidP="008F0DBB">
            <w:pPr>
              <w:jc w:val="center"/>
            </w:pPr>
          </w:p>
        </w:tc>
        <w:tc>
          <w:tcPr>
            <w:tcW w:w="1476" w:type="dxa"/>
          </w:tcPr>
          <w:p w:rsidR="001535C6" w:rsidRPr="00652D9D" w:rsidRDefault="001535C6" w:rsidP="008F0DBB">
            <w:pPr>
              <w:jc w:val="center"/>
            </w:pPr>
          </w:p>
        </w:tc>
        <w:tc>
          <w:tcPr>
            <w:tcW w:w="1525" w:type="dxa"/>
          </w:tcPr>
          <w:p w:rsidR="001535C6" w:rsidRPr="00652D9D" w:rsidRDefault="001535C6" w:rsidP="008F0DBB">
            <w:pPr>
              <w:jc w:val="center"/>
            </w:pPr>
          </w:p>
        </w:tc>
        <w:tc>
          <w:tcPr>
            <w:tcW w:w="1463" w:type="dxa"/>
          </w:tcPr>
          <w:p w:rsidR="001535C6" w:rsidRPr="00652D9D" w:rsidRDefault="001535C6" w:rsidP="008F0DBB">
            <w:pPr>
              <w:jc w:val="center"/>
            </w:pPr>
          </w:p>
        </w:tc>
        <w:tc>
          <w:tcPr>
            <w:tcW w:w="1417" w:type="dxa"/>
          </w:tcPr>
          <w:p w:rsidR="001535C6" w:rsidRPr="00652D9D" w:rsidRDefault="001535C6" w:rsidP="008F0DBB">
            <w:pPr>
              <w:jc w:val="center"/>
            </w:pPr>
          </w:p>
        </w:tc>
        <w:tc>
          <w:tcPr>
            <w:tcW w:w="1418" w:type="dxa"/>
          </w:tcPr>
          <w:p w:rsidR="001535C6" w:rsidRPr="00652D9D" w:rsidRDefault="001535C6" w:rsidP="008F0DBB">
            <w:pPr>
              <w:jc w:val="center"/>
            </w:pPr>
          </w:p>
        </w:tc>
        <w:tc>
          <w:tcPr>
            <w:tcW w:w="1692" w:type="dxa"/>
          </w:tcPr>
          <w:p w:rsidR="001535C6" w:rsidRPr="00652D9D" w:rsidRDefault="001535C6" w:rsidP="008F0DBB">
            <w:pPr>
              <w:jc w:val="center"/>
            </w:pPr>
          </w:p>
        </w:tc>
        <w:tc>
          <w:tcPr>
            <w:tcW w:w="1426" w:type="dxa"/>
          </w:tcPr>
          <w:p w:rsidR="001535C6" w:rsidRPr="00652D9D" w:rsidRDefault="001535C6" w:rsidP="008F0DBB">
            <w:pPr>
              <w:jc w:val="center"/>
            </w:pPr>
          </w:p>
        </w:tc>
      </w:tr>
      <w:tr w:rsidR="001535C6" w:rsidRPr="00652D9D" w:rsidTr="001535C6">
        <w:tc>
          <w:tcPr>
            <w:tcW w:w="817" w:type="dxa"/>
            <w:vAlign w:val="center"/>
          </w:tcPr>
          <w:p w:rsidR="001535C6" w:rsidRPr="00652D9D" w:rsidRDefault="001535C6" w:rsidP="00C95183">
            <w:pPr>
              <w:pStyle w:val="ac"/>
              <w:numPr>
                <w:ilvl w:val="1"/>
                <w:numId w:val="13"/>
              </w:numPr>
              <w:jc w:val="center"/>
              <w:rPr>
                <w:rFonts w:ascii="Times New Roman" w:hAnsi="Times New Roman"/>
                <w:sz w:val="24"/>
                <w:szCs w:val="24"/>
              </w:rPr>
            </w:pPr>
          </w:p>
        </w:tc>
        <w:tc>
          <w:tcPr>
            <w:tcW w:w="2758" w:type="dxa"/>
          </w:tcPr>
          <w:p w:rsidR="001535C6" w:rsidRPr="00652D9D" w:rsidRDefault="001535C6" w:rsidP="0051083F">
            <w:r w:rsidRPr="00652D9D">
              <w:t>Минимальный отступ от красной линии (м) –  (при наличии)</w:t>
            </w:r>
          </w:p>
        </w:tc>
        <w:tc>
          <w:tcPr>
            <w:tcW w:w="1567" w:type="dxa"/>
            <w:vAlign w:val="center"/>
          </w:tcPr>
          <w:p w:rsidR="001535C6" w:rsidRPr="00652D9D" w:rsidRDefault="001535C6" w:rsidP="0044310C">
            <w:pPr>
              <w:jc w:val="center"/>
              <w:rPr>
                <w:color w:val="FF0000"/>
              </w:rPr>
            </w:pPr>
            <w:r w:rsidRPr="00652D9D">
              <w:rPr>
                <w:color w:val="FF0000"/>
              </w:rPr>
              <w:t>3</w:t>
            </w:r>
          </w:p>
        </w:tc>
        <w:tc>
          <w:tcPr>
            <w:tcW w:w="1476" w:type="dxa"/>
            <w:vAlign w:val="center"/>
          </w:tcPr>
          <w:p w:rsidR="001535C6" w:rsidRPr="00652D9D" w:rsidRDefault="001535C6" w:rsidP="0044310C">
            <w:pPr>
              <w:jc w:val="center"/>
              <w:rPr>
                <w:color w:val="FF0000"/>
              </w:rPr>
            </w:pPr>
            <w:r w:rsidRPr="00652D9D">
              <w:rPr>
                <w:color w:val="FF0000"/>
              </w:rPr>
              <w:t>3</w:t>
            </w:r>
          </w:p>
        </w:tc>
        <w:tc>
          <w:tcPr>
            <w:tcW w:w="1525" w:type="dxa"/>
            <w:vAlign w:val="center"/>
          </w:tcPr>
          <w:p w:rsidR="001535C6" w:rsidRPr="00652D9D" w:rsidRDefault="001535C6" w:rsidP="0044310C">
            <w:pPr>
              <w:jc w:val="center"/>
              <w:rPr>
                <w:color w:val="FF0000"/>
              </w:rPr>
            </w:pPr>
            <w:r w:rsidRPr="00652D9D">
              <w:rPr>
                <w:color w:val="FF0000"/>
              </w:rPr>
              <w:t>3</w:t>
            </w:r>
          </w:p>
        </w:tc>
        <w:tc>
          <w:tcPr>
            <w:tcW w:w="1463" w:type="dxa"/>
            <w:vAlign w:val="center"/>
          </w:tcPr>
          <w:p w:rsidR="001535C6" w:rsidRPr="00652D9D" w:rsidRDefault="001535C6" w:rsidP="0044310C">
            <w:pPr>
              <w:jc w:val="center"/>
              <w:rPr>
                <w:color w:val="FF0000"/>
              </w:rPr>
            </w:pPr>
            <w:r w:rsidRPr="00652D9D">
              <w:rPr>
                <w:color w:val="FF0000"/>
              </w:rPr>
              <w:t>3</w:t>
            </w:r>
          </w:p>
        </w:tc>
        <w:tc>
          <w:tcPr>
            <w:tcW w:w="1417" w:type="dxa"/>
            <w:vAlign w:val="center"/>
          </w:tcPr>
          <w:p w:rsidR="001535C6" w:rsidRPr="00652D9D" w:rsidRDefault="001535C6" w:rsidP="0044310C">
            <w:pPr>
              <w:jc w:val="center"/>
              <w:rPr>
                <w:color w:val="FF0000"/>
              </w:rPr>
            </w:pPr>
            <w:r w:rsidRPr="00652D9D">
              <w:rPr>
                <w:color w:val="FF0000"/>
              </w:rPr>
              <w:t>6</w:t>
            </w:r>
          </w:p>
        </w:tc>
        <w:tc>
          <w:tcPr>
            <w:tcW w:w="1418" w:type="dxa"/>
            <w:vAlign w:val="center"/>
          </w:tcPr>
          <w:p w:rsidR="001535C6" w:rsidRPr="00652D9D" w:rsidRDefault="001535C6" w:rsidP="0044310C">
            <w:pPr>
              <w:jc w:val="center"/>
              <w:rPr>
                <w:color w:val="FF0000"/>
              </w:rPr>
            </w:pPr>
            <w:r w:rsidRPr="00652D9D">
              <w:rPr>
                <w:color w:val="FF0000"/>
              </w:rPr>
              <w:t>6</w:t>
            </w:r>
          </w:p>
        </w:tc>
        <w:tc>
          <w:tcPr>
            <w:tcW w:w="1692" w:type="dxa"/>
            <w:vAlign w:val="center"/>
          </w:tcPr>
          <w:p w:rsidR="001535C6" w:rsidRPr="00652D9D" w:rsidRDefault="001535C6" w:rsidP="0044310C">
            <w:pPr>
              <w:jc w:val="center"/>
              <w:rPr>
                <w:color w:val="FF0000"/>
              </w:rPr>
            </w:pPr>
            <w:r w:rsidRPr="00652D9D">
              <w:rPr>
                <w:color w:val="FF0000"/>
              </w:rPr>
              <w:t>6</w:t>
            </w:r>
          </w:p>
        </w:tc>
        <w:tc>
          <w:tcPr>
            <w:tcW w:w="1426" w:type="dxa"/>
            <w:vAlign w:val="center"/>
          </w:tcPr>
          <w:p w:rsidR="001535C6" w:rsidRPr="00652D9D" w:rsidRDefault="001535C6" w:rsidP="0044310C">
            <w:pPr>
              <w:jc w:val="center"/>
              <w:rPr>
                <w:color w:val="FF0000"/>
              </w:rPr>
            </w:pPr>
            <w:r w:rsidRPr="00652D9D">
              <w:rPr>
                <w:color w:val="FF0000"/>
              </w:rPr>
              <w:t>6</w:t>
            </w:r>
          </w:p>
        </w:tc>
      </w:tr>
      <w:tr w:rsidR="001535C6" w:rsidRPr="00652D9D" w:rsidTr="001535C6">
        <w:tc>
          <w:tcPr>
            <w:tcW w:w="817" w:type="dxa"/>
            <w:vAlign w:val="center"/>
          </w:tcPr>
          <w:p w:rsidR="001535C6" w:rsidRPr="00652D9D" w:rsidRDefault="001535C6" w:rsidP="00C95183">
            <w:pPr>
              <w:pStyle w:val="ac"/>
              <w:numPr>
                <w:ilvl w:val="1"/>
                <w:numId w:val="13"/>
              </w:numPr>
              <w:jc w:val="center"/>
              <w:rPr>
                <w:rFonts w:ascii="Times New Roman" w:hAnsi="Times New Roman"/>
                <w:sz w:val="24"/>
                <w:szCs w:val="24"/>
              </w:rPr>
            </w:pPr>
          </w:p>
        </w:tc>
        <w:tc>
          <w:tcPr>
            <w:tcW w:w="2758" w:type="dxa"/>
          </w:tcPr>
          <w:p w:rsidR="001535C6" w:rsidRPr="00652D9D" w:rsidRDefault="001535C6" w:rsidP="008F0DBB">
            <w:r w:rsidRPr="00652D9D">
              <w:t>максимальная высота ограждения (в метрах) /процент прозрачности ограждения (в %)</w:t>
            </w:r>
          </w:p>
        </w:tc>
        <w:tc>
          <w:tcPr>
            <w:tcW w:w="1567" w:type="dxa"/>
            <w:vAlign w:val="center"/>
          </w:tcPr>
          <w:p w:rsidR="001535C6" w:rsidRPr="00652D9D" w:rsidRDefault="001535C6" w:rsidP="0051083F">
            <w:pPr>
              <w:jc w:val="center"/>
            </w:pPr>
            <w:r w:rsidRPr="00652D9D">
              <w:rPr>
                <w:color w:val="000000"/>
              </w:rPr>
              <w:t>1,8/65</w:t>
            </w:r>
          </w:p>
        </w:tc>
        <w:tc>
          <w:tcPr>
            <w:tcW w:w="1476" w:type="dxa"/>
            <w:vAlign w:val="center"/>
          </w:tcPr>
          <w:p w:rsidR="001535C6" w:rsidRPr="00652D9D" w:rsidRDefault="001535C6" w:rsidP="0051083F">
            <w:pPr>
              <w:jc w:val="center"/>
            </w:pPr>
            <w:r w:rsidRPr="00652D9D">
              <w:rPr>
                <w:color w:val="000000"/>
              </w:rPr>
              <w:t>1,8/65</w:t>
            </w:r>
          </w:p>
        </w:tc>
        <w:tc>
          <w:tcPr>
            <w:tcW w:w="1525" w:type="dxa"/>
            <w:vAlign w:val="center"/>
          </w:tcPr>
          <w:p w:rsidR="001535C6" w:rsidRPr="00652D9D" w:rsidRDefault="001535C6" w:rsidP="0051083F">
            <w:pPr>
              <w:jc w:val="center"/>
            </w:pPr>
            <w:r w:rsidRPr="00652D9D">
              <w:rPr>
                <w:color w:val="000000"/>
              </w:rPr>
              <w:t>1,8/65</w:t>
            </w:r>
          </w:p>
        </w:tc>
        <w:tc>
          <w:tcPr>
            <w:tcW w:w="1463" w:type="dxa"/>
            <w:vAlign w:val="center"/>
          </w:tcPr>
          <w:p w:rsidR="001535C6" w:rsidRPr="00652D9D" w:rsidRDefault="001535C6" w:rsidP="0051083F">
            <w:pPr>
              <w:jc w:val="center"/>
            </w:pPr>
            <w:r w:rsidRPr="00652D9D">
              <w:rPr>
                <w:color w:val="000000"/>
              </w:rPr>
              <w:t>1,8/65</w:t>
            </w:r>
          </w:p>
        </w:tc>
        <w:tc>
          <w:tcPr>
            <w:tcW w:w="1417" w:type="dxa"/>
            <w:vAlign w:val="center"/>
          </w:tcPr>
          <w:p w:rsidR="001535C6" w:rsidRPr="00652D9D" w:rsidRDefault="001535C6" w:rsidP="0051083F">
            <w:pPr>
              <w:jc w:val="center"/>
            </w:pPr>
            <w:r w:rsidRPr="00652D9D">
              <w:rPr>
                <w:color w:val="000000"/>
              </w:rPr>
              <w:t>1,8/65</w:t>
            </w:r>
          </w:p>
        </w:tc>
        <w:tc>
          <w:tcPr>
            <w:tcW w:w="1418" w:type="dxa"/>
            <w:vAlign w:val="center"/>
          </w:tcPr>
          <w:p w:rsidR="001535C6" w:rsidRPr="00652D9D" w:rsidRDefault="001535C6" w:rsidP="0051083F">
            <w:pPr>
              <w:jc w:val="center"/>
            </w:pPr>
            <w:r w:rsidRPr="00652D9D">
              <w:rPr>
                <w:color w:val="000000"/>
              </w:rPr>
              <w:t>1,8/65</w:t>
            </w:r>
          </w:p>
        </w:tc>
        <w:tc>
          <w:tcPr>
            <w:tcW w:w="1692" w:type="dxa"/>
            <w:vAlign w:val="center"/>
          </w:tcPr>
          <w:p w:rsidR="001535C6" w:rsidRPr="00652D9D" w:rsidRDefault="001535C6" w:rsidP="0051083F">
            <w:pPr>
              <w:jc w:val="center"/>
            </w:pPr>
            <w:r w:rsidRPr="00652D9D">
              <w:rPr>
                <w:color w:val="000000"/>
              </w:rPr>
              <w:t>1,6/65</w:t>
            </w:r>
          </w:p>
        </w:tc>
        <w:tc>
          <w:tcPr>
            <w:tcW w:w="1426" w:type="dxa"/>
            <w:vAlign w:val="center"/>
          </w:tcPr>
          <w:p w:rsidR="001535C6" w:rsidRPr="00652D9D" w:rsidRDefault="001535C6" w:rsidP="0051083F">
            <w:pPr>
              <w:jc w:val="center"/>
            </w:pPr>
            <w:r w:rsidRPr="00652D9D">
              <w:rPr>
                <w:color w:val="000000"/>
              </w:rPr>
              <w:t>1,6/65</w:t>
            </w:r>
          </w:p>
        </w:tc>
      </w:tr>
    </w:tbl>
    <w:p w:rsidR="0044310C" w:rsidRPr="00652D9D" w:rsidRDefault="0044310C" w:rsidP="0044310C">
      <w:pPr>
        <w:pStyle w:val="ad"/>
      </w:pPr>
    </w:p>
    <w:p w:rsidR="0044310C" w:rsidRPr="00652D9D" w:rsidRDefault="0060102B" w:rsidP="0044310C">
      <w:pPr>
        <w:pStyle w:val="ad"/>
      </w:pPr>
      <w:r w:rsidRPr="00652D9D">
        <w:t xml:space="preserve">2. </w:t>
      </w:r>
      <w:r w:rsidR="0044310C" w:rsidRPr="00652D9D">
        <w:t>Для территориальных зон: П1; П2; И;</w:t>
      </w:r>
      <w:r w:rsidR="0044310C" w:rsidRPr="00652D9D">
        <w:tab/>
        <w:t xml:space="preserve"> Т; Р; ООТ; Сп1; Сп2; Сп3; ЗР; ТОП; устанавливаются следующие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60102B" w:rsidRPr="00652D9D" w:rsidRDefault="0060102B" w:rsidP="00BE6FE5">
      <w:pPr>
        <w:pStyle w:val="ad"/>
      </w:pPr>
    </w:p>
    <w:tbl>
      <w:tblPr>
        <w:tblStyle w:val="a9"/>
        <w:tblW w:w="5067" w:type="pct"/>
        <w:tblLayout w:type="fixed"/>
        <w:tblLook w:val="04A0" w:firstRow="1" w:lastRow="0" w:firstColumn="1" w:lastColumn="0" w:noHBand="0" w:noVBand="1"/>
      </w:tblPr>
      <w:tblGrid>
        <w:gridCol w:w="812"/>
        <w:gridCol w:w="2832"/>
        <w:gridCol w:w="1142"/>
        <w:gridCol w:w="1130"/>
        <w:gridCol w:w="1126"/>
        <w:gridCol w:w="1145"/>
        <w:gridCol w:w="1151"/>
        <w:gridCol w:w="1130"/>
        <w:gridCol w:w="989"/>
        <w:gridCol w:w="1126"/>
        <w:gridCol w:w="1130"/>
        <w:gridCol w:w="912"/>
        <w:gridCol w:w="933"/>
      </w:tblGrid>
      <w:tr w:rsidR="0044310C" w:rsidRPr="00652D9D" w:rsidTr="001535C6">
        <w:tc>
          <w:tcPr>
            <w:tcW w:w="261" w:type="pct"/>
            <w:vMerge w:val="restart"/>
            <w:vAlign w:val="center"/>
          </w:tcPr>
          <w:p w:rsidR="0044310C" w:rsidRPr="00652D9D" w:rsidRDefault="0044310C" w:rsidP="001535C6">
            <w:pPr>
              <w:jc w:val="center"/>
              <w:rPr>
                <w:b/>
              </w:rPr>
            </w:pPr>
            <w:r w:rsidRPr="00652D9D">
              <w:rPr>
                <w:b/>
              </w:rPr>
              <w:t>№ п/п</w:t>
            </w:r>
          </w:p>
        </w:tc>
        <w:tc>
          <w:tcPr>
            <w:tcW w:w="910" w:type="pct"/>
            <w:vMerge w:val="restart"/>
            <w:vAlign w:val="center"/>
          </w:tcPr>
          <w:p w:rsidR="0044310C" w:rsidRPr="00652D9D" w:rsidRDefault="0044310C" w:rsidP="001535C6">
            <w:pPr>
              <w:jc w:val="center"/>
              <w:rPr>
                <w:b/>
              </w:rPr>
            </w:pPr>
            <w:r w:rsidRPr="00652D9D">
              <w:rPr>
                <w:b/>
              </w:rPr>
              <w:t>наименование параметра</w:t>
            </w:r>
          </w:p>
        </w:tc>
        <w:tc>
          <w:tcPr>
            <w:tcW w:w="3829" w:type="pct"/>
            <w:gridSpan w:val="11"/>
            <w:vAlign w:val="center"/>
          </w:tcPr>
          <w:p w:rsidR="0044310C" w:rsidRPr="00652D9D" w:rsidRDefault="0044310C" w:rsidP="001535C6">
            <w:pPr>
              <w:jc w:val="center"/>
              <w:rPr>
                <w:b/>
              </w:rPr>
            </w:pPr>
            <w:r w:rsidRPr="00652D9D">
              <w:rPr>
                <w:b/>
              </w:rPr>
              <w:t>вид  территориальной  зоны</w:t>
            </w:r>
          </w:p>
        </w:tc>
      </w:tr>
      <w:tr w:rsidR="0044310C" w:rsidRPr="00652D9D" w:rsidTr="001535C6">
        <w:tc>
          <w:tcPr>
            <w:tcW w:w="261" w:type="pct"/>
            <w:vMerge/>
            <w:vAlign w:val="center"/>
          </w:tcPr>
          <w:p w:rsidR="0044310C" w:rsidRPr="00652D9D" w:rsidRDefault="0044310C" w:rsidP="001535C6">
            <w:pPr>
              <w:jc w:val="center"/>
              <w:rPr>
                <w:b/>
              </w:rPr>
            </w:pPr>
          </w:p>
        </w:tc>
        <w:tc>
          <w:tcPr>
            <w:tcW w:w="910" w:type="pct"/>
            <w:vMerge/>
            <w:vAlign w:val="center"/>
          </w:tcPr>
          <w:p w:rsidR="0044310C" w:rsidRPr="00652D9D" w:rsidRDefault="0044310C" w:rsidP="001535C6">
            <w:pPr>
              <w:jc w:val="center"/>
              <w:rPr>
                <w:b/>
              </w:rPr>
            </w:pPr>
          </w:p>
        </w:tc>
        <w:tc>
          <w:tcPr>
            <w:tcW w:w="367" w:type="pct"/>
            <w:vAlign w:val="center"/>
          </w:tcPr>
          <w:p w:rsidR="0044310C" w:rsidRPr="00652D9D" w:rsidRDefault="0044310C" w:rsidP="001535C6">
            <w:pPr>
              <w:jc w:val="center"/>
              <w:rPr>
                <w:b/>
              </w:rPr>
            </w:pPr>
            <w:r w:rsidRPr="00652D9D">
              <w:rPr>
                <w:b/>
              </w:rPr>
              <w:t>П1</w:t>
            </w:r>
          </w:p>
        </w:tc>
        <w:tc>
          <w:tcPr>
            <w:tcW w:w="363" w:type="pct"/>
            <w:vAlign w:val="center"/>
          </w:tcPr>
          <w:p w:rsidR="0044310C" w:rsidRPr="00652D9D" w:rsidRDefault="0044310C" w:rsidP="001535C6">
            <w:pPr>
              <w:jc w:val="center"/>
              <w:rPr>
                <w:b/>
              </w:rPr>
            </w:pPr>
            <w:r w:rsidRPr="00652D9D">
              <w:rPr>
                <w:b/>
              </w:rPr>
              <w:t>П2</w:t>
            </w:r>
          </w:p>
        </w:tc>
        <w:tc>
          <w:tcPr>
            <w:tcW w:w="362" w:type="pct"/>
            <w:vAlign w:val="center"/>
          </w:tcPr>
          <w:p w:rsidR="0044310C" w:rsidRPr="00652D9D" w:rsidRDefault="0044310C" w:rsidP="001535C6">
            <w:pPr>
              <w:jc w:val="center"/>
              <w:rPr>
                <w:b/>
              </w:rPr>
            </w:pPr>
            <w:r w:rsidRPr="00652D9D">
              <w:rPr>
                <w:b/>
              </w:rPr>
              <w:t>И</w:t>
            </w:r>
          </w:p>
        </w:tc>
        <w:tc>
          <w:tcPr>
            <w:tcW w:w="368" w:type="pct"/>
            <w:vAlign w:val="center"/>
          </w:tcPr>
          <w:p w:rsidR="0044310C" w:rsidRPr="00652D9D" w:rsidRDefault="0044310C" w:rsidP="001535C6">
            <w:pPr>
              <w:jc w:val="center"/>
              <w:rPr>
                <w:b/>
              </w:rPr>
            </w:pPr>
            <w:r w:rsidRPr="00652D9D">
              <w:rPr>
                <w:b/>
              </w:rPr>
              <w:t>Т</w:t>
            </w:r>
          </w:p>
        </w:tc>
        <w:tc>
          <w:tcPr>
            <w:tcW w:w="370" w:type="pct"/>
            <w:vAlign w:val="center"/>
          </w:tcPr>
          <w:p w:rsidR="0044310C" w:rsidRPr="00652D9D" w:rsidRDefault="0044310C" w:rsidP="001535C6">
            <w:pPr>
              <w:jc w:val="center"/>
              <w:rPr>
                <w:b/>
              </w:rPr>
            </w:pPr>
            <w:r w:rsidRPr="00652D9D">
              <w:rPr>
                <w:b/>
              </w:rPr>
              <w:t>Р</w:t>
            </w:r>
          </w:p>
        </w:tc>
        <w:tc>
          <w:tcPr>
            <w:tcW w:w="363" w:type="pct"/>
            <w:vAlign w:val="center"/>
          </w:tcPr>
          <w:p w:rsidR="0044310C" w:rsidRPr="00652D9D" w:rsidRDefault="0044310C" w:rsidP="001535C6">
            <w:pPr>
              <w:jc w:val="center"/>
              <w:rPr>
                <w:b/>
              </w:rPr>
            </w:pPr>
            <w:r w:rsidRPr="00652D9D">
              <w:rPr>
                <w:b/>
              </w:rPr>
              <w:t>ООТ</w:t>
            </w:r>
          </w:p>
        </w:tc>
        <w:tc>
          <w:tcPr>
            <w:tcW w:w="318" w:type="pct"/>
            <w:vAlign w:val="center"/>
          </w:tcPr>
          <w:p w:rsidR="0044310C" w:rsidRPr="00652D9D" w:rsidRDefault="0044310C" w:rsidP="001535C6">
            <w:pPr>
              <w:jc w:val="center"/>
              <w:rPr>
                <w:b/>
              </w:rPr>
            </w:pPr>
            <w:r w:rsidRPr="00652D9D">
              <w:rPr>
                <w:b/>
              </w:rPr>
              <w:t>Сп1</w:t>
            </w:r>
          </w:p>
        </w:tc>
        <w:tc>
          <w:tcPr>
            <w:tcW w:w="362" w:type="pct"/>
            <w:vAlign w:val="center"/>
          </w:tcPr>
          <w:p w:rsidR="0044310C" w:rsidRPr="00652D9D" w:rsidRDefault="0044310C" w:rsidP="001535C6">
            <w:pPr>
              <w:jc w:val="center"/>
              <w:rPr>
                <w:b/>
              </w:rPr>
            </w:pPr>
            <w:r w:rsidRPr="00652D9D">
              <w:rPr>
                <w:b/>
              </w:rPr>
              <w:t>Сп2</w:t>
            </w:r>
          </w:p>
        </w:tc>
        <w:tc>
          <w:tcPr>
            <w:tcW w:w="363" w:type="pct"/>
            <w:vAlign w:val="center"/>
          </w:tcPr>
          <w:p w:rsidR="0044310C" w:rsidRPr="00652D9D" w:rsidRDefault="0044310C" w:rsidP="001535C6">
            <w:pPr>
              <w:jc w:val="center"/>
              <w:rPr>
                <w:b/>
              </w:rPr>
            </w:pPr>
            <w:r w:rsidRPr="00652D9D">
              <w:rPr>
                <w:b/>
              </w:rPr>
              <w:t>Сп3</w:t>
            </w:r>
          </w:p>
        </w:tc>
        <w:tc>
          <w:tcPr>
            <w:tcW w:w="293" w:type="pct"/>
            <w:vAlign w:val="center"/>
          </w:tcPr>
          <w:p w:rsidR="0044310C" w:rsidRPr="00652D9D" w:rsidRDefault="0044310C" w:rsidP="001535C6">
            <w:pPr>
              <w:jc w:val="center"/>
              <w:rPr>
                <w:b/>
              </w:rPr>
            </w:pPr>
            <w:r w:rsidRPr="00652D9D">
              <w:rPr>
                <w:b/>
              </w:rPr>
              <w:t>ЗР</w:t>
            </w:r>
          </w:p>
        </w:tc>
        <w:tc>
          <w:tcPr>
            <w:tcW w:w="300" w:type="pct"/>
            <w:vAlign w:val="center"/>
          </w:tcPr>
          <w:p w:rsidR="0044310C" w:rsidRPr="00652D9D" w:rsidRDefault="0044310C" w:rsidP="001535C6">
            <w:pPr>
              <w:jc w:val="center"/>
              <w:rPr>
                <w:b/>
              </w:rPr>
            </w:pPr>
            <w:r w:rsidRPr="00652D9D">
              <w:rPr>
                <w:b/>
              </w:rPr>
              <w:t>ТОП</w:t>
            </w:r>
          </w:p>
        </w:tc>
      </w:tr>
      <w:tr w:rsidR="0044310C" w:rsidRPr="00652D9D" w:rsidTr="0044310C">
        <w:tc>
          <w:tcPr>
            <w:tcW w:w="261" w:type="pct"/>
            <w:vMerge/>
            <w:vAlign w:val="center"/>
          </w:tcPr>
          <w:p w:rsidR="0044310C" w:rsidRPr="00652D9D" w:rsidRDefault="0044310C" w:rsidP="001535C6">
            <w:pPr>
              <w:jc w:val="center"/>
              <w:rPr>
                <w:b/>
              </w:rPr>
            </w:pPr>
          </w:p>
        </w:tc>
        <w:tc>
          <w:tcPr>
            <w:tcW w:w="910" w:type="pct"/>
            <w:vMerge/>
            <w:vAlign w:val="center"/>
          </w:tcPr>
          <w:p w:rsidR="0044310C" w:rsidRPr="00652D9D" w:rsidRDefault="0044310C" w:rsidP="001535C6">
            <w:pPr>
              <w:jc w:val="center"/>
              <w:rPr>
                <w:b/>
              </w:rPr>
            </w:pPr>
          </w:p>
        </w:tc>
        <w:tc>
          <w:tcPr>
            <w:tcW w:w="3829" w:type="pct"/>
            <w:gridSpan w:val="11"/>
            <w:vAlign w:val="center"/>
          </w:tcPr>
          <w:p w:rsidR="0044310C" w:rsidRPr="00652D9D" w:rsidRDefault="0044310C" w:rsidP="001535C6">
            <w:pPr>
              <w:jc w:val="center"/>
              <w:rPr>
                <w:b/>
              </w:rPr>
            </w:pPr>
            <w:r w:rsidRPr="00652D9D">
              <w:rPr>
                <w:b/>
              </w:rPr>
              <w:t>индекс подзоны по предельным параметрам разрешенного строительства  и размерам земельного участка</w:t>
            </w:r>
          </w:p>
        </w:tc>
      </w:tr>
      <w:tr w:rsidR="0044310C" w:rsidRPr="00652D9D" w:rsidTr="001535C6">
        <w:tc>
          <w:tcPr>
            <w:tcW w:w="261" w:type="pct"/>
            <w:vMerge/>
            <w:vAlign w:val="center"/>
          </w:tcPr>
          <w:p w:rsidR="0044310C" w:rsidRPr="00652D9D" w:rsidRDefault="0044310C" w:rsidP="001535C6">
            <w:pPr>
              <w:jc w:val="center"/>
              <w:rPr>
                <w:b/>
              </w:rPr>
            </w:pPr>
          </w:p>
        </w:tc>
        <w:tc>
          <w:tcPr>
            <w:tcW w:w="910" w:type="pct"/>
            <w:vMerge/>
            <w:vAlign w:val="center"/>
          </w:tcPr>
          <w:p w:rsidR="0044310C" w:rsidRPr="00652D9D" w:rsidRDefault="0044310C" w:rsidP="001535C6">
            <w:pPr>
              <w:jc w:val="center"/>
              <w:rPr>
                <w:b/>
              </w:rPr>
            </w:pPr>
          </w:p>
        </w:tc>
        <w:tc>
          <w:tcPr>
            <w:tcW w:w="367" w:type="pct"/>
            <w:vAlign w:val="center"/>
          </w:tcPr>
          <w:p w:rsidR="0044310C" w:rsidRPr="00652D9D" w:rsidRDefault="0044310C" w:rsidP="001535C6">
            <w:pPr>
              <w:jc w:val="center"/>
              <w:rPr>
                <w:b/>
              </w:rPr>
            </w:pPr>
          </w:p>
        </w:tc>
        <w:tc>
          <w:tcPr>
            <w:tcW w:w="363" w:type="pct"/>
            <w:vAlign w:val="center"/>
          </w:tcPr>
          <w:p w:rsidR="0044310C" w:rsidRPr="00652D9D" w:rsidRDefault="0044310C" w:rsidP="001535C6">
            <w:pPr>
              <w:jc w:val="center"/>
              <w:rPr>
                <w:b/>
              </w:rPr>
            </w:pPr>
          </w:p>
        </w:tc>
        <w:tc>
          <w:tcPr>
            <w:tcW w:w="362" w:type="pct"/>
            <w:vAlign w:val="center"/>
          </w:tcPr>
          <w:p w:rsidR="0044310C" w:rsidRPr="00652D9D" w:rsidRDefault="0044310C" w:rsidP="001535C6">
            <w:pPr>
              <w:jc w:val="center"/>
              <w:rPr>
                <w:b/>
              </w:rPr>
            </w:pPr>
          </w:p>
        </w:tc>
        <w:tc>
          <w:tcPr>
            <w:tcW w:w="368" w:type="pct"/>
            <w:vAlign w:val="center"/>
          </w:tcPr>
          <w:p w:rsidR="0044310C" w:rsidRPr="00652D9D" w:rsidRDefault="0044310C" w:rsidP="001535C6">
            <w:pPr>
              <w:jc w:val="center"/>
              <w:rPr>
                <w:b/>
              </w:rPr>
            </w:pPr>
          </w:p>
        </w:tc>
        <w:tc>
          <w:tcPr>
            <w:tcW w:w="370" w:type="pct"/>
            <w:vAlign w:val="center"/>
          </w:tcPr>
          <w:p w:rsidR="0044310C" w:rsidRPr="00652D9D" w:rsidRDefault="0044310C" w:rsidP="001535C6">
            <w:pPr>
              <w:jc w:val="center"/>
              <w:rPr>
                <w:b/>
              </w:rPr>
            </w:pPr>
          </w:p>
        </w:tc>
        <w:tc>
          <w:tcPr>
            <w:tcW w:w="363" w:type="pct"/>
            <w:vAlign w:val="center"/>
          </w:tcPr>
          <w:p w:rsidR="0044310C" w:rsidRPr="00652D9D" w:rsidRDefault="0044310C" w:rsidP="001535C6">
            <w:pPr>
              <w:jc w:val="center"/>
              <w:rPr>
                <w:b/>
              </w:rPr>
            </w:pPr>
          </w:p>
        </w:tc>
        <w:tc>
          <w:tcPr>
            <w:tcW w:w="318" w:type="pct"/>
            <w:vAlign w:val="center"/>
          </w:tcPr>
          <w:p w:rsidR="0044310C" w:rsidRPr="00652D9D" w:rsidRDefault="0044310C" w:rsidP="001535C6">
            <w:pPr>
              <w:jc w:val="center"/>
              <w:rPr>
                <w:b/>
              </w:rPr>
            </w:pPr>
          </w:p>
        </w:tc>
        <w:tc>
          <w:tcPr>
            <w:tcW w:w="362" w:type="pct"/>
            <w:vAlign w:val="center"/>
          </w:tcPr>
          <w:p w:rsidR="0044310C" w:rsidRPr="00652D9D" w:rsidRDefault="0044310C" w:rsidP="001535C6">
            <w:pPr>
              <w:jc w:val="center"/>
              <w:rPr>
                <w:b/>
              </w:rPr>
            </w:pPr>
          </w:p>
        </w:tc>
        <w:tc>
          <w:tcPr>
            <w:tcW w:w="363" w:type="pct"/>
            <w:vAlign w:val="center"/>
          </w:tcPr>
          <w:p w:rsidR="0044310C" w:rsidRPr="00652D9D" w:rsidRDefault="0044310C" w:rsidP="001535C6">
            <w:pPr>
              <w:jc w:val="center"/>
              <w:rPr>
                <w:b/>
              </w:rPr>
            </w:pPr>
          </w:p>
        </w:tc>
        <w:tc>
          <w:tcPr>
            <w:tcW w:w="293" w:type="pct"/>
            <w:vAlign w:val="center"/>
          </w:tcPr>
          <w:p w:rsidR="0044310C" w:rsidRPr="00652D9D" w:rsidRDefault="0044310C" w:rsidP="001535C6">
            <w:pPr>
              <w:jc w:val="center"/>
              <w:rPr>
                <w:b/>
              </w:rPr>
            </w:pPr>
          </w:p>
        </w:tc>
        <w:tc>
          <w:tcPr>
            <w:tcW w:w="300" w:type="pct"/>
            <w:vAlign w:val="center"/>
          </w:tcPr>
          <w:p w:rsidR="0044310C" w:rsidRPr="00652D9D" w:rsidRDefault="0044310C" w:rsidP="001535C6">
            <w:pPr>
              <w:jc w:val="center"/>
              <w:rPr>
                <w:b/>
              </w:rPr>
            </w:pPr>
          </w:p>
        </w:tc>
      </w:tr>
      <w:tr w:rsidR="006C697B" w:rsidRPr="00652D9D" w:rsidTr="006C697B">
        <w:tc>
          <w:tcPr>
            <w:tcW w:w="261" w:type="pct"/>
          </w:tcPr>
          <w:p w:rsidR="0051083F" w:rsidRPr="00652D9D" w:rsidRDefault="0051083F" w:rsidP="0002780A">
            <w:pPr>
              <w:pStyle w:val="ac"/>
              <w:numPr>
                <w:ilvl w:val="0"/>
                <w:numId w:val="14"/>
              </w:numPr>
              <w:jc w:val="center"/>
              <w:rPr>
                <w:rFonts w:ascii="Times New Roman" w:hAnsi="Times New Roman"/>
                <w:sz w:val="24"/>
                <w:szCs w:val="24"/>
              </w:rPr>
            </w:pPr>
          </w:p>
        </w:tc>
        <w:tc>
          <w:tcPr>
            <w:tcW w:w="910" w:type="pct"/>
          </w:tcPr>
          <w:p w:rsidR="0051083F" w:rsidRPr="00652D9D" w:rsidRDefault="0051083F" w:rsidP="0044310C">
            <w:pPr>
              <w:pStyle w:val="ad"/>
              <w:rPr>
                <w:b/>
              </w:rPr>
            </w:pPr>
            <w:r w:rsidRPr="00652D9D">
              <w:rPr>
                <w:b/>
              </w:rPr>
              <w:t xml:space="preserve">Предельные размеры земельных участков: </w:t>
            </w:r>
          </w:p>
        </w:tc>
        <w:tc>
          <w:tcPr>
            <w:tcW w:w="367" w:type="pct"/>
          </w:tcPr>
          <w:p w:rsidR="0051083F" w:rsidRPr="00652D9D" w:rsidRDefault="0051083F" w:rsidP="0060102B">
            <w:pPr>
              <w:jc w:val="center"/>
            </w:pPr>
          </w:p>
        </w:tc>
        <w:tc>
          <w:tcPr>
            <w:tcW w:w="363" w:type="pct"/>
          </w:tcPr>
          <w:p w:rsidR="0051083F" w:rsidRPr="00652D9D" w:rsidRDefault="0051083F" w:rsidP="0060102B">
            <w:pPr>
              <w:jc w:val="center"/>
            </w:pPr>
          </w:p>
        </w:tc>
        <w:tc>
          <w:tcPr>
            <w:tcW w:w="362" w:type="pct"/>
          </w:tcPr>
          <w:p w:rsidR="0051083F" w:rsidRPr="00652D9D" w:rsidRDefault="0051083F" w:rsidP="0044310C">
            <w:pPr>
              <w:jc w:val="center"/>
            </w:pPr>
          </w:p>
        </w:tc>
        <w:tc>
          <w:tcPr>
            <w:tcW w:w="368" w:type="pct"/>
          </w:tcPr>
          <w:p w:rsidR="0051083F" w:rsidRPr="00652D9D" w:rsidRDefault="0051083F" w:rsidP="0044310C">
            <w:pPr>
              <w:jc w:val="center"/>
            </w:pPr>
          </w:p>
        </w:tc>
        <w:tc>
          <w:tcPr>
            <w:tcW w:w="370" w:type="pct"/>
          </w:tcPr>
          <w:p w:rsidR="0051083F" w:rsidRPr="00652D9D" w:rsidRDefault="0051083F" w:rsidP="0044310C">
            <w:pPr>
              <w:jc w:val="center"/>
            </w:pPr>
          </w:p>
        </w:tc>
        <w:tc>
          <w:tcPr>
            <w:tcW w:w="363" w:type="pct"/>
          </w:tcPr>
          <w:p w:rsidR="0051083F" w:rsidRPr="00652D9D" w:rsidRDefault="0051083F" w:rsidP="0044310C">
            <w:pPr>
              <w:jc w:val="center"/>
            </w:pPr>
          </w:p>
        </w:tc>
        <w:tc>
          <w:tcPr>
            <w:tcW w:w="318" w:type="pct"/>
          </w:tcPr>
          <w:p w:rsidR="0051083F" w:rsidRPr="00652D9D" w:rsidRDefault="0051083F" w:rsidP="0060102B">
            <w:pPr>
              <w:jc w:val="center"/>
            </w:pPr>
          </w:p>
        </w:tc>
        <w:tc>
          <w:tcPr>
            <w:tcW w:w="362" w:type="pct"/>
          </w:tcPr>
          <w:p w:rsidR="0051083F" w:rsidRPr="00652D9D" w:rsidRDefault="0051083F" w:rsidP="0060102B">
            <w:pPr>
              <w:jc w:val="center"/>
            </w:pPr>
          </w:p>
        </w:tc>
        <w:tc>
          <w:tcPr>
            <w:tcW w:w="363" w:type="pct"/>
          </w:tcPr>
          <w:p w:rsidR="0051083F" w:rsidRPr="00652D9D" w:rsidRDefault="0051083F" w:rsidP="0060102B">
            <w:pPr>
              <w:jc w:val="center"/>
            </w:pPr>
          </w:p>
        </w:tc>
        <w:tc>
          <w:tcPr>
            <w:tcW w:w="293" w:type="pct"/>
          </w:tcPr>
          <w:p w:rsidR="0051083F" w:rsidRPr="00652D9D" w:rsidRDefault="0051083F" w:rsidP="0060102B">
            <w:pPr>
              <w:jc w:val="center"/>
            </w:pPr>
          </w:p>
        </w:tc>
        <w:tc>
          <w:tcPr>
            <w:tcW w:w="300" w:type="pct"/>
          </w:tcPr>
          <w:p w:rsidR="0051083F" w:rsidRPr="00652D9D" w:rsidRDefault="0051083F" w:rsidP="0060102B">
            <w:pPr>
              <w:jc w:val="center"/>
            </w:pPr>
          </w:p>
        </w:tc>
      </w:tr>
      <w:tr w:rsidR="006C697B" w:rsidRPr="00652D9D" w:rsidTr="006C697B">
        <w:tc>
          <w:tcPr>
            <w:tcW w:w="261" w:type="pct"/>
          </w:tcPr>
          <w:p w:rsidR="006C697B" w:rsidRPr="00652D9D" w:rsidRDefault="006C697B" w:rsidP="0002780A">
            <w:pPr>
              <w:pStyle w:val="ac"/>
              <w:numPr>
                <w:ilvl w:val="1"/>
                <w:numId w:val="14"/>
              </w:numPr>
              <w:jc w:val="center"/>
              <w:rPr>
                <w:rFonts w:ascii="Times New Roman" w:hAnsi="Times New Roman"/>
                <w:sz w:val="24"/>
                <w:szCs w:val="24"/>
              </w:rPr>
            </w:pPr>
          </w:p>
        </w:tc>
        <w:tc>
          <w:tcPr>
            <w:tcW w:w="910" w:type="pct"/>
          </w:tcPr>
          <w:p w:rsidR="006C697B" w:rsidRPr="00652D9D" w:rsidRDefault="006C697B" w:rsidP="0044310C">
            <w:pPr>
              <w:rPr>
                <w:color w:val="FF0000"/>
              </w:rPr>
            </w:pPr>
            <w:r w:rsidRPr="00652D9D">
              <w:t>минимальные и (или) максимальные размеры земельных участков: длина (м)/ ширина (м)</w:t>
            </w:r>
          </w:p>
        </w:tc>
        <w:tc>
          <w:tcPr>
            <w:tcW w:w="367" w:type="pct"/>
            <w:vAlign w:val="center"/>
          </w:tcPr>
          <w:p w:rsidR="006C697B" w:rsidRPr="00652D9D" w:rsidRDefault="006C697B" w:rsidP="0044310C">
            <w:pPr>
              <w:jc w:val="center"/>
            </w:pPr>
            <w:r w:rsidRPr="00652D9D">
              <w:t>НР</w:t>
            </w:r>
          </w:p>
        </w:tc>
        <w:tc>
          <w:tcPr>
            <w:tcW w:w="363" w:type="pct"/>
            <w:vAlign w:val="center"/>
          </w:tcPr>
          <w:p w:rsidR="006C697B" w:rsidRPr="00652D9D" w:rsidRDefault="006C697B" w:rsidP="0044310C">
            <w:pPr>
              <w:jc w:val="center"/>
            </w:pPr>
            <w:r w:rsidRPr="00652D9D">
              <w:t>НР</w:t>
            </w:r>
          </w:p>
        </w:tc>
        <w:tc>
          <w:tcPr>
            <w:tcW w:w="362" w:type="pct"/>
            <w:vAlign w:val="center"/>
          </w:tcPr>
          <w:p w:rsidR="006C697B" w:rsidRPr="00652D9D" w:rsidRDefault="006C697B" w:rsidP="0044310C">
            <w:pPr>
              <w:jc w:val="center"/>
            </w:pPr>
            <w:r w:rsidRPr="00652D9D">
              <w:t>НР</w:t>
            </w:r>
          </w:p>
        </w:tc>
        <w:tc>
          <w:tcPr>
            <w:tcW w:w="368" w:type="pct"/>
            <w:vAlign w:val="center"/>
          </w:tcPr>
          <w:p w:rsidR="006C697B" w:rsidRPr="00652D9D" w:rsidRDefault="006C697B" w:rsidP="0044310C">
            <w:pPr>
              <w:jc w:val="center"/>
            </w:pPr>
            <w:r w:rsidRPr="00652D9D">
              <w:t>НР</w:t>
            </w:r>
          </w:p>
        </w:tc>
        <w:tc>
          <w:tcPr>
            <w:tcW w:w="370" w:type="pct"/>
            <w:vAlign w:val="center"/>
          </w:tcPr>
          <w:p w:rsidR="006C697B" w:rsidRPr="00652D9D" w:rsidRDefault="006C697B" w:rsidP="0044310C">
            <w:pPr>
              <w:jc w:val="center"/>
            </w:pPr>
            <w:r w:rsidRPr="00652D9D">
              <w:t>НР</w:t>
            </w:r>
          </w:p>
        </w:tc>
        <w:tc>
          <w:tcPr>
            <w:tcW w:w="363" w:type="pct"/>
            <w:vAlign w:val="center"/>
          </w:tcPr>
          <w:p w:rsidR="006C697B" w:rsidRPr="00652D9D" w:rsidRDefault="006C697B" w:rsidP="0044310C">
            <w:pPr>
              <w:jc w:val="center"/>
            </w:pPr>
            <w:r w:rsidRPr="00652D9D">
              <w:t>НР</w:t>
            </w:r>
          </w:p>
        </w:tc>
        <w:tc>
          <w:tcPr>
            <w:tcW w:w="318" w:type="pct"/>
            <w:vAlign w:val="center"/>
          </w:tcPr>
          <w:p w:rsidR="006C697B" w:rsidRPr="00652D9D" w:rsidRDefault="006C697B" w:rsidP="0051083F">
            <w:pPr>
              <w:jc w:val="center"/>
            </w:pPr>
            <w:r w:rsidRPr="00652D9D">
              <w:t>НР</w:t>
            </w:r>
          </w:p>
        </w:tc>
        <w:tc>
          <w:tcPr>
            <w:tcW w:w="362" w:type="pct"/>
            <w:vAlign w:val="center"/>
          </w:tcPr>
          <w:p w:rsidR="006C697B" w:rsidRPr="00652D9D" w:rsidRDefault="006C697B" w:rsidP="0051083F">
            <w:pPr>
              <w:jc w:val="center"/>
            </w:pPr>
            <w:r w:rsidRPr="00652D9D">
              <w:t>НР</w:t>
            </w:r>
          </w:p>
        </w:tc>
        <w:tc>
          <w:tcPr>
            <w:tcW w:w="363" w:type="pct"/>
            <w:vAlign w:val="center"/>
          </w:tcPr>
          <w:p w:rsidR="006C697B" w:rsidRPr="00652D9D" w:rsidRDefault="006C697B" w:rsidP="0051083F">
            <w:pPr>
              <w:jc w:val="center"/>
            </w:pPr>
            <w:r w:rsidRPr="00652D9D">
              <w:t>НР</w:t>
            </w:r>
          </w:p>
        </w:tc>
        <w:tc>
          <w:tcPr>
            <w:tcW w:w="293" w:type="pct"/>
            <w:vAlign w:val="center"/>
          </w:tcPr>
          <w:p w:rsidR="006C697B" w:rsidRPr="00652D9D" w:rsidRDefault="006C697B" w:rsidP="0051083F">
            <w:pPr>
              <w:jc w:val="center"/>
            </w:pPr>
            <w:r w:rsidRPr="00652D9D">
              <w:t>НР</w:t>
            </w:r>
          </w:p>
        </w:tc>
        <w:tc>
          <w:tcPr>
            <w:tcW w:w="300" w:type="pct"/>
            <w:vAlign w:val="center"/>
          </w:tcPr>
          <w:p w:rsidR="006C697B" w:rsidRPr="00652D9D" w:rsidRDefault="006C697B" w:rsidP="0051083F">
            <w:pPr>
              <w:jc w:val="center"/>
            </w:pPr>
            <w:r w:rsidRPr="00652D9D">
              <w:t>НР</w:t>
            </w:r>
          </w:p>
        </w:tc>
      </w:tr>
      <w:tr w:rsidR="006C697B" w:rsidRPr="00652D9D" w:rsidTr="006C697B">
        <w:tc>
          <w:tcPr>
            <w:tcW w:w="261" w:type="pct"/>
          </w:tcPr>
          <w:p w:rsidR="006C697B" w:rsidRPr="00652D9D" w:rsidRDefault="006C697B" w:rsidP="0002780A">
            <w:pPr>
              <w:pStyle w:val="ac"/>
              <w:numPr>
                <w:ilvl w:val="1"/>
                <w:numId w:val="14"/>
              </w:numPr>
              <w:jc w:val="center"/>
              <w:rPr>
                <w:rFonts w:ascii="Times New Roman" w:hAnsi="Times New Roman"/>
                <w:sz w:val="24"/>
                <w:szCs w:val="24"/>
              </w:rPr>
            </w:pPr>
          </w:p>
        </w:tc>
        <w:tc>
          <w:tcPr>
            <w:tcW w:w="910" w:type="pct"/>
          </w:tcPr>
          <w:p w:rsidR="006C697B" w:rsidRPr="00652D9D" w:rsidRDefault="006C697B" w:rsidP="0044310C">
            <w:r w:rsidRPr="00652D9D">
              <w:t>минимальная площадь земельного участка (м2)</w:t>
            </w:r>
          </w:p>
        </w:tc>
        <w:tc>
          <w:tcPr>
            <w:tcW w:w="367" w:type="pct"/>
            <w:vAlign w:val="center"/>
          </w:tcPr>
          <w:p w:rsidR="006C697B" w:rsidRPr="00652D9D" w:rsidRDefault="006C697B" w:rsidP="0051083F">
            <w:pPr>
              <w:jc w:val="center"/>
              <w:rPr>
                <w:color w:val="FF0000"/>
              </w:rPr>
            </w:pPr>
            <w:r w:rsidRPr="00652D9D">
              <w:rPr>
                <w:color w:val="FF0000"/>
              </w:rPr>
              <w:t>1000</w:t>
            </w:r>
          </w:p>
        </w:tc>
        <w:tc>
          <w:tcPr>
            <w:tcW w:w="363" w:type="pct"/>
            <w:vAlign w:val="center"/>
          </w:tcPr>
          <w:p w:rsidR="006C697B" w:rsidRPr="00652D9D" w:rsidRDefault="006C697B" w:rsidP="0051083F">
            <w:pPr>
              <w:jc w:val="center"/>
              <w:rPr>
                <w:color w:val="FF0000"/>
              </w:rPr>
            </w:pPr>
            <w:r w:rsidRPr="00652D9D">
              <w:rPr>
                <w:color w:val="FF0000"/>
              </w:rPr>
              <w:t>1000</w:t>
            </w:r>
          </w:p>
        </w:tc>
        <w:tc>
          <w:tcPr>
            <w:tcW w:w="362" w:type="pct"/>
            <w:vAlign w:val="center"/>
          </w:tcPr>
          <w:p w:rsidR="006C697B" w:rsidRPr="00652D9D" w:rsidRDefault="006C697B" w:rsidP="0044310C">
            <w:pPr>
              <w:jc w:val="center"/>
              <w:rPr>
                <w:color w:val="FF0000"/>
              </w:rPr>
            </w:pPr>
            <w:r w:rsidRPr="00652D9D">
              <w:rPr>
                <w:color w:val="FF0000"/>
              </w:rPr>
              <w:t>НР</w:t>
            </w:r>
          </w:p>
        </w:tc>
        <w:tc>
          <w:tcPr>
            <w:tcW w:w="368" w:type="pct"/>
            <w:vAlign w:val="center"/>
          </w:tcPr>
          <w:p w:rsidR="006C697B" w:rsidRPr="00652D9D" w:rsidRDefault="006C697B" w:rsidP="0044310C">
            <w:pPr>
              <w:jc w:val="center"/>
              <w:rPr>
                <w:color w:val="FF0000"/>
              </w:rPr>
            </w:pPr>
            <w:r w:rsidRPr="00652D9D">
              <w:rPr>
                <w:color w:val="FF0000"/>
              </w:rPr>
              <w:t>НР</w:t>
            </w:r>
          </w:p>
        </w:tc>
        <w:tc>
          <w:tcPr>
            <w:tcW w:w="370" w:type="pct"/>
            <w:vAlign w:val="center"/>
          </w:tcPr>
          <w:p w:rsidR="006C697B" w:rsidRPr="00652D9D" w:rsidRDefault="006C697B" w:rsidP="0044310C">
            <w:pPr>
              <w:jc w:val="center"/>
              <w:rPr>
                <w:color w:val="FF0000"/>
              </w:rPr>
            </w:pPr>
            <w:r w:rsidRPr="00652D9D">
              <w:rPr>
                <w:color w:val="FF0000"/>
              </w:rPr>
              <w:t>НР</w:t>
            </w:r>
          </w:p>
        </w:tc>
        <w:tc>
          <w:tcPr>
            <w:tcW w:w="363" w:type="pct"/>
            <w:vAlign w:val="center"/>
          </w:tcPr>
          <w:p w:rsidR="006C697B" w:rsidRPr="00652D9D" w:rsidRDefault="006C697B" w:rsidP="0044310C">
            <w:pPr>
              <w:jc w:val="center"/>
              <w:rPr>
                <w:color w:val="FF0000"/>
              </w:rPr>
            </w:pPr>
            <w:r w:rsidRPr="00652D9D">
              <w:rPr>
                <w:color w:val="FF0000"/>
              </w:rPr>
              <w:t>НР</w:t>
            </w:r>
          </w:p>
        </w:tc>
        <w:tc>
          <w:tcPr>
            <w:tcW w:w="318" w:type="pct"/>
            <w:vAlign w:val="center"/>
          </w:tcPr>
          <w:p w:rsidR="006C697B" w:rsidRPr="00652D9D" w:rsidRDefault="006C697B" w:rsidP="0051083F">
            <w:pPr>
              <w:jc w:val="center"/>
              <w:rPr>
                <w:color w:val="FF0000"/>
              </w:rPr>
            </w:pPr>
            <w:r w:rsidRPr="00652D9D">
              <w:rPr>
                <w:color w:val="FF0000"/>
              </w:rPr>
              <w:t>НР</w:t>
            </w:r>
          </w:p>
        </w:tc>
        <w:tc>
          <w:tcPr>
            <w:tcW w:w="362" w:type="pct"/>
            <w:vAlign w:val="center"/>
          </w:tcPr>
          <w:p w:rsidR="006C697B" w:rsidRPr="00652D9D" w:rsidRDefault="006C697B" w:rsidP="0051083F">
            <w:pPr>
              <w:jc w:val="center"/>
              <w:rPr>
                <w:color w:val="FF0000"/>
              </w:rPr>
            </w:pPr>
            <w:r w:rsidRPr="00652D9D">
              <w:rPr>
                <w:color w:val="FF0000"/>
              </w:rPr>
              <w:t>НР</w:t>
            </w:r>
          </w:p>
        </w:tc>
        <w:tc>
          <w:tcPr>
            <w:tcW w:w="363" w:type="pct"/>
            <w:vAlign w:val="center"/>
          </w:tcPr>
          <w:p w:rsidR="006C697B" w:rsidRPr="00652D9D" w:rsidRDefault="006C697B" w:rsidP="0051083F">
            <w:pPr>
              <w:jc w:val="center"/>
              <w:rPr>
                <w:color w:val="FF0000"/>
              </w:rPr>
            </w:pPr>
            <w:r w:rsidRPr="00652D9D">
              <w:rPr>
                <w:color w:val="FF0000"/>
              </w:rPr>
              <w:t>НР</w:t>
            </w:r>
          </w:p>
        </w:tc>
        <w:tc>
          <w:tcPr>
            <w:tcW w:w="293" w:type="pct"/>
            <w:vAlign w:val="center"/>
          </w:tcPr>
          <w:p w:rsidR="006C697B" w:rsidRPr="00652D9D" w:rsidRDefault="006C697B" w:rsidP="0051083F">
            <w:pPr>
              <w:jc w:val="center"/>
              <w:rPr>
                <w:color w:val="FF0000"/>
              </w:rPr>
            </w:pPr>
            <w:r w:rsidRPr="00652D9D">
              <w:rPr>
                <w:color w:val="FF0000"/>
              </w:rPr>
              <w:t>НР</w:t>
            </w:r>
          </w:p>
        </w:tc>
        <w:tc>
          <w:tcPr>
            <w:tcW w:w="300" w:type="pct"/>
            <w:vAlign w:val="center"/>
          </w:tcPr>
          <w:p w:rsidR="006C697B" w:rsidRPr="00652D9D" w:rsidRDefault="006C697B" w:rsidP="0051083F">
            <w:pPr>
              <w:jc w:val="center"/>
              <w:rPr>
                <w:color w:val="FF0000"/>
              </w:rPr>
            </w:pPr>
            <w:r w:rsidRPr="00652D9D">
              <w:rPr>
                <w:color w:val="FF0000"/>
              </w:rPr>
              <w:t>НР</w:t>
            </w:r>
          </w:p>
        </w:tc>
      </w:tr>
      <w:tr w:rsidR="006C697B" w:rsidRPr="00652D9D" w:rsidTr="006C697B">
        <w:tc>
          <w:tcPr>
            <w:tcW w:w="261" w:type="pct"/>
          </w:tcPr>
          <w:p w:rsidR="006C697B" w:rsidRPr="00652D9D" w:rsidRDefault="006C697B" w:rsidP="0002780A">
            <w:pPr>
              <w:pStyle w:val="ac"/>
              <w:numPr>
                <w:ilvl w:val="1"/>
                <w:numId w:val="14"/>
              </w:numPr>
              <w:jc w:val="center"/>
              <w:rPr>
                <w:rFonts w:ascii="Times New Roman" w:hAnsi="Times New Roman"/>
                <w:sz w:val="24"/>
                <w:szCs w:val="24"/>
              </w:rPr>
            </w:pPr>
          </w:p>
        </w:tc>
        <w:tc>
          <w:tcPr>
            <w:tcW w:w="910" w:type="pct"/>
          </w:tcPr>
          <w:p w:rsidR="006C697B" w:rsidRPr="00652D9D" w:rsidRDefault="006C697B" w:rsidP="0044310C">
            <w:r w:rsidRPr="00652D9D">
              <w:t>максимальная площадь земельного участка (м2)</w:t>
            </w:r>
          </w:p>
        </w:tc>
        <w:tc>
          <w:tcPr>
            <w:tcW w:w="367" w:type="pct"/>
            <w:vAlign w:val="center"/>
          </w:tcPr>
          <w:p w:rsidR="006C697B" w:rsidRPr="00652D9D" w:rsidRDefault="006C697B" w:rsidP="0044310C">
            <w:pPr>
              <w:jc w:val="center"/>
              <w:rPr>
                <w:color w:val="FF0000"/>
              </w:rPr>
            </w:pPr>
            <w:r w:rsidRPr="00652D9D">
              <w:rPr>
                <w:color w:val="FF0000"/>
              </w:rPr>
              <w:t>НР</w:t>
            </w:r>
          </w:p>
        </w:tc>
        <w:tc>
          <w:tcPr>
            <w:tcW w:w="363" w:type="pct"/>
            <w:vAlign w:val="center"/>
          </w:tcPr>
          <w:p w:rsidR="006C697B" w:rsidRPr="00652D9D" w:rsidRDefault="006C697B" w:rsidP="0044310C">
            <w:pPr>
              <w:jc w:val="center"/>
              <w:rPr>
                <w:color w:val="FF0000"/>
              </w:rPr>
            </w:pPr>
            <w:r w:rsidRPr="00652D9D">
              <w:rPr>
                <w:color w:val="FF0000"/>
              </w:rPr>
              <w:t>НР</w:t>
            </w:r>
          </w:p>
        </w:tc>
        <w:tc>
          <w:tcPr>
            <w:tcW w:w="362" w:type="pct"/>
            <w:vAlign w:val="center"/>
          </w:tcPr>
          <w:p w:rsidR="006C697B" w:rsidRPr="00652D9D" w:rsidRDefault="006C697B" w:rsidP="0044310C">
            <w:pPr>
              <w:jc w:val="center"/>
              <w:rPr>
                <w:color w:val="FF0000"/>
              </w:rPr>
            </w:pPr>
            <w:r w:rsidRPr="00652D9D">
              <w:rPr>
                <w:color w:val="FF0000"/>
              </w:rPr>
              <w:t>НР</w:t>
            </w:r>
          </w:p>
        </w:tc>
        <w:tc>
          <w:tcPr>
            <w:tcW w:w="368" w:type="pct"/>
            <w:vAlign w:val="center"/>
          </w:tcPr>
          <w:p w:rsidR="006C697B" w:rsidRPr="00652D9D" w:rsidRDefault="006C697B" w:rsidP="0044310C">
            <w:pPr>
              <w:jc w:val="center"/>
              <w:rPr>
                <w:color w:val="FF0000"/>
              </w:rPr>
            </w:pPr>
            <w:r w:rsidRPr="00652D9D">
              <w:rPr>
                <w:color w:val="FF0000"/>
              </w:rPr>
              <w:t>НР</w:t>
            </w:r>
          </w:p>
        </w:tc>
        <w:tc>
          <w:tcPr>
            <w:tcW w:w="370" w:type="pct"/>
            <w:vAlign w:val="center"/>
          </w:tcPr>
          <w:p w:rsidR="006C697B" w:rsidRPr="00652D9D" w:rsidRDefault="006C697B" w:rsidP="0044310C">
            <w:pPr>
              <w:jc w:val="center"/>
              <w:rPr>
                <w:color w:val="FF0000"/>
              </w:rPr>
            </w:pPr>
            <w:r w:rsidRPr="00652D9D">
              <w:rPr>
                <w:color w:val="FF0000"/>
              </w:rPr>
              <w:t>НР</w:t>
            </w:r>
          </w:p>
        </w:tc>
        <w:tc>
          <w:tcPr>
            <w:tcW w:w="363" w:type="pct"/>
            <w:vAlign w:val="center"/>
          </w:tcPr>
          <w:p w:rsidR="006C697B" w:rsidRPr="00652D9D" w:rsidRDefault="006C697B" w:rsidP="0044310C">
            <w:pPr>
              <w:jc w:val="center"/>
              <w:rPr>
                <w:color w:val="FF0000"/>
              </w:rPr>
            </w:pPr>
            <w:r w:rsidRPr="00652D9D">
              <w:rPr>
                <w:color w:val="FF0000"/>
              </w:rPr>
              <w:t>НР</w:t>
            </w:r>
          </w:p>
        </w:tc>
        <w:tc>
          <w:tcPr>
            <w:tcW w:w="318" w:type="pct"/>
            <w:vAlign w:val="center"/>
          </w:tcPr>
          <w:p w:rsidR="006C697B" w:rsidRPr="00652D9D" w:rsidRDefault="006C697B" w:rsidP="0051083F">
            <w:pPr>
              <w:jc w:val="center"/>
              <w:rPr>
                <w:color w:val="FF0000"/>
              </w:rPr>
            </w:pPr>
            <w:r w:rsidRPr="00652D9D">
              <w:rPr>
                <w:color w:val="FF0000"/>
              </w:rPr>
              <w:t>НР</w:t>
            </w:r>
          </w:p>
        </w:tc>
        <w:tc>
          <w:tcPr>
            <w:tcW w:w="362" w:type="pct"/>
            <w:vAlign w:val="center"/>
          </w:tcPr>
          <w:p w:rsidR="006C697B" w:rsidRPr="00652D9D" w:rsidRDefault="006C697B" w:rsidP="0051083F">
            <w:pPr>
              <w:jc w:val="center"/>
              <w:rPr>
                <w:color w:val="FF0000"/>
              </w:rPr>
            </w:pPr>
            <w:r w:rsidRPr="00652D9D">
              <w:rPr>
                <w:color w:val="FF0000"/>
              </w:rPr>
              <w:t>НР</w:t>
            </w:r>
          </w:p>
        </w:tc>
        <w:tc>
          <w:tcPr>
            <w:tcW w:w="363" w:type="pct"/>
            <w:vAlign w:val="center"/>
          </w:tcPr>
          <w:p w:rsidR="006C697B" w:rsidRPr="00652D9D" w:rsidRDefault="006C697B" w:rsidP="0051083F">
            <w:pPr>
              <w:jc w:val="center"/>
              <w:rPr>
                <w:color w:val="FF0000"/>
              </w:rPr>
            </w:pPr>
            <w:r w:rsidRPr="00652D9D">
              <w:rPr>
                <w:color w:val="FF0000"/>
              </w:rPr>
              <w:t>НР</w:t>
            </w:r>
          </w:p>
        </w:tc>
        <w:tc>
          <w:tcPr>
            <w:tcW w:w="293" w:type="pct"/>
            <w:vAlign w:val="center"/>
          </w:tcPr>
          <w:p w:rsidR="006C697B" w:rsidRPr="00652D9D" w:rsidRDefault="006C697B" w:rsidP="0051083F">
            <w:pPr>
              <w:jc w:val="center"/>
              <w:rPr>
                <w:color w:val="FF0000"/>
              </w:rPr>
            </w:pPr>
            <w:r w:rsidRPr="00652D9D">
              <w:rPr>
                <w:color w:val="FF0000"/>
              </w:rPr>
              <w:t>НР</w:t>
            </w:r>
          </w:p>
        </w:tc>
        <w:tc>
          <w:tcPr>
            <w:tcW w:w="300" w:type="pct"/>
            <w:vAlign w:val="center"/>
          </w:tcPr>
          <w:p w:rsidR="006C697B" w:rsidRPr="00652D9D" w:rsidRDefault="006C697B" w:rsidP="0051083F">
            <w:pPr>
              <w:jc w:val="center"/>
              <w:rPr>
                <w:color w:val="FF0000"/>
              </w:rPr>
            </w:pPr>
            <w:r w:rsidRPr="00652D9D">
              <w:rPr>
                <w:color w:val="FF0000"/>
              </w:rPr>
              <w:t>НР</w:t>
            </w:r>
          </w:p>
        </w:tc>
      </w:tr>
      <w:tr w:rsidR="006C697B" w:rsidRPr="00652D9D" w:rsidTr="006C697B">
        <w:tc>
          <w:tcPr>
            <w:tcW w:w="261" w:type="pct"/>
          </w:tcPr>
          <w:p w:rsidR="006C697B" w:rsidRPr="00652D9D" w:rsidRDefault="006C697B" w:rsidP="0002780A">
            <w:pPr>
              <w:pStyle w:val="ac"/>
              <w:numPr>
                <w:ilvl w:val="0"/>
                <w:numId w:val="14"/>
              </w:numPr>
              <w:jc w:val="center"/>
              <w:rPr>
                <w:rFonts w:ascii="Times New Roman" w:hAnsi="Times New Roman"/>
                <w:sz w:val="24"/>
                <w:szCs w:val="24"/>
              </w:rPr>
            </w:pPr>
          </w:p>
        </w:tc>
        <w:tc>
          <w:tcPr>
            <w:tcW w:w="910" w:type="pct"/>
          </w:tcPr>
          <w:p w:rsidR="006C697B" w:rsidRPr="00652D9D" w:rsidRDefault="006C697B" w:rsidP="006C697B">
            <w:pPr>
              <w:pStyle w:val="ad"/>
              <w:rPr>
                <w:b/>
              </w:rPr>
            </w:pPr>
            <w:r w:rsidRPr="00652D9D">
              <w:rPr>
                <w:b/>
              </w:rPr>
              <w:t>Минимальные отступы от границ земельных участков (в метрах)</w:t>
            </w:r>
          </w:p>
        </w:tc>
        <w:tc>
          <w:tcPr>
            <w:tcW w:w="367" w:type="pct"/>
            <w:vAlign w:val="center"/>
          </w:tcPr>
          <w:p w:rsidR="006C697B" w:rsidRPr="00652D9D" w:rsidRDefault="006C697B" w:rsidP="0051083F">
            <w:pPr>
              <w:jc w:val="center"/>
            </w:pPr>
            <w:r w:rsidRPr="00652D9D">
              <w:t>6</w:t>
            </w:r>
          </w:p>
        </w:tc>
        <w:tc>
          <w:tcPr>
            <w:tcW w:w="363" w:type="pct"/>
            <w:vAlign w:val="center"/>
          </w:tcPr>
          <w:p w:rsidR="006C697B" w:rsidRPr="00652D9D" w:rsidRDefault="006C697B" w:rsidP="0051083F">
            <w:pPr>
              <w:jc w:val="center"/>
            </w:pPr>
            <w:r w:rsidRPr="00652D9D">
              <w:t>6</w:t>
            </w:r>
          </w:p>
        </w:tc>
        <w:tc>
          <w:tcPr>
            <w:tcW w:w="362" w:type="pct"/>
            <w:vAlign w:val="center"/>
          </w:tcPr>
          <w:p w:rsidR="006C697B" w:rsidRPr="00652D9D" w:rsidRDefault="006C697B" w:rsidP="0051083F">
            <w:pPr>
              <w:jc w:val="center"/>
            </w:pPr>
            <w:r w:rsidRPr="00652D9D">
              <w:t>6</w:t>
            </w:r>
          </w:p>
        </w:tc>
        <w:tc>
          <w:tcPr>
            <w:tcW w:w="368" w:type="pct"/>
            <w:vAlign w:val="center"/>
          </w:tcPr>
          <w:p w:rsidR="006C697B" w:rsidRPr="00652D9D" w:rsidRDefault="006C697B" w:rsidP="0051083F">
            <w:pPr>
              <w:jc w:val="center"/>
            </w:pPr>
            <w:r w:rsidRPr="00652D9D">
              <w:t>6</w:t>
            </w:r>
          </w:p>
        </w:tc>
        <w:tc>
          <w:tcPr>
            <w:tcW w:w="370" w:type="pct"/>
            <w:vAlign w:val="center"/>
          </w:tcPr>
          <w:p w:rsidR="006C697B" w:rsidRPr="00652D9D" w:rsidRDefault="006C697B" w:rsidP="0044310C">
            <w:pPr>
              <w:jc w:val="center"/>
            </w:pPr>
            <w:r w:rsidRPr="00652D9D">
              <w:t>6</w:t>
            </w:r>
          </w:p>
        </w:tc>
        <w:tc>
          <w:tcPr>
            <w:tcW w:w="363" w:type="pct"/>
            <w:vAlign w:val="center"/>
          </w:tcPr>
          <w:p w:rsidR="006C697B" w:rsidRPr="00652D9D" w:rsidRDefault="006C697B" w:rsidP="0044310C">
            <w:pPr>
              <w:jc w:val="center"/>
            </w:pPr>
            <w:r w:rsidRPr="00652D9D">
              <w:t>6</w:t>
            </w:r>
          </w:p>
        </w:tc>
        <w:tc>
          <w:tcPr>
            <w:tcW w:w="318" w:type="pct"/>
            <w:vAlign w:val="center"/>
          </w:tcPr>
          <w:p w:rsidR="006C697B" w:rsidRPr="00652D9D" w:rsidRDefault="006C697B" w:rsidP="0044310C">
            <w:pPr>
              <w:jc w:val="center"/>
            </w:pPr>
            <w:r w:rsidRPr="00652D9D">
              <w:t>6</w:t>
            </w:r>
          </w:p>
        </w:tc>
        <w:tc>
          <w:tcPr>
            <w:tcW w:w="362" w:type="pct"/>
            <w:vAlign w:val="center"/>
          </w:tcPr>
          <w:p w:rsidR="006C697B" w:rsidRPr="00652D9D" w:rsidRDefault="006C697B" w:rsidP="0044310C">
            <w:pPr>
              <w:jc w:val="center"/>
            </w:pPr>
            <w:r w:rsidRPr="00652D9D">
              <w:t>6</w:t>
            </w:r>
          </w:p>
        </w:tc>
        <w:tc>
          <w:tcPr>
            <w:tcW w:w="363" w:type="pct"/>
            <w:vAlign w:val="center"/>
          </w:tcPr>
          <w:p w:rsidR="006C697B" w:rsidRPr="00652D9D" w:rsidRDefault="006C697B" w:rsidP="0044310C">
            <w:pPr>
              <w:jc w:val="center"/>
            </w:pPr>
            <w:r w:rsidRPr="00652D9D">
              <w:t>6</w:t>
            </w:r>
          </w:p>
        </w:tc>
        <w:tc>
          <w:tcPr>
            <w:tcW w:w="293" w:type="pct"/>
            <w:vAlign w:val="center"/>
          </w:tcPr>
          <w:p w:rsidR="006C697B" w:rsidRPr="00652D9D" w:rsidRDefault="006C697B" w:rsidP="0044310C">
            <w:pPr>
              <w:jc w:val="center"/>
            </w:pPr>
            <w:r w:rsidRPr="00652D9D">
              <w:t>6</w:t>
            </w:r>
          </w:p>
        </w:tc>
        <w:tc>
          <w:tcPr>
            <w:tcW w:w="300" w:type="pct"/>
            <w:vAlign w:val="center"/>
          </w:tcPr>
          <w:p w:rsidR="006C697B" w:rsidRPr="00652D9D" w:rsidRDefault="006C697B" w:rsidP="0044310C">
            <w:pPr>
              <w:jc w:val="center"/>
            </w:pPr>
            <w:r w:rsidRPr="00652D9D">
              <w:t>6</w:t>
            </w:r>
          </w:p>
        </w:tc>
      </w:tr>
      <w:tr w:rsidR="006C697B" w:rsidRPr="00652D9D" w:rsidTr="006C697B">
        <w:tc>
          <w:tcPr>
            <w:tcW w:w="261" w:type="pct"/>
          </w:tcPr>
          <w:p w:rsidR="006C697B" w:rsidRPr="00652D9D" w:rsidRDefault="006C697B" w:rsidP="0002780A">
            <w:pPr>
              <w:pStyle w:val="ac"/>
              <w:numPr>
                <w:ilvl w:val="0"/>
                <w:numId w:val="14"/>
              </w:numPr>
              <w:jc w:val="center"/>
              <w:rPr>
                <w:rFonts w:ascii="Times New Roman" w:hAnsi="Times New Roman"/>
                <w:sz w:val="24"/>
                <w:szCs w:val="24"/>
              </w:rPr>
            </w:pPr>
          </w:p>
        </w:tc>
        <w:tc>
          <w:tcPr>
            <w:tcW w:w="910" w:type="pct"/>
          </w:tcPr>
          <w:p w:rsidR="006C697B" w:rsidRPr="00652D9D" w:rsidRDefault="006C697B" w:rsidP="0044310C">
            <w:pPr>
              <w:pStyle w:val="ad"/>
              <w:rPr>
                <w:b/>
              </w:rPr>
            </w:pPr>
            <w:r w:rsidRPr="00652D9D">
              <w:rPr>
                <w:b/>
              </w:rPr>
              <w:t>Предельное количество этажей и/или предельная высота зданий, строений, сооружений (в метрах)</w:t>
            </w:r>
          </w:p>
        </w:tc>
        <w:tc>
          <w:tcPr>
            <w:tcW w:w="367" w:type="pct"/>
            <w:vAlign w:val="center"/>
          </w:tcPr>
          <w:p w:rsidR="006C697B" w:rsidRPr="00652D9D" w:rsidRDefault="006C697B" w:rsidP="0051083F">
            <w:pPr>
              <w:jc w:val="center"/>
            </w:pPr>
            <w:r w:rsidRPr="00652D9D">
              <w:t>По проекту</w:t>
            </w:r>
          </w:p>
        </w:tc>
        <w:tc>
          <w:tcPr>
            <w:tcW w:w="363" w:type="pct"/>
            <w:vAlign w:val="center"/>
          </w:tcPr>
          <w:p w:rsidR="006C697B" w:rsidRPr="00652D9D" w:rsidRDefault="006C697B" w:rsidP="0051083F">
            <w:pPr>
              <w:jc w:val="center"/>
            </w:pPr>
            <w:r w:rsidRPr="00652D9D">
              <w:t>По проекту</w:t>
            </w:r>
          </w:p>
        </w:tc>
        <w:tc>
          <w:tcPr>
            <w:tcW w:w="362" w:type="pct"/>
            <w:vAlign w:val="center"/>
          </w:tcPr>
          <w:p w:rsidR="006C697B" w:rsidRPr="00652D9D" w:rsidRDefault="006C697B" w:rsidP="0051083F">
            <w:pPr>
              <w:jc w:val="center"/>
            </w:pPr>
            <w:r w:rsidRPr="00652D9D">
              <w:t>По проекту</w:t>
            </w:r>
          </w:p>
        </w:tc>
        <w:tc>
          <w:tcPr>
            <w:tcW w:w="368" w:type="pct"/>
            <w:vAlign w:val="center"/>
          </w:tcPr>
          <w:p w:rsidR="006C697B" w:rsidRPr="00652D9D" w:rsidRDefault="006C697B" w:rsidP="0051083F">
            <w:pPr>
              <w:jc w:val="center"/>
            </w:pPr>
            <w:r w:rsidRPr="00652D9D">
              <w:t>По проекту</w:t>
            </w:r>
          </w:p>
        </w:tc>
        <w:tc>
          <w:tcPr>
            <w:tcW w:w="370" w:type="pct"/>
            <w:vAlign w:val="center"/>
          </w:tcPr>
          <w:p w:rsidR="006C697B" w:rsidRPr="00652D9D" w:rsidRDefault="006C697B" w:rsidP="0044310C">
            <w:pPr>
              <w:jc w:val="center"/>
            </w:pPr>
            <w:r w:rsidRPr="00652D9D">
              <w:t>НР</w:t>
            </w:r>
          </w:p>
        </w:tc>
        <w:tc>
          <w:tcPr>
            <w:tcW w:w="363" w:type="pct"/>
            <w:vAlign w:val="center"/>
          </w:tcPr>
          <w:p w:rsidR="006C697B" w:rsidRPr="00652D9D" w:rsidRDefault="006C697B" w:rsidP="0044310C">
            <w:pPr>
              <w:jc w:val="center"/>
            </w:pPr>
            <w:r w:rsidRPr="00652D9D">
              <w:t>НР</w:t>
            </w:r>
          </w:p>
        </w:tc>
        <w:tc>
          <w:tcPr>
            <w:tcW w:w="318" w:type="pct"/>
            <w:vAlign w:val="center"/>
          </w:tcPr>
          <w:p w:rsidR="006C697B" w:rsidRPr="00652D9D" w:rsidRDefault="006C697B" w:rsidP="0044310C">
            <w:pPr>
              <w:jc w:val="center"/>
            </w:pPr>
            <w:r w:rsidRPr="00652D9D">
              <w:t>НР</w:t>
            </w:r>
          </w:p>
        </w:tc>
        <w:tc>
          <w:tcPr>
            <w:tcW w:w="362" w:type="pct"/>
            <w:vAlign w:val="center"/>
          </w:tcPr>
          <w:p w:rsidR="006C697B" w:rsidRPr="00652D9D" w:rsidRDefault="006C697B" w:rsidP="0044310C">
            <w:pPr>
              <w:jc w:val="center"/>
            </w:pPr>
            <w:r w:rsidRPr="00652D9D">
              <w:t>НР</w:t>
            </w:r>
          </w:p>
        </w:tc>
        <w:tc>
          <w:tcPr>
            <w:tcW w:w="363" w:type="pct"/>
            <w:vAlign w:val="center"/>
          </w:tcPr>
          <w:p w:rsidR="006C697B" w:rsidRPr="00652D9D" w:rsidRDefault="006C697B" w:rsidP="0044310C">
            <w:pPr>
              <w:jc w:val="center"/>
            </w:pPr>
            <w:r w:rsidRPr="00652D9D">
              <w:t>НР</w:t>
            </w:r>
          </w:p>
        </w:tc>
        <w:tc>
          <w:tcPr>
            <w:tcW w:w="293" w:type="pct"/>
            <w:vAlign w:val="center"/>
          </w:tcPr>
          <w:p w:rsidR="006C697B" w:rsidRPr="00652D9D" w:rsidRDefault="006C697B" w:rsidP="0044310C">
            <w:pPr>
              <w:jc w:val="center"/>
            </w:pPr>
            <w:r w:rsidRPr="00652D9D">
              <w:t>НР</w:t>
            </w:r>
          </w:p>
        </w:tc>
        <w:tc>
          <w:tcPr>
            <w:tcW w:w="300" w:type="pct"/>
            <w:vAlign w:val="center"/>
          </w:tcPr>
          <w:p w:rsidR="006C697B" w:rsidRPr="00652D9D" w:rsidRDefault="006C697B" w:rsidP="0044310C">
            <w:pPr>
              <w:jc w:val="center"/>
            </w:pPr>
            <w:r w:rsidRPr="00652D9D">
              <w:t>НР</w:t>
            </w:r>
          </w:p>
        </w:tc>
      </w:tr>
      <w:tr w:rsidR="006C697B" w:rsidRPr="00652D9D" w:rsidTr="006C697B">
        <w:tc>
          <w:tcPr>
            <w:tcW w:w="261" w:type="pct"/>
          </w:tcPr>
          <w:p w:rsidR="006C697B" w:rsidRPr="00652D9D" w:rsidRDefault="006C697B" w:rsidP="0002780A">
            <w:pPr>
              <w:pStyle w:val="ac"/>
              <w:numPr>
                <w:ilvl w:val="0"/>
                <w:numId w:val="14"/>
              </w:numPr>
              <w:jc w:val="center"/>
              <w:rPr>
                <w:rFonts w:ascii="Times New Roman" w:hAnsi="Times New Roman"/>
                <w:sz w:val="24"/>
                <w:szCs w:val="24"/>
              </w:rPr>
            </w:pPr>
          </w:p>
        </w:tc>
        <w:tc>
          <w:tcPr>
            <w:tcW w:w="910" w:type="pct"/>
          </w:tcPr>
          <w:p w:rsidR="006C697B" w:rsidRPr="00652D9D" w:rsidRDefault="006C697B" w:rsidP="0044310C">
            <w:pPr>
              <w:pStyle w:val="ad"/>
              <w:rPr>
                <w:b/>
              </w:rPr>
            </w:pPr>
            <w:r w:rsidRPr="00652D9D">
              <w:rPr>
                <w:b/>
              </w:rPr>
              <w:t>Максимальный процент застройки в границах земельного участка</w:t>
            </w:r>
            <w:r w:rsidRPr="00652D9D">
              <w:rPr>
                <w:rStyle w:val="af7"/>
                <w:b/>
              </w:rPr>
              <w:footnoteReference w:id="7"/>
            </w:r>
            <w:r w:rsidRPr="00652D9D">
              <w:rPr>
                <w:b/>
              </w:rPr>
              <w:t xml:space="preserve"> (в %) </w:t>
            </w:r>
          </w:p>
        </w:tc>
        <w:tc>
          <w:tcPr>
            <w:tcW w:w="367" w:type="pct"/>
            <w:vAlign w:val="center"/>
          </w:tcPr>
          <w:p w:rsidR="006C697B" w:rsidRPr="00652D9D" w:rsidRDefault="006C697B" w:rsidP="0051083F">
            <w:pPr>
              <w:jc w:val="center"/>
            </w:pPr>
            <w:r w:rsidRPr="00652D9D">
              <w:t>70</w:t>
            </w:r>
          </w:p>
        </w:tc>
        <w:tc>
          <w:tcPr>
            <w:tcW w:w="363" w:type="pct"/>
            <w:vAlign w:val="center"/>
          </w:tcPr>
          <w:p w:rsidR="006C697B" w:rsidRPr="00652D9D" w:rsidRDefault="006C697B" w:rsidP="0051083F">
            <w:pPr>
              <w:jc w:val="center"/>
            </w:pPr>
            <w:r w:rsidRPr="00652D9D">
              <w:t>70</w:t>
            </w:r>
          </w:p>
        </w:tc>
        <w:tc>
          <w:tcPr>
            <w:tcW w:w="362" w:type="pct"/>
            <w:vAlign w:val="center"/>
          </w:tcPr>
          <w:p w:rsidR="006C697B" w:rsidRPr="00652D9D" w:rsidRDefault="006C697B" w:rsidP="0051083F">
            <w:pPr>
              <w:jc w:val="center"/>
            </w:pPr>
            <w:r w:rsidRPr="00652D9D">
              <w:t>70</w:t>
            </w:r>
          </w:p>
        </w:tc>
        <w:tc>
          <w:tcPr>
            <w:tcW w:w="368" w:type="pct"/>
            <w:vAlign w:val="center"/>
          </w:tcPr>
          <w:p w:rsidR="006C697B" w:rsidRPr="00652D9D" w:rsidRDefault="006C697B" w:rsidP="0051083F">
            <w:pPr>
              <w:jc w:val="center"/>
            </w:pPr>
            <w:r w:rsidRPr="00652D9D">
              <w:t>70</w:t>
            </w:r>
          </w:p>
        </w:tc>
        <w:tc>
          <w:tcPr>
            <w:tcW w:w="370" w:type="pct"/>
            <w:vAlign w:val="center"/>
          </w:tcPr>
          <w:p w:rsidR="006C697B" w:rsidRPr="00652D9D" w:rsidRDefault="006C697B" w:rsidP="0051083F">
            <w:pPr>
              <w:jc w:val="center"/>
            </w:pPr>
            <w:r w:rsidRPr="00652D9D">
              <w:t>20</w:t>
            </w:r>
          </w:p>
        </w:tc>
        <w:tc>
          <w:tcPr>
            <w:tcW w:w="363" w:type="pct"/>
            <w:vAlign w:val="center"/>
          </w:tcPr>
          <w:p w:rsidR="006C697B" w:rsidRPr="00652D9D" w:rsidRDefault="006C697B" w:rsidP="0051083F">
            <w:pPr>
              <w:jc w:val="center"/>
            </w:pPr>
            <w:r w:rsidRPr="00652D9D">
              <w:t>НУ</w:t>
            </w:r>
            <w:r w:rsidRPr="00652D9D">
              <w:rPr>
                <w:rStyle w:val="af7"/>
              </w:rPr>
              <w:footnoteReference w:id="8"/>
            </w:r>
          </w:p>
        </w:tc>
        <w:tc>
          <w:tcPr>
            <w:tcW w:w="318" w:type="pct"/>
            <w:vAlign w:val="center"/>
          </w:tcPr>
          <w:p w:rsidR="006C697B" w:rsidRPr="00652D9D" w:rsidRDefault="006C697B" w:rsidP="0051083F">
            <w:pPr>
              <w:jc w:val="center"/>
            </w:pPr>
            <w:r w:rsidRPr="00652D9D">
              <w:t>НР</w:t>
            </w:r>
          </w:p>
        </w:tc>
        <w:tc>
          <w:tcPr>
            <w:tcW w:w="362" w:type="pct"/>
            <w:vAlign w:val="center"/>
          </w:tcPr>
          <w:p w:rsidR="006C697B" w:rsidRPr="00652D9D" w:rsidRDefault="006C697B" w:rsidP="0051083F">
            <w:pPr>
              <w:jc w:val="center"/>
            </w:pPr>
            <w:r w:rsidRPr="00652D9D">
              <w:t>НР</w:t>
            </w:r>
          </w:p>
        </w:tc>
        <w:tc>
          <w:tcPr>
            <w:tcW w:w="363" w:type="pct"/>
            <w:vAlign w:val="center"/>
          </w:tcPr>
          <w:p w:rsidR="006C697B" w:rsidRPr="00652D9D" w:rsidRDefault="006C697B" w:rsidP="0051083F">
            <w:pPr>
              <w:jc w:val="center"/>
            </w:pPr>
            <w:r w:rsidRPr="00652D9D">
              <w:t>НР</w:t>
            </w:r>
          </w:p>
        </w:tc>
        <w:tc>
          <w:tcPr>
            <w:tcW w:w="293" w:type="pct"/>
            <w:vAlign w:val="center"/>
          </w:tcPr>
          <w:p w:rsidR="006C697B" w:rsidRPr="00652D9D" w:rsidRDefault="006C697B" w:rsidP="0051083F">
            <w:pPr>
              <w:jc w:val="center"/>
            </w:pPr>
            <w:r w:rsidRPr="00652D9D">
              <w:t>НР</w:t>
            </w:r>
          </w:p>
        </w:tc>
        <w:tc>
          <w:tcPr>
            <w:tcW w:w="300" w:type="pct"/>
            <w:vAlign w:val="center"/>
          </w:tcPr>
          <w:p w:rsidR="006C697B" w:rsidRPr="00652D9D" w:rsidRDefault="006C697B" w:rsidP="0051083F">
            <w:pPr>
              <w:jc w:val="center"/>
            </w:pPr>
            <w:r w:rsidRPr="00652D9D">
              <w:t>НР</w:t>
            </w:r>
          </w:p>
        </w:tc>
      </w:tr>
      <w:tr w:rsidR="006C697B" w:rsidRPr="00652D9D" w:rsidTr="006C697B">
        <w:tc>
          <w:tcPr>
            <w:tcW w:w="261" w:type="pct"/>
          </w:tcPr>
          <w:p w:rsidR="006C697B" w:rsidRPr="00652D9D" w:rsidRDefault="006C697B" w:rsidP="0002780A">
            <w:pPr>
              <w:pStyle w:val="ac"/>
              <w:numPr>
                <w:ilvl w:val="0"/>
                <w:numId w:val="14"/>
              </w:numPr>
              <w:jc w:val="center"/>
              <w:rPr>
                <w:rFonts w:ascii="Times New Roman" w:hAnsi="Times New Roman"/>
                <w:sz w:val="24"/>
                <w:szCs w:val="24"/>
              </w:rPr>
            </w:pPr>
          </w:p>
        </w:tc>
        <w:tc>
          <w:tcPr>
            <w:tcW w:w="910" w:type="pct"/>
          </w:tcPr>
          <w:p w:rsidR="006C697B" w:rsidRPr="00652D9D" w:rsidRDefault="006C697B" w:rsidP="0044310C">
            <w:r w:rsidRPr="00652D9D">
              <w:rPr>
                <w:b/>
              </w:rPr>
              <w:t>Иные показатели</w:t>
            </w:r>
          </w:p>
        </w:tc>
        <w:tc>
          <w:tcPr>
            <w:tcW w:w="367" w:type="pct"/>
          </w:tcPr>
          <w:p w:rsidR="006C697B" w:rsidRPr="00652D9D" w:rsidRDefault="006C697B" w:rsidP="0060102B">
            <w:pPr>
              <w:jc w:val="center"/>
            </w:pPr>
          </w:p>
        </w:tc>
        <w:tc>
          <w:tcPr>
            <w:tcW w:w="363" w:type="pct"/>
          </w:tcPr>
          <w:p w:rsidR="006C697B" w:rsidRPr="00652D9D" w:rsidRDefault="006C697B" w:rsidP="0060102B">
            <w:pPr>
              <w:jc w:val="center"/>
            </w:pPr>
          </w:p>
        </w:tc>
        <w:tc>
          <w:tcPr>
            <w:tcW w:w="362" w:type="pct"/>
          </w:tcPr>
          <w:p w:rsidR="006C697B" w:rsidRPr="00652D9D" w:rsidRDefault="006C697B" w:rsidP="0060102B">
            <w:pPr>
              <w:jc w:val="center"/>
            </w:pPr>
          </w:p>
        </w:tc>
        <w:tc>
          <w:tcPr>
            <w:tcW w:w="368" w:type="pct"/>
          </w:tcPr>
          <w:p w:rsidR="006C697B" w:rsidRPr="00652D9D" w:rsidRDefault="006C697B" w:rsidP="0060102B">
            <w:pPr>
              <w:jc w:val="center"/>
            </w:pPr>
          </w:p>
        </w:tc>
        <w:tc>
          <w:tcPr>
            <w:tcW w:w="370" w:type="pct"/>
          </w:tcPr>
          <w:p w:rsidR="006C697B" w:rsidRPr="00652D9D" w:rsidRDefault="006C697B" w:rsidP="0060102B">
            <w:pPr>
              <w:jc w:val="center"/>
            </w:pPr>
          </w:p>
        </w:tc>
        <w:tc>
          <w:tcPr>
            <w:tcW w:w="363" w:type="pct"/>
          </w:tcPr>
          <w:p w:rsidR="006C697B" w:rsidRPr="00652D9D" w:rsidRDefault="006C697B" w:rsidP="0060102B">
            <w:pPr>
              <w:jc w:val="center"/>
            </w:pPr>
          </w:p>
        </w:tc>
        <w:tc>
          <w:tcPr>
            <w:tcW w:w="318" w:type="pct"/>
          </w:tcPr>
          <w:p w:rsidR="006C697B" w:rsidRPr="00652D9D" w:rsidRDefault="006C697B" w:rsidP="0060102B">
            <w:pPr>
              <w:jc w:val="center"/>
            </w:pPr>
          </w:p>
        </w:tc>
        <w:tc>
          <w:tcPr>
            <w:tcW w:w="362" w:type="pct"/>
          </w:tcPr>
          <w:p w:rsidR="006C697B" w:rsidRPr="00652D9D" w:rsidRDefault="006C697B" w:rsidP="0060102B">
            <w:pPr>
              <w:jc w:val="center"/>
            </w:pPr>
          </w:p>
        </w:tc>
        <w:tc>
          <w:tcPr>
            <w:tcW w:w="363" w:type="pct"/>
          </w:tcPr>
          <w:p w:rsidR="006C697B" w:rsidRPr="00652D9D" w:rsidRDefault="006C697B" w:rsidP="0060102B">
            <w:pPr>
              <w:jc w:val="center"/>
            </w:pPr>
          </w:p>
        </w:tc>
        <w:tc>
          <w:tcPr>
            <w:tcW w:w="293" w:type="pct"/>
          </w:tcPr>
          <w:p w:rsidR="006C697B" w:rsidRPr="00652D9D" w:rsidRDefault="006C697B" w:rsidP="0060102B">
            <w:pPr>
              <w:jc w:val="center"/>
            </w:pPr>
          </w:p>
        </w:tc>
        <w:tc>
          <w:tcPr>
            <w:tcW w:w="300" w:type="pct"/>
          </w:tcPr>
          <w:p w:rsidR="006C697B" w:rsidRPr="00652D9D" w:rsidRDefault="006C697B" w:rsidP="0060102B">
            <w:pPr>
              <w:jc w:val="center"/>
            </w:pPr>
          </w:p>
        </w:tc>
      </w:tr>
      <w:tr w:rsidR="006C697B" w:rsidRPr="00652D9D" w:rsidTr="0044310C">
        <w:tc>
          <w:tcPr>
            <w:tcW w:w="261" w:type="pct"/>
          </w:tcPr>
          <w:p w:rsidR="006C697B" w:rsidRPr="00652D9D" w:rsidRDefault="006C697B" w:rsidP="0002780A">
            <w:pPr>
              <w:pStyle w:val="ac"/>
              <w:numPr>
                <w:ilvl w:val="1"/>
                <w:numId w:val="14"/>
              </w:numPr>
              <w:jc w:val="center"/>
              <w:rPr>
                <w:rFonts w:ascii="Times New Roman" w:hAnsi="Times New Roman"/>
                <w:sz w:val="24"/>
                <w:szCs w:val="24"/>
              </w:rPr>
            </w:pPr>
          </w:p>
        </w:tc>
        <w:tc>
          <w:tcPr>
            <w:tcW w:w="910" w:type="pct"/>
          </w:tcPr>
          <w:p w:rsidR="006C697B" w:rsidRPr="00652D9D" w:rsidRDefault="006C697B" w:rsidP="0051083F">
            <w:r w:rsidRPr="00652D9D">
              <w:t>Минимальный отступ от красной линии (м) –  (при наличии)</w:t>
            </w:r>
          </w:p>
        </w:tc>
        <w:tc>
          <w:tcPr>
            <w:tcW w:w="367" w:type="pct"/>
            <w:vAlign w:val="center"/>
          </w:tcPr>
          <w:p w:rsidR="006C697B" w:rsidRPr="00652D9D" w:rsidRDefault="006C697B" w:rsidP="0044310C">
            <w:pPr>
              <w:jc w:val="center"/>
            </w:pPr>
            <w:r w:rsidRPr="00652D9D">
              <w:t>6</w:t>
            </w:r>
          </w:p>
        </w:tc>
        <w:tc>
          <w:tcPr>
            <w:tcW w:w="363" w:type="pct"/>
            <w:vAlign w:val="center"/>
          </w:tcPr>
          <w:p w:rsidR="006C697B" w:rsidRPr="00652D9D" w:rsidRDefault="006C697B" w:rsidP="0044310C">
            <w:pPr>
              <w:jc w:val="center"/>
            </w:pPr>
            <w:r w:rsidRPr="00652D9D">
              <w:t>6</w:t>
            </w:r>
          </w:p>
        </w:tc>
        <w:tc>
          <w:tcPr>
            <w:tcW w:w="362" w:type="pct"/>
            <w:vAlign w:val="center"/>
          </w:tcPr>
          <w:p w:rsidR="006C697B" w:rsidRPr="00652D9D" w:rsidRDefault="006C697B" w:rsidP="0044310C">
            <w:pPr>
              <w:jc w:val="center"/>
            </w:pPr>
            <w:r w:rsidRPr="00652D9D">
              <w:t>6</w:t>
            </w:r>
          </w:p>
        </w:tc>
        <w:tc>
          <w:tcPr>
            <w:tcW w:w="368" w:type="pct"/>
            <w:vAlign w:val="center"/>
          </w:tcPr>
          <w:p w:rsidR="006C697B" w:rsidRPr="00652D9D" w:rsidRDefault="006C697B" w:rsidP="0044310C">
            <w:pPr>
              <w:jc w:val="center"/>
            </w:pPr>
            <w:r w:rsidRPr="00652D9D">
              <w:t>6</w:t>
            </w:r>
          </w:p>
        </w:tc>
        <w:tc>
          <w:tcPr>
            <w:tcW w:w="370" w:type="pct"/>
            <w:vAlign w:val="center"/>
          </w:tcPr>
          <w:p w:rsidR="006C697B" w:rsidRPr="00652D9D" w:rsidRDefault="006C697B" w:rsidP="0044310C">
            <w:pPr>
              <w:jc w:val="center"/>
            </w:pPr>
            <w:r w:rsidRPr="00652D9D">
              <w:t>6</w:t>
            </w:r>
          </w:p>
        </w:tc>
        <w:tc>
          <w:tcPr>
            <w:tcW w:w="363" w:type="pct"/>
            <w:vAlign w:val="center"/>
          </w:tcPr>
          <w:p w:rsidR="006C697B" w:rsidRPr="00652D9D" w:rsidRDefault="006C697B" w:rsidP="0044310C">
            <w:pPr>
              <w:jc w:val="center"/>
            </w:pPr>
            <w:r w:rsidRPr="00652D9D">
              <w:t>6</w:t>
            </w:r>
          </w:p>
        </w:tc>
        <w:tc>
          <w:tcPr>
            <w:tcW w:w="318" w:type="pct"/>
            <w:vAlign w:val="center"/>
          </w:tcPr>
          <w:p w:rsidR="006C697B" w:rsidRPr="00652D9D" w:rsidRDefault="006C697B" w:rsidP="0044310C">
            <w:pPr>
              <w:jc w:val="center"/>
            </w:pPr>
            <w:r w:rsidRPr="00652D9D">
              <w:t>6</w:t>
            </w:r>
          </w:p>
        </w:tc>
        <w:tc>
          <w:tcPr>
            <w:tcW w:w="362" w:type="pct"/>
            <w:vAlign w:val="center"/>
          </w:tcPr>
          <w:p w:rsidR="006C697B" w:rsidRPr="00652D9D" w:rsidRDefault="006C697B" w:rsidP="0044310C">
            <w:pPr>
              <w:jc w:val="center"/>
            </w:pPr>
            <w:r w:rsidRPr="00652D9D">
              <w:t>6</w:t>
            </w:r>
          </w:p>
        </w:tc>
        <w:tc>
          <w:tcPr>
            <w:tcW w:w="363" w:type="pct"/>
            <w:vAlign w:val="center"/>
          </w:tcPr>
          <w:p w:rsidR="006C697B" w:rsidRPr="00652D9D" w:rsidRDefault="006C697B" w:rsidP="0044310C">
            <w:pPr>
              <w:jc w:val="center"/>
            </w:pPr>
            <w:r w:rsidRPr="00652D9D">
              <w:t>6</w:t>
            </w:r>
          </w:p>
        </w:tc>
        <w:tc>
          <w:tcPr>
            <w:tcW w:w="293" w:type="pct"/>
            <w:vAlign w:val="center"/>
          </w:tcPr>
          <w:p w:rsidR="006C697B" w:rsidRPr="00652D9D" w:rsidRDefault="006C697B" w:rsidP="0044310C">
            <w:pPr>
              <w:jc w:val="center"/>
            </w:pPr>
            <w:r w:rsidRPr="00652D9D">
              <w:t>6</w:t>
            </w:r>
          </w:p>
        </w:tc>
        <w:tc>
          <w:tcPr>
            <w:tcW w:w="300" w:type="pct"/>
            <w:vAlign w:val="center"/>
          </w:tcPr>
          <w:p w:rsidR="006C697B" w:rsidRPr="00652D9D" w:rsidRDefault="006C697B" w:rsidP="0044310C">
            <w:pPr>
              <w:jc w:val="center"/>
            </w:pPr>
            <w:r w:rsidRPr="00652D9D">
              <w:t>6</w:t>
            </w:r>
          </w:p>
        </w:tc>
      </w:tr>
      <w:tr w:rsidR="006C697B" w:rsidRPr="00652D9D" w:rsidTr="0044310C">
        <w:tc>
          <w:tcPr>
            <w:tcW w:w="261" w:type="pct"/>
          </w:tcPr>
          <w:p w:rsidR="006C697B" w:rsidRPr="00652D9D" w:rsidRDefault="006C697B" w:rsidP="0002780A">
            <w:pPr>
              <w:pStyle w:val="ac"/>
              <w:numPr>
                <w:ilvl w:val="1"/>
                <w:numId w:val="14"/>
              </w:numPr>
              <w:jc w:val="center"/>
              <w:rPr>
                <w:rFonts w:ascii="Times New Roman" w:hAnsi="Times New Roman"/>
                <w:sz w:val="24"/>
                <w:szCs w:val="24"/>
              </w:rPr>
            </w:pPr>
          </w:p>
        </w:tc>
        <w:tc>
          <w:tcPr>
            <w:tcW w:w="910" w:type="pct"/>
          </w:tcPr>
          <w:p w:rsidR="006C697B" w:rsidRPr="00652D9D" w:rsidRDefault="006C697B" w:rsidP="0051083F">
            <w:r w:rsidRPr="00652D9D">
              <w:t xml:space="preserve">Максимальная высота ограждения (в метрах) </w:t>
            </w:r>
          </w:p>
        </w:tc>
        <w:tc>
          <w:tcPr>
            <w:tcW w:w="367" w:type="pct"/>
            <w:vAlign w:val="center"/>
          </w:tcPr>
          <w:p w:rsidR="006C697B" w:rsidRPr="00652D9D" w:rsidRDefault="006C697B" w:rsidP="0044310C">
            <w:pPr>
              <w:jc w:val="center"/>
            </w:pPr>
            <w:r w:rsidRPr="00652D9D">
              <w:t>2,0</w:t>
            </w:r>
          </w:p>
        </w:tc>
        <w:tc>
          <w:tcPr>
            <w:tcW w:w="363" w:type="pct"/>
            <w:vAlign w:val="center"/>
          </w:tcPr>
          <w:p w:rsidR="006C697B" w:rsidRPr="00652D9D" w:rsidRDefault="006C697B" w:rsidP="0044310C">
            <w:pPr>
              <w:jc w:val="center"/>
            </w:pPr>
            <w:r w:rsidRPr="00652D9D">
              <w:t>2,0</w:t>
            </w:r>
          </w:p>
        </w:tc>
        <w:tc>
          <w:tcPr>
            <w:tcW w:w="362" w:type="pct"/>
            <w:vAlign w:val="center"/>
          </w:tcPr>
          <w:p w:rsidR="006C697B" w:rsidRPr="00652D9D" w:rsidRDefault="006C697B" w:rsidP="0044310C">
            <w:pPr>
              <w:jc w:val="center"/>
            </w:pPr>
            <w:r w:rsidRPr="00652D9D">
              <w:t>2,0</w:t>
            </w:r>
          </w:p>
        </w:tc>
        <w:tc>
          <w:tcPr>
            <w:tcW w:w="368" w:type="pct"/>
            <w:vAlign w:val="center"/>
          </w:tcPr>
          <w:p w:rsidR="006C697B" w:rsidRPr="00652D9D" w:rsidRDefault="006C697B" w:rsidP="0044310C">
            <w:pPr>
              <w:jc w:val="center"/>
            </w:pPr>
            <w:r w:rsidRPr="00652D9D">
              <w:t>2,0</w:t>
            </w:r>
          </w:p>
        </w:tc>
        <w:tc>
          <w:tcPr>
            <w:tcW w:w="370" w:type="pct"/>
            <w:vAlign w:val="center"/>
          </w:tcPr>
          <w:p w:rsidR="006C697B" w:rsidRPr="00652D9D" w:rsidRDefault="006C697B" w:rsidP="0044310C">
            <w:pPr>
              <w:jc w:val="center"/>
            </w:pPr>
            <w:r w:rsidRPr="00652D9D">
              <w:t>2,0</w:t>
            </w:r>
          </w:p>
        </w:tc>
        <w:tc>
          <w:tcPr>
            <w:tcW w:w="363" w:type="pct"/>
            <w:vAlign w:val="center"/>
          </w:tcPr>
          <w:p w:rsidR="006C697B" w:rsidRPr="00652D9D" w:rsidRDefault="006C697B" w:rsidP="0044310C">
            <w:pPr>
              <w:jc w:val="center"/>
            </w:pPr>
            <w:r w:rsidRPr="00652D9D">
              <w:t>2,0</w:t>
            </w:r>
          </w:p>
        </w:tc>
        <w:tc>
          <w:tcPr>
            <w:tcW w:w="318" w:type="pct"/>
            <w:vAlign w:val="center"/>
          </w:tcPr>
          <w:p w:rsidR="006C697B" w:rsidRPr="00652D9D" w:rsidRDefault="006C697B" w:rsidP="0044310C">
            <w:pPr>
              <w:jc w:val="center"/>
            </w:pPr>
            <w:r w:rsidRPr="00652D9D">
              <w:t>2,0</w:t>
            </w:r>
          </w:p>
        </w:tc>
        <w:tc>
          <w:tcPr>
            <w:tcW w:w="362" w:type="pct"/>
            <w:vAlign w:val="center"/>
          </w:tcPr>
          <w:p w:rsidR="006C697B" w:rsidRPr="00652D9D" w:rsidRDefault="006C697B" w:rsidP="0044310C">
            <w:pPr>
              <w:jc w:val="center"/>
            </w:pPr>
            <w:r w:rsidRPr="00652D9D">
              <w:t>2,0</w:t>
            </w:r>
          </w:p>
        </w:tc>
        <w:tc>
          <w:tcPr>
            <w:tcW w:w="363" w:type="pct"/>
            <w:vAlign w:val="center"/>
          </w:tcPr>
          <w:p w:rsidR="006C697B" w:rsidRPr="00652D9D" w:rsidRDefault="006C697B" w:rsidP="0044310C">
            <w:pPr>
              <w:jc w:val="center"/>
            </w:pPr>
            <w:r w:rsidRPr="00652D9D">
              <w:t>2,0</w:t>
            </w:r>
          </w:p>
        </w:tc>
        <w:tc>
          <w:tcPr>
            <w:tcW w:w="293" w:type="pct"/>
            <w:vAlign w:val="center"/>
          </w:tcPr>
          <w:p w:rsidR="006C697B" w:rsidRPr="00652D9D" w:rsidRDefault="006C697B" w:rsidP="0044310C">
            <w:pPr>
              <w:jc w:val="center"/>
            </w:pPr>
            <w:r w:rsidRPr="00652D9D">
              <w:t>НР</w:t>
            </w:r>
          </w:p>
        </w:tc>
        <w:tc>
          <w:tcPr>
            <w:tcW w:w="300" w:type="pct"/>
            <w:vAlign w:val="center"/>
          </w:tcPr>
          <w:p w:rsidR="006C697B" w:rsidRPr="00652D9D" w:rsidRDefault="006C697B" w:rsidP="0044310C">
            <w:pPr>
              <w:jc w:val="center"/>
            </w:pPr>
            <w:r w:rsidRPr="00652D9D">
              <w:t>НР</w:t>
            </w:r>
          </w:p>
        </w:tc>
      </w:tr>
    </w:tbl>
    <w:p w:rsidR="00FA225E" w:rsidRPr="00652D9D" w:rsidRDefault="00FA225E" w:rsidP="0060102B">
      <w:pPr>
        <w:pStyle w:val="ConsPlusNormal"/>
        <w:widowControl/>
        <w:ind w:firstLine="0"/>
        <w:outlineLvl w:val="3"/>
        <w:rPr>
          <w:rFonts w:ascii="Times New Roman" w:hAnsi="Times New Roman" w:cs="Times New Roman"/>
          <w:sz w:val="24"/>
          <w:szCs w:val="24"/>
        </w:rPr>
      </w:pPr>
    </w:p>
    <w:p w:rsidR="004816CB" w:rsidRPr="00652D9D" w:rsidRDefault="004816CB" w:rsidP="0060102B">
      <w:pPr>
        <w:pStyle w:val="ConsPlusNormal"/>
        <w:widowControl/>
        <w:ind w:firstLine="0"/>
        <w:outlineLvl w:val="3"/>
        <w:rPr>
          <w:rFonts w:ascii="Times New Roman" w:hAnsi="Times New Roman" w:cs="Times New Roman"/>
          <w:sz w:val="24"/>
          <w:szCs w:val="24"/>
        </w:rPr>
      </w:pPr>
    </w:p>
    <w:p w:rsidR="004816CB" w:rsidRPr="00652D9D" w:rsidRDefault="004816CB" w:rsidP="0060102B">
      <w:pPr>
        <w:pStyle w:val="ConsPlusNormal"/>
        <w:widowControl/>
        <w:ind w:firstLine="0"/>
        <w:outlineLvl w:val="3"/>
        <w:rPr>
          <w:rFonts w:ascii="Times New Roman" w:hAnsi="Times New Roman" w:cs="Times New Roman"/>
          <w:sz w:val="24"/>
          <w:szCs w:val="24"/>
        </w:rPr>
      </w:pPr>
    </w:p>
    <w:p w:rsidR="004816CB" w:rsidRPr="00652D9D" w:rsidRDefault="004816CB" w:rsidP="0060102B">
      <w:pPr>
        <w:pStyle w:val="ConsPlusNormal"/>
        <w:widowControl/>
        <w:ind w:firstLine="0"/>
        <w:outlineLvl w:val="3"/>
        <w:rPr>
          <w:rFonts w:ascii="Times New Roman" w:hAnsi="Times New Roman" w:cs="Times New Roman"/>
          <w:sz w:val="24"/>
          <w:szCs w:val="24"/>
        </w:rPr>
      </w:pPr>
    </w:p>
    <w:p w:rsidR="004816CB" w:rsidRPr="00652D9D" w:rsidRDefault="004816CB" w:rsidP="0060102B">
      <w:pPr>
        <w:pStyle w:val="ConsPlusNormal"/>
        <w:widowControl/>
        <w:ind w:firstLine="0"/>
        <w:outlineLvl w:val="3"/>
        <w:rPr>
          <w:rFonts w:ascii="Times New Roman" w:hAnsi="Times New Roman" w:cs="Times New Roman"/>
          <w:sz w:val="24"/>
          <w:szCs w:val="24"/>
        </w:rPr>
      </w:pPr>
    </w:p>
    <w:p w:rsidR="0006119B" w:rsidRPr="00652D9D" w:rsidRDefault="0006119B" w:rsidP="0006119B">
      <w:pPr>
        <w:pStyle w:val="ConsPlusNormal"/>
        <w:widowControl/>
        <w:ind w:firstLine="709"/>
        <w:jc w:val="both"/>
        <w:rPr>
          <w:rFonts w:ascii="Times New Roman" w:hAnsi="Times New Roman" w:cs="Times New Roman"/>
          <w:sz w:val="24"/>
          <w:szCs w:val="24"/>
        </w:rPr>
      </w:pPr>
    </w:p>
    <w:p w:rsidR="0006119B" w:rsidRPr="00652D9D" w:rsidRDefault="0006119B" w:rsidP="00FC29A1">
      <w:pPr>
        <w:pStyle w:val="1"/>
        <w:rPr>
          <w:sz w:val="24"/>
          <w:szCs w:val="24"/>
        </w:rPr>
      </w:pPr>
      <w:bookmarkStart w:id="104" w:name="_Глава_16._СЕЛЬСКОХОЗЯЙСТВЕННЫЕ"/>
      <w:bookmarkStart w:id="105" w:name="_Toc365881015"/>
      <w:bookmarkEnd w:id="104"/>
      <w:r w:rsidRPr="00652D9D">
        <w:rPr>
          <w:sz w:val="24"/>
          <w:szCs w:val="24"/>
        </w:rPr>
        <w:lastRenderedPageBreak/>
        <w:t>Глава 1</w:t>
      </w:r>
      <w:r w:rsidR="00FC29A1" w:rsidRPr="00652D9D">
        <w:rPr>
          <w:sz w:val="24"/>
          <w:szCs w:val="24"/>
        </w:rPr>
        <w:t>6</w:t>
      </w:r>
      <w:r w:rsidRPr="00652D9D">
        <w:rPr>
          <w:sz w:val="24"/>
          <w:szCs w:val="24"/>
        </w:rPr>
        <w:t>. СЕЛЬСКОХОЗЯЙСТВЕННЫЕ РЕГЛАМЕНТЫ ИСПОЛЬЗОВАНИЯ ТЕРРИТОРИЙ</w:t>
      </w:r>
      <w:bookmarkEnd w:id="105"/>
    </w:p>
    <w:p w:rsidR="0006119B" w:rsidRPr="00652D9D" w:rsidRDefault="0006119B" w:rsidP="0006119B">
      <w:pPr>
        <w:pStyle w:val="ConsPlusNormal"/>
        <w:widowControl/>
        <w:ind w:firstLine="709"/>
        <w:jc w:val="center"/>
        <w:outlineLvl w:val="3"/>
        <w:rPr>
          <w:rFonts w:ascii="Times New Roman" w:hAnsi="Times New Roman" w:cs="Times New Roman"/>
          <w:sz w:val="24"/>
          <w:szCs w:val="24"/>
        </w:rPr>
      </w:pPr>
    </w:p>
    <w:p w:rsidR="0006119B" w:rsidRPr="00652D9D" w:rsidRDefault="0006119B" w:rsidP="00FC29A1">
      <w:pPr>
        <w:pStyle w:val="2"/>
        <w:rPr>
          <w:sz w:val="24"/>
          <w:szCs w:val="24"/>
        </w:rPr>
      </w:pPr>
      <w:r w:rsidRPr="00652D9D">
        <w:rPr>
          <w:sz w:val="24"/>
          <w:szCs w:val="24"/>
        </w:rPr>
        <w:tab/>
      </w:r>
      <w:bookmarkStart w:id="106" w:name="_Toc365881016"/>
      <w:r w:rsidRPr="00652D9D">
        <w:rPr>
          <w:sz w:val="24"/>
          <w:szCs w:val="24"/>
        </w:rPr>
        <w:t>Статья 5</w:t>
      </w:r>
      <w:r w:rsidR="00F54789" w:rsidRPr="00652D9D">
        <w:rPr>
          <w:sz w:val="24"/>
          <w:szCs w:val="24"/>
        </w:rPr>
        <w:t>5</w:t>
      </w:r>
      <w:r w:rsidRPr="00652D9D">
        <w:rPr>
          <w:sz w:val="24"/>
          <w:szCs w:val="24"/>
        </w:rPr>
        <w:t>. Сельскохозяйственные регламенты использования территорий в части видов  разрешенного использования земельных участков и объектов капитального</w:t>
      </w:r>
      <w:bookmarkEnd w:id="106"/>
    </w:p>
    <w:p w:rsidR="004258C8" w:rsidRPr="00652D9D" w:rsidRDefault="004258C8" w:rsidP="004258C8"/>
    <w:p w:rsidR="004258C8" w:rsidRPr="00652D9D" w:rsidRDefault="005F6800" w:rsidP="005F6800">
      <w:pPr>
        <w:ind w:firstLine="708"/>
      </w:pPr>
      <w:r w:rsidRPr="00652D9D">
        <w:t xml:space="preserve">1. </w:t>
      </w:r>
      <w:r w:rsidR="00652D9D">
        <w:t>В настоящих Правилах для</w:t>
      </w:r>
      <w:r w:rsidR="00F72D77" w:rsidRPr="00652D9D">
        <w:t xml:space="preserve"> зон сельскохозяйственного использов</w:t>
      </w:r>
      <w:r w:rsidR="009B07E7" w:rsidRPr="00652D9D">
        <w:t>ан</w:t>
      </w:r>
      <w:r w:rsidR="00F72D77" w:rsidRPr="00652D9D">
        <w:t>ия</w:t>
      </w:r>
      <w:r w:rsidRPr="00652D9D">
        <w:t>, в части видов  разрешенного использования земельных участков и объектов капитального строительства, устанавливаются следующие</w:t>
      </w:r>
      <w:r w:rsidR="00652D9D">
        <w:t xml:space="preserve"> градостроительные регламенты</w:t>
      </w:r>
      <w:r w:rsidRPr="00652D9D">
        <w:t>:</w:t>
      </w:r>
    </w:p>
    <w:p w:rsidR="00F72D77" w:rsidRPr="00652D9D" w:rsidRDefault="00F72D77" w:rsidP="004258C8"/>
    <w:tbl>
      <w:tblPr>
        <w:tblStyle w:val="50"/>
        <w:tblW w:w="5046" w:type="pct"/>
        <w:tblLayout w:type="fixed"/>
        <w:tblLook w:val="04A0" w:firstRow="1" w:lastRow="0" w:firstColumn="1" w:lastColumn="0" w:noHBand="0" w:noVBand="1"/>
      </w:tblPr>
      <w:tblGrid>
        <w:gridCol w:w="2376"/>
        <w:gridCol w:w="992"/>
        <w:gridCol w:w="2978"/>
        <w:gridCol w:w="852"/>
        <w:gridCol w:w="3257"/>
        <w:gridCol w:w="865"/>
        <w:gridCol w:w="3247"/>
        <w:gridCol w:w="926"/>
      </w:tblGrid>
      <w:tr w:rsidR="004258C8" w:rsidRPr="00652D9D" w:rsidTr="00BC4D51">
        <w:trPr>
          <w:tblHeader/>
        </w:trPr>
        <w:tc>
          <w:tcPr>
            <w:tcW w:w="1087" w:type="pct"/>
            <w:gridSpan w:val="2"/>
            <w:shd w:val="clear" w:color="auto" w:fill="FBD4B4" w:themeFill="accent6" w:themeFillTint="66"/>
          </w:tcPr>
          <w:p w:rsidR="004258C8" w:rsidRPr="00652D9D" w:rsidRDefault="004258C8" w:rsidP="008F0DBB">
            <w:pPr>
              <w:autoSpaceDE w:val="0"/>
              <w:autoSpaceDN w:val="0"/>
              <w:adjustRightInd w:val="0"/>
              <w:jc w:val="center"/>
              <w:rPr>
                <w:b/>
              </w:rPr>
            </w:pPr>
            <w:r w:rsidRPr="00652D9D">
              <w:rPr>
                <w:b/>
              </w:rPr>
              <w:t>вид</w:t>
            </w:r>
          </w:p>
          <w:p w:rsidR="004258C8" w:rsidRPr="00652D9D" w:rsidRDefault="004258C8" w:rsidP="008F0DBB">
            <w:pPr>
              <w:autoSpaceDE w:val="0"/>
              <w:autoSpaceDN w:val="0"/>
              <w:adjustRightInd w:val="0"/>
              <w:jc w:val="center"/>
              <w:rPr>
                <w:b/>
              </w:rPr>
            </w:pPr>
            <w:r w:rsidRPr="00652D9D">
              <w:rPr>
                <w:b/>
              </w:rPr>
              <w:t>территориальной зоны</w:t>
            </w:r>
          </w:p>
        </w:tc>
        <w:tc>
          <w:tcPr>
            <w:tcW w:w="1236" w:type="pct"/>
            <w:gridSpan w:val="2"/>
            <w:shd w:val="clear" w:color="auto" w:fill="FBD4B4" w:themeFill="accent6" w:themeFillTint="66"/>
          </w:tcPr>
          <w:p w:rsidR="004258C8" w:rsidRPr="00652D9D" w:rsidRDefault="004258C8" w:rsidP="008F0DBB">
            <w:pPr>
              <w:autoSpaceDE w:val="0"/>
              <w:autoSpaceDN w:val="0"/>
              <w:adjustRightInd w:val="0"/>
              <w:jc w:val="center"/>
              <w:rPr>
                <w:b/>
              </w:rPr>
            </w:pPr>
            <w:r w:rsidRPr="00652D9D">
              <w:rPr>
                <w:b/>
              </w:rPr>
              <w:t>основные виды разрешенного использования земельных участков и объектов капитального строительства</w:t>
            </w:r>
          </w:p>
        </w:tc>
        <w:tc>
          <w:tcPr>
            <w:tcW w:w="1330" w:type="pct"/>
            <w:gridSpan w:val="2"/>
            <w:shd w:val="clear" w:color="auto" w:fill="FBD4B4" w:themeFill="accent6" w:themeFillTint="66"/>
          </w:tcPr>
          <w:p w:rsidR="004258C8" w:rsidRPr="00652D9D" w:rsidRDefault="004258C8" w:rsidP="008F0DBB">
            <w:pPr>
              <w:autoSpaceDE w:val="0"/>
              <w:autoSpaceDN w:val="0"/>
              <w:adjustRightInd w:val="0"/>
              <w:jc w:val="center"/>
              <w:rPr>
                <w:b/>
              </w:rPr>
            </w:pPr>
            <w:r w:rsidRPr="00652D9D">
              <w:rPr>
                <w:b/>
              </w:rPr>
              <w:t>условно разрешенные виды использования земельных участков и объектов капитального строительства</w:t>
            </w:r>
          </w:p>
        </w:tc>
        <w:tc>
          <w:tcPr>
            <w:tcW w:w="1347" w:type="pct"/>
            <w:gridSpan w:val="2"/>
            <w:shd w:val="clear" w:color="auto" w:fill="FBD4B4" w:themeFill="accent6" w:themeFillTint="66"/>
          </w:tcPr>
          <w:p w:rsidR="004258C8" w:rsidRPr="00652D9D" w:rsidRDefault="00D36EB0" w:rsidP="008F0DBB">
            <w:pPr>
              <w:autoSpaceDE w:val="0"/>
              <w:autoSpaceDN w:val="0"/>
              <w:adjustRightInd w:val="0"/>
              <w:jc w:val="center"/>
              <w:rPr>
                <w:b/>
              </w:rPr>
            </w:pPr>
            <w:r w:rsidRPr="00652D9D">
              <w:rPr>
                <w:b/>
              </w:rPr>
              <w:t>вспомогательные виды  использования земельных  участков и объектов капитального строительства</w:t>
            </w:r>
          </w:p>
        </w:tc>
      </w:tr>
      <w:tr w:rsidR="00BC4D51" w:rsidRPr="00652D9D" w:rsidTr="00BC4D51">
        <w:trPr>
          <w:tblHeader/>
        </w:trPr>
        <w:tc>
          <w:tcPr>
            <w:tcW w:w="767" w:type="pct"/>
            <w:shd w:val="clear" w:color="auto" w:fill="8DB3E2" w:themeFill="text2" w:themeFillTint="66"/>
          </w:tcPr>
          <w:p w:rsidR="00D36EB0" w:rsidRPr="00652D9D" w:rsidRDefault="00D36EB0" w:rsidP="008F0DBB">
            <w:pPr>
              <w:jc w:val="center"/>
              <w:rPr>
                <w:b/>
              </w:rPr>
            </w:pPr>
            <w:r w:rsidRPr="00652D9D">
              <w:rPr>
                <w:b/>
              </w:rPr>
              <w:t>Наименование территориальной зоны</w:t>
            </w:r>
          </w:p>
        </w:tc>
        <w:tc>
          <w:tcPr>
            <w:tcW w:w="320" w:type="pct"/>
            <w:shd w:val="clear" w:color="auto" w:fill="8DB3E2" w:themeFill="text2" w:themeFillTint="66"/>
          </w:tcPr>
          <w:p w:rsidR="00D36EB0" w:rsidRPr="00652D9D" w:rsidRDefault="00D36EB0" w:rsidP="008F0DBB">
            <w:pPr>
              <w:jc w:val="center"/>
              <w:rPr>
                <w:b/>
              </w:rPr>
            </w:pPr>
            <w:proofErr w:type="spellStart"/>
            <w:r w:rsidRPr="00652D9D">
              <w:rPr>
                <w:b/>
              </w:rPr>
              <w:t>Усл</w:t>
            </w:r>
            <w:proofErr w:type="spellEnd"/>
            <w:r w:rsidRPr="00652D9D">
              <w:rPr>
                <w:b/>
              </w:rPr>
              <w:t xml:space="preserve">. </w:t>
            </w:r>
            <w:proofErr w:type="spellStart"/>
            <w:r w:rsidRPr="00652D9D">
              <w:rPr>
                <w:b/>
              </w:rPr>
              <w:t>обозн</w:t>
            </w:r>
            <w:proofErr w:type="spellEnd"/>
            <w:r w:rsidRPr="00652D9D">
              <w:rPr>
                <w:b/>
              </w:rPr>
              <w:t>.</w:t>
            </w:r>
          </w:p>
        </w:tc>
        <w:tc>
          <w:tcPr>
            <w:tcW w:w="961" w:type="pct"/>
            <w:shd w:val="clear" w:color="auto" w:fill="8DB3E2" w:themeFill="text2" w:themeFillTint="66"/>
          </w:tcPr>
          <w:p w:rsidR="00D36EB0" w:rsidRPr="00652D9D" w:rsidRDefault="00D36EB0" w:rsidP="008F0DBB">
            <w:pPr>
              <w:jc w:val="center"/>
              <w:rPr>
                <w:b/>
              </w:rPr>
            </w:pPr>
            <w:r w:rsidRPr="00652D9D">
              <w:rPr>
                <w:b/>
              </w:rPr>
              <w:t xml:space="preserve">наименование </w:t>
            </w:r>
          </w:p>
        </w:tc>
        <w:tc>
          <w:tcPr>
            <w:tcW w:w="275" w:type="pct"/>
            <w:shd w:val="clear" w:color="auto" w:fill="8DB3E2" w:themeFill="text2" w:themeFillTint="66"/>
          </w:tcPr>
          <w:p w:rsidR="00D36EB0" w:rsidRPr="00652D9D" w:rsidRDefault="00D36EB0" w:rsidP="008F0DBB">
            <w:pPr>
              <w:jc w:val="center"/>
              <w:rPr>
                <w:b/>
              </w:rPr>
            </w:pPr>
            <w:r w:rsidRPr="00652D9D">
              <w:rPr>
                <w:b/>
              </w:rPr>
              <w:t xml:space="preserve">код </w:t>
            </w:r>
          </w:p>
          <w:p w:rsidR="00D36EB0" w:rsidRPr="00652D9D" w:rsidRDefault="00D36EB0" w:rsidP="008F0DBB">
            <w:pPr>
              <w:jc w:val="center"/>
              <w:rPr>
                <w:b/>
              </w:rPr>
            </w:pPr>
            <w:r w:rsidRPr="00652D9D">
              <w:rPr>
                <w:b/>
              </w:rPr>
              <w:t>вида*</w:t>
            </w:r>
          </w:p>
        </w:tc>
        <w:tc>
          <w:tcPr>
            <w:tcW w:w="1051" w:type="pct"/>
            <w:shd w:val="clear" w:color="auto" w:fill="8DB3E2" w:themeFill="text2" w:themeFillTint="66"/>
          </w:tcPr>
          <w:p w:rsidR="00D36EB0" w:rsidRPr="00652D9D" w:rsidRDefault="00D36EB0" w:rsidP="008F0DBB">
            <w:pPr>
              <w:jc w:val="center"/>
              <w:rPr>
                <w:b/>
              </w:rPr>
            </w:pPr>
            <w:r w:rsidRPr="00652D9D">
              <w:rPr>
                <w:b/>
              </w:rPr>
              <w:t xml:space="preserve">наименование </w:t>
            </w:r>
          </w:p>
        </w:tc>
        <w:tc>
          <w:tcPr>
            <w:tcW w:w="279" w:type="pct"/>
            <w:shd w:val="clear" w:color="auto" w:fill="8DB3E2" w:themeFill="text2" w:themeFillTint="66"/>
          </w:tcPr>
          <w:p w:rsidR="00D36EB0" w:rsidRPr="00652D9D" w:rsidRDefault="00D36EB0" w:rsidP="008F0DBB">
            <w:pPr>
              <w:autoSpaceDE w:val="0"/>
              <w:autoSpaceDN w:val="0"/>
              <w:adjustRightInd w:val="0"/>
              <w:jc w:val="center"/>
              <w:rPr>
                <w:b/>
              </w:rPr>
            </w:pPr>
            <w:r w:rsidRPr="00652D9D">
              <w:rPr>
                <w:b/>
              </w:rPr>
              <w:t>код</w:t>
            </w:r>
          </w:p>
          <w:p w:rsidR="00D36EB0" w:rsidRPr="00652D9D" w:rsidRDefault="00D36EB0" w:rsidP="008F0DBB">
            <w:pPr>
              <w:autoSpaceDE w:val="0"/>
              <w:autoSpaceDN w:val="0"/>
              <w:adjustRightInd w:val="0"/>
              <w:jc w:val="center"/>
              <w:rPr>
                <w:b/>
              </w:rPr>
            </w:pPr>
            <w:r w:rsidRPr="00652D9D">
              <w:rPr>
                <w:b/>
              </w:rPr>
              <w:t>вида*</w:t>
            </w:r>
          </w:p>
        </w:tc>
        <w:tc>
          <w:tcPr>
            <w:tcW w:w="1048" w:type="pct"/>
            <w:shd w:val="clear" w:color="auto" w:fill="8DB3E2" w:themeFill="text2" w:themeFillTint="66"/>
          </w:tcPr>
          <w:p w:rsidR="00D36EB0" w:rsidRPr="00652D9D" w:rsidRDefault="00D36EB0" w:rsidP="008F0DBB">
            <w:pPr>
              <w:autoSpaceDE w:val="0"/>
              <w:autoSpaceDN w:val="0"/>
              <w:adjustRightInd w:val="0"/>
              <w:jc w:val="center"/>
              <w:rPr>
                <w:b/>
              </w:rPr>
            </w:pPr>
            <w:r w:rsidRPr="00652D9D">
              <w:rPr>
                <w:b/>
              </w:rPr>
              <w:t>наименование</w:t>
            </w:r>
          </w:p>
        </w:tc>
        <w:tc>
          <w:tcPr>
            <w:tcW w:w="299" w:type="pct"/>
            <w:shd w:val="clear" w:color="auto" w:fill="8DB3E2" w:themeFill="text2" w:themeFillTint="66"/>
          </w:tcPr>
          <w:p w:rsidR="00D36EB0" w:rsidRPr="00652D9D" w:rsidRDefault="00D36EB0" w:rsidP="00D36EB0">
            <w:pPr>
              <w:autoSpaceDE w:val="0"/>
              <w:autoSpaceDN w:val="0"/>
              <w:adjustRightInd w:val="0"/>
              <w:jc w:val="center"/>
              <w:rPr>
                <w:b/>
              </w:rPr>
            </w:pPr>
            <w:r w:rsidRPr="00652D9D">
              <w:rPr>
                <w:b/>
              </w:rPr>
              <w:t>код</w:t>
            </w:r>
          </w:p>
          <w:p w:rsidR="00D36EB0" w:rsidRPr="00652D9D" w:rsidRDefault="00D36EB0" w:rsidP="00D36EB0">
            <w:pPr>
              <w:autoSpaceDE w:val="0"/>
              <w:autoSpaceDN w:val="0"/>
              <w:adjustRightInd w:val="0"/>
              <w:jc w:val="center"/>
              <w:rPr>
                <w:b/>
              </w:rPr>
            </w:pPr>
            <w:r w:rsidRPr="00652D9D">
              <w:rPr>
                <w:b/>
              </w:rPr>
              <w:t>вида*</w:t>
            </w:r>
          </w:p>
        </w:tc>
      </w:tr>
      <w:tr w:rsidR="00BC4D51" w:rsidRPr="00652D9D" w:rsidTr="00BC4D51">
        <w:tc>
          <w:tcPr>
            <w:tcW w:w="767" w:type="pct"/>
            <w:shd w:val="clear" w:color="auto" w:fill="F4F424"/>
          </w:tcPr>
          <w:p w:rsidR="00A90A77" w:rsidRPr="00652D9D" w:rsidRDefault="00A90A77" w:rsidP="00D36EB0">
            <w:pPr>
              <w:rPr>
                <w:b/>
              </w:rPr>
            </w:pPr>
            <w:r w:rsidRPr="00652D9D">
              <w:rPr>
                <w:b/>
              </w:rPr>
              <w:t xml:space="preserve">Зона сельскохозяйственных угодий в границах населенного пункта  </w:t>
            </w:r>
          </w:p>
        </w:tc>
        <w:tc>
          <w:tcPr>
            <w:tcW w:w="320" w:type="pct"/>
            <w:shd w:val="clear" w:color="auto" w:fill="F4F424"/>
          </w:tcPr>
          <w:p w:rsidR="00A90A77" w:rsidRPr="00652D9D" w:rsidRDefault="00A90A77" w:rsidP="008F0DBB">
            <w:pPr>
              <w:jc w:val="center"/>
              <w:rPr>
                <w:b/>
              </w:rPr>
            </w:pPr>
            <w:r w:rsidRPr="00652D9D">
              <w:rPr>
                <w:b/>
              </w:rPr>
              <w:t>Сх1</w:t>
            </w:r>
          </w:p>
        </w:tc>
        <w:tc>
          <w:tcPr>
            <w:tcW w:w="961" w:type="pct"/>
            <w:shd w:val="clear" w:color="auto" w:fill="F4F424"/>
          </w:tcPr>
          <w:p w:rsidR="00A90A77" w:rsidRPr="00652D9D" w:rsidRDefault="00A90A77" w:rsidP="00660C2E">
            <w:pPr>
              <w:pStyle w:val="ad"/>
            </w:pPr>
            <w:r w:rsidRPr="00652D9D">
              <w:t>Для растениеводства</w:t>
            </w:r>
          </w:p>
        </w:tc>
        <w:tc>
          <w:tcPr>
            <w:tcW w:w="275" w:type="pct"/>
            <w:shd w:val="clear" w:color="auto" w:fill="F4F424"/>
          </w:tcPr>
          <w:p w:rsidR="00A90A77" w:rsidRPr="00652D9D" w:rsidRDefault="00A90A77" w:rsidP="008F0DBB">
            <w:pPr>
              <w:jc w:val="center"/>
            </w:pPr>
            <w:r w:rsidRPr="00652D9D">
              <w:t>170</w:t>
            </w:r>
          </w:p>
        </w:tc>
        <w:tc>
          <w:tcPr>
            <w:tcW w:w="1051" w:type="pct"/>
            <w:shd w:val="clear" w:color="auto" w:fill="F4F424"/>
          </w:tcPr>
          <w:p w:rsidR="00A90A77" w:rsidRPr="00652D9D" w:rsidRDefault="00A90A77" w:rsidP="00A90A77">
            <w:r w:rsidRPr="00652D9D">
              <w:t>Для предприятий по первичной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c>
          <w:tcPr>
            <w:tcW w:w="279" w:type="pct"/>
            <w:shd w:val="clear" w:color="auto" w:fill="F4F424"/>
          </w:tcPr>
          <w:p w:rsidR="00A90A77" w:rsidRPr="00652D9D" w:rsidRDefault="00A90A77" w:rsidP="008F0DBB">
            <w:pPr>
              <w:autoSpaceDE w:val="0"/>
              <w:autoSpaceDN w:val="0"/>
              <w:adjustRightInd w:val="0"/>
              <w:jc w:val="center"/>
            </w:pPr>
            <w:r w:rsidRPr="00652D9D">
              <w:t>180</w:t>
            </w:r>
          </w:p>
        </w:tc>
        <w:tc>
          <w:tcPr>
            <w:tcW w:w="1048" w:type="pct"/>
            <w:shd w:val="clear" w:color="auto" w:fill="F4F424"/>
            <w:vAlign w:val="center"/>
          </w:tcPr>
          <w:p w:rsidR="00A90A77" w:rsidRPr="00652D9D" w:rsidRDefault="00A90A77" w:rsidP="00285B16">
            <w:pPr>
              <w:pStyle w:val="ad"/>
            </w:pPr>
            <w:r w:rsidRPr="00652D9D">
              <w:t>Для размещения проездов общего пользования.</w:t>
            </w:r>
          </w:p>
        </w:tc>
        <w:tc>
          <w:tcPr>
            <w:tcW w:w="299" w:type="pct"/>
            <w:shd w:val="clear" w:color="auto" w:fill="F4F424"/>
          </w:tcPr>
          <w:p w:rsidR="00A90A77" w:rsidRPr="00314D9E" w:rsidRDefault="00A90A77" w:rsidP="008F0DBB">
            <w:pPr>
              <w:autoSpaceDE w:val="0"/>
              <w:autoSpaceDN w:val="0"/>
              <w:adjustRightInd w:val="0"/>
              <w:jc w:val="center"/>
            </w:pPr>
            <w:r w:rsidRPr="00314D9E">
              <w:t>300</w:t>
            </w:r>
          </w:p>
        </w:tc>
      </w:tr>
      <w:tr w:rsidR="00A90A77" w:rsidRPr="00652D9D" w:rsidTr="00BC4D51">
        <w:tc>
          <w:tcPr>
            <w:tcW w:w="767" w:type="pct"/>
            <w:vMerge w:val="restart"/>
            <w:shd w:val="clear" w:color="auto" w:fill="F4F424"/>
          </w:tcPr>
          <w:p w:rsidR="00A90A77" w:rsidRPr="00652D9D" w:rsidRDefault="00A90A77" w:rsidP="008F0DBB">
            <w:pPr>
              <w:jc w:val="center"/>
              <w:rPr>
                <w:b/>
              </w:rPr>
            </w:pPr>
          </w:p>
        </w:tc>
        <w:tc>
          <w:tcPr>
            <w:tcW w:w="320" w:type="pct"/>
            <w:vMerge w:val="restart"/>
            <w:shd w:val="clear" w:color="auto" w:fill="F4F424"/>
          </w:tcPr>
          <w:p w:rsidR="00A90A77" w:rsidRPr="00652D9D" w:rsidRDefault="00A90A77" w:rsidP="008F0DBB">
            <w:pPr>
              <w:jc w:val="center"/>
              <w:rPr>
                <w:b/>
              </w:rPr>
            </w:pPr>
          </w:p>
        </w:tc>
        <w:tc>
          <w:tcPr>
            <w:tcW w:w="961" w:type="pct"/>
            <w:shd w:val="clear" w:color="auto" w:fill="F4F424"/>
            <w:vAlign w:val="center"/>
          </w:tcPr>
          <w:p w:rsidR="00A90A77" w:rsidRPr="00652D9D" w:rsidRDefault="00A90A77" w:rsidP="00A90A77">
            <w:pPr>
              <w:pStyle w:val="ad"/>
              <w:jc w:val="left"/>
            </w:pPr>
            <w:r w:rsidRPr="00652D9D">
              <w:t xml:space="preserve">Для животноводства </w:t>
            </w:r>
          </w:p>
          <w:p w:rsidR="00A90A77" w:rsidRPr="00652D9D" w:rsidRDefault="00A90A77" w:rsidP="00A90A77">
            <w:pPr>
              <w:pStyle w:val="ad"/>
              <w:jc w:val="left"/>
            </w:pPr>
          </w:p>
        </w:tc>
        <w:tc>
          <w:tcPr>
            <w:tcW w:w="275" w:type="pct"/>
            <w:shd w:val="clear" w:color="auto" w:fill="F4F424"/>
            <w:vAlign w:val="center"/>
          </w:tcPr>
          <w:p w:rsidR="00A90A77" w:rsidRPr="00652D9D" w:rsidRDefault="00A90A77" w:rsidP="00A90A77">
            <w:r w:rsidRPr="00652D9D">
              <w:t>171</w:t>
            </w:r>
          </w:p>
        </w:tc>
        <w:tc>
          <w:tcPr>
            <w:tcW w:w="1051" w:type="pct"/>
            <w:shd w:val="clear" w:color="auto" w:fill="F4F424"/>
            <w:vAlign w:val="center"/>
          </w:tcPr>
          <w:p w:rsidR="00A90A77" w:rsidRPr="00652D9D" w:rsidRDefault="00A90A77" w:rsidP="00A90A77">
            <w:pPr>
              <w:rPr>
                <w:b/>
              </w:rPr>
            </w:pPr>
            <w:r w:rsidRPr="00652D9D">
              <w:t>Для ведения личного подсобного хозяйства на приусадебном земельном  участке (земельный участок находится в границах населенного пункта)</w:t>
            </w:r>
          </w:p>
        </w:tc>
        <w:tc>
          <w:tcPr>
            <w:tcW w:w="279" w:type="pct"/>
            <w:shd w:val="clear" w:color="auto" w:fill="F4F424"/>
            <w:vAlign w:val="center"/>
          </w:tcPr>
          <w:p w:rsidR="00A90A77" w:rsidRPr="00652D9D" w:rsidRDefault="00A90A77" w:rsidP="00A90A77">
            <w:pPr>
              <w:autoSpaceDE w:val="0"/>
              <w:autoSpaceDN w:val="0"/>
              <w:adjustRightInd w:val="0"/>
            </w:pPr>
            <w:r w:rsidRPr="00652D9D">
              <w:t>181</w:t>
            </w:r>
          </w:p>
        </w:tc>
        <w:tc>
          <w:tcPr>
            <w:tcW w:w="1048" w:type="pct"/>
            <w:shd w:val="clear" w:color="auto" w:fill="F4F424"/>
            <w:vAlign w:val="center"/>
          </w:tcPr>
          <w:p w:rsidR="00A90A77" w:rsidRPr="00652D9D" w:rsidRDefault="00A90A77" w:rsidP="00285B16">
            <w:pPr>
              <w:pStyle w:val="ad"/>
            </w:pPr>
            <w:r w:rsidRPr="00652D9D">
              <w:t xml:space="preserve">Для размещения объектов коммунального хозяйства </w:t>
            </w:r>
          </w:p>
        </w:tc>
        <w:tc>
          <w:tcPr>
            <w:tcW w:w="299" w:type="pct"/>
            <w:shd w:val="clear" w:color="auto" w:fill="F4F424"/>
          </w:tcPr>
          <w:p w:rsidR="00A90A77" w:rsidRPr="00314D9E" w:rsidRDefault="00A90A77" w:rsidP="008F0DBB">
            <w:pPr>
              <w:autoSpaceDE w:val="0"/>
              <w:autoSpaceDN w:val="0"/>
              <w:adjustRightInd w:val="0"/>
              <w:jc w:val="center"/>
            </w:pPr>
            <w:r w:rsidRPr="00314D9E">
              <w:t>301</w:t>
            </w:r>
          </w:p>
        </w:tc>
      </w:tr>
      <w:tr w:rsidR="00A90A77" w:rsidRPr="00652D9D" w:rsidTr="00BC4D51">
        <w:tc>
          <w:tcPr>
            <w:tcW w:w="767" w:type="pct"/>
            <w:vMerge/>
            <w:shd w:val="clear" w:color="auto" w:fill="F4F424"/>
          </w:tcPr>
          <w:p w:rsidR="00A90A77" w:rsidRPr="00652D9D" w:rsidRDefault="00A90A77" w:rsidP="008F0DBB">
            <w:pPr>
              <w:jc w:val="center"/>
              <w:rPr>
                <w:b/>
              </w:rPr>
            </w:pPr>
          </w:p>
        </w:tc>
        <w:tc>
          <w:tcPr>
            <w:tcW w:w="320" w:type="pct"/>
            <w:vMerge/>
            <w:shd w:val="clear" w:color="auto" w:fill="F4F424"/>
          </w:tcPr>
          <w:p w:rsidR="00A90A77" w:rsidRPr="00652D9D" w:rsidRDefault="00A90A77" w:rsidP="008F0DBB">
            <w:pPr>
              <w:jc w:val="center"/>
              <w:rPr>
                <w:b/>
              </w:rPr>
            </w:pPr>
          </w:p>
        </w:tc>
        <w:tc>
          <w:tcPr>
            <w:tcW w:w="961" w:type="pct"/>
            <w:shd w:val="clear" w:color="auto" w:fill="F4F424"/>
            <w:vAlign w:val="center"/>
          </w:tcPr>
          <w:p w:rsidR="00A90A77" w:rsidRPr="00652D9D" w:rsidRDefault="00A90A77" w:rsidP="00A90A77">
            <w:pPr>
              <w:pStyle w:val="ad"/>
              <w:jc w:val="left"/>
            </w:pPr>
            <w:r w:rsidRPr="00652D9D">
              <w:t xml:space="preserve">Для ведения рыбного </w:t>
            </w:r>
            <w:r w:rsidRPr="00652D9D">
              <w:lastRenderedPageBreak/>
              <w:t>хозяйства</w:t>
            </w:r>
          </w:p>
        </w:tc>
        <w:tc>
          <w:tcPr>
            <w:tcW w:w="275" w:type="pct"/>
            <w:shd w:val="clear" w:color="auto" w:fill="F4F424"/>
            <w:vAlign w:val="center"/>
          </w:tcPr>
          <w:p w:rsidR="00A90A77" w:rsidRPr="00652D9D" w:rsidRDefault="00A90A77" w:rsidP="00A90A77">
            <w:r w:rsidRPr="00652D9D">
              <w:lastRenderedPageBreak/>
              <w:t>172</w:t>
            </w:r>
          </w:p>
        </w:tc>
        <w:tc>
          <w:tcPr>
            <w:tcW w:w="1051" w:type="pct"/>
            <w:shd w:val="clear" w:color="auto" w:fill="F4F424"/>
            <w:vAlign w:val="center"/>
          </w:tcPr>
          <w:p w:rsidR="00A90A77" w:rsidRPr="00652D9D" w:rsidRDefault="00A90A77" w:rsidP="00A90A77">
            <w:pPr>
              <w:rPr>
                <w:b/>
              </w:rPr>
            </w:pPr>
            <w:r w:rsidRPr="00652D9D">
              <w:t xml:space="preserve">Для огородничества, с </w:t>
            </w:r>
            <w:r w:rsidRPr="00652D9D">
              <w:lastRenderedPageBreak/>
              <w:t>правом возведения некапитального жилого строения и хозяйственных строений и сооружений</w:t>
            </w:r>
          </w:p>
        </w:tc>
        <w:tc>
          <w:tcPr>
            <w:tcW w:w="279" w:type="pct"/>
            <w:shd w:val="clear" w:color="auto" w:fill="F4F424"/>
            <w:vAlign w:val="center"/>
          </w:tcPr>
          <w:p w:rsidR="00A90A77" w:rsidRPr="00652D9D" w:rsidRDefault="00A90A77" w:rsidP="00A90A77">
            <w:pPr>
              <w:autoSpaceDE w:val="0"/>
              <w:autoSpaceDN w:val="0"/>
              <w:adjustRightInd w:val="0"/>
            </w:pPr>
            <w:r w:rsidRPr="00652D9D">
              <w:lastRenderedPageBreak/>
              <w:t>184</w:t>
            </w:r>
          </w:p>
        </w:tc>
        <w:tc>
          <w:tcPr>
            <w:tcW w:w="1048" w:type="pct"/>
            <w:shd w:val="clear" w:color="auto" w:fill="F4F424"/>
            <w:vAlign w:val="center"/>
          </w:tcPr>
          <w:p w:rsidR="00A90A77" w:rsidRPr="00652D9D" w:rsidRDefault="00A90A77" w:rsidP="00A90A77">
            <w:pPr>
              <w:autoSpaceDE w:val="0"/>
              <w:autoSpaceDN w:val="0"/>
              <w:adjustRightInd w:val="0"/>
              <w:rPr>
                <w:b/>
              </w:rPr>
            </w:pPr>
            <w:r w:rsidRPr="00652D9D">
              <w:t xml:space="preserve">Для размещения площадок </w:t>
            </w:r>
            <w:r w:rsidRPr="00652D9D">
              <w:lastRenderedPageBreak/>
              <w:t>хозяйственных, в том числе площадок для мусоросборников.</w:t>
            </w:r>
          </w:p>
        </w:tc>
        <w:tc>
          <w:tcPr>
            <w:tcW w:w="299" w:type="pct"/>
            <w:shd w:val="clear" w:color="auto" w:fill="F4F424"/>
          </w:tcPr>
          <w:p w:rsidR="00A90A77" w:rsidRPr="00314D9E" w:rsidRDefault="00A90A77" w:rsidP="008F0DBB">
            <w:pPr>
              <w:autoSpaceDE w:val="0"/>
              <w:autoSpaceDN w:val="0"/>
              <w:adjustRightInd w:val="0"/>
              <w:jc w:val="center"/>
            </w:pPr>
            <w:r w:rsidRPr="00314D9E">
              <w:lastRenderedPageBreak/>
              <w:t>304</w:t>
            </w:r>
          </w:p>
        </w:tc>
      </w:tr>
      <w:tr w:rsidR="00A90A77" w:rsidRPr="00652D9D" w:rsidTr="00BC4D51">
        <w:tc>
          <w:tcPr>
            <w:tcW w:w="767" w:type="pct"/>
            <w:vMerge/>
          </w:tcPr>
          <w:p w:rsidR="00A90A77" w:rsidRPr="00652D9D" w:rsidRDefault="00A90A77" w:rsidP="008F0DBB">
            <w:pPr>
              <w:jc w:val="center"/>
              <w:rPr>
                <w:b/>
              </w:rPr>
            </w:pPr>
          </w:p>
        </w:tc>
        <w:tc>
          <w:tcPr>
            <w:tcW w:w="320" w:type="pct"/>
            <w:vMerge/>
          </w:tcPr>
          <w:p w:rsidR="00A90A77" w:rsidRPr="00652D9D" w:rsidRDefault="00A90A77" w:rsidP="008F0DBB">
            <w:pPr>
              <w:jc w:val="center"/>
              <w:rPr>
                <w:b/>
              </w:rPr>
            </w:pPr>
          </w:p>
        </w:tc>
        <w:tc>
          <w:tcPr>
            <w:tcW w:w="961" w:type="pct"/>
            <w:shd w:val="clear" w:color="auto" w:fill="F4F424"/>
            <w:vAlign w:val="center"/>
          </w:tcPr>
          <w:p w:rsidR="00A90A77" w:rsidRPr="00652D9D" w:rsidRDefault="00A90A77" w:rsidP="00A90A77">
            <w:pPr>
              <w:pStyle w:val="ad"/>
              <w:jc w:val="left"/>
            </w:pPr>
            <w:r w:rsidRPr="00652D9D">
              <w:t>Для ведения личного подсобного хозяйства на полевом земельном участке (земельный участок находится за пределами границ населенного пункта)</w:t>
            </w:r>
          </w:p>
        </w:tc>
        <w:tc>
          <w:tcPr>
            <w:tcW w:w="275" w:type="pct"/>
            <w:shd w:val="clear" w:color="auto" w:fill="F4F424"/>
            <w:vAlign w:val="center"/>
          </w:tcPr>
          <w:p w:rsidR="00A90A77" w:rsidRPr="00652D9D" w:rsidRDefault="00A90A77" w:rsidP="00A90A77">
            <w:r w:rsidRPr="00652D9D">
              <w:t>182</w:t>
            </w:r>
          </w:p>
        </w:tc>
        <w:tc>
          <w:tcPr>
            <w:tcW w:w="1051" w:type="pct"/>
            <w:shd w:val="clear" w:color="auto" w:fill="F4F424"/>
            <w:vAlign w:val="center"/>
          </w:tcPr>
          <w:p w:rsidR="00A90A77" w:rsidRPr="00652D9D" w:rsidRDefault="00A90A77" w:rsidP="00A90A77">
            <w:pPr>
              <w:pStyle w:val="ad"/>
              <w:jc w:val="left"/>
            </w:pPr>
            <w:r w:rsidRPr="00652D9D">
              <w:t xml:space="preserve">Для садоводства </w:t>
            </w:r>
          </w:p>
        </w:tc>
        <w:tc>
          <w:tcPr>
            <w:tcW w:w="279" w:type="pct"/>
            <w:shd w:val="clear" w:color="auto" w:fill="F4F424"/>
            <w:vAlign w:val="center"/>
          </w:tcPr>
          <w:p w:rsidR="00A90A77" w:rsidRPr="00652D9D" w:rsidRDefault="00A90A77" w:rsidP="00A90A77">
            <w:r w:rsidRPr="00652D9D">
              <w:t>183</w:t>
            </w:r>
          </w:p>
        </w:tc>
        <w:tc>
          <w:tcPr>
            <w:tcW w:w="1048" w:type="pct"/>
            <w:shd w:val="clear" w:color="auto" w:fill="F4F424"/>
            <w:vAlign w:val="center"/>
          </w:tcPr>
          <w:p w:rsidR="00A90A77" w:rsidRPr="00652D9D" w:rsidRDefault="00A90A77" w:rsidP="00A90A77">
            <w:pPr>
              <w:autoSpaceDE w:val="0"/>
              <w:autoSpaceDN w:val="0"/>
              <w:adjustRightInd w:val="0"/>
            </w:pPr>
            <w:r w:rsidRPr="00652D9D">
              <w:t xml:space="preserve">Для размещения объектов обеспечивающих безопасность эксплуатации </w:t>
            </w:r>
          </w:p>
        </w:tc>
        <w:tc>
          <w:tcPr>
            <w:tcW w:w="299" w:type="pct"/>
            <w:shd w:val="clear" w:color="auto" w:fill="F4F424"/>
            <w:vAlign w:val="center"/>
          </w:tcPr>
          <w:p w:rsidR="00A90A77" w:rsidRPr="00652D9D" w:rsidRDefault="00A90A77" w:rsidP="00A90A77">
            <w:pPr>
              <w:autoSpaceDE w:val="0"/>
              <w:autoSpaceDN w:val="0"/>
              <w:adjustRightInd w:val="0"/>
            </w:pPr>
            <w:r w:rsidRPr="00652D9D">
              <w:t>308</w:t>
            </w:r>
          </w:p>
        </w:tc>
      </w:tr>
      <w:tr w:rsidR="00A90A77" w:rsidRPr="00652D9D" w:rsidTr="00BC4D51">
        <w:tc>
          <w:tcPr>
            <w:tcW w:w="767" w:type="pct"/>
            <w:vMerge/>
          </w:tcPr>
          <w:p w:rsidR="00A90A77" w:rsidRPr="00652D9D" w:rsidRDefault="00A90A77" w:rsidP="008F0DBB">
            <w:pPr>
              <w:jc w:val="center"/>
              <w:rPr>
                <w:b/>
              </w:rPr>
            </w:pPr>
          </w:p>
        </w:tc>
        <w:tc>
          <w:tcPr>
            <w:tcW w:w="320" w:type="pct"/>
            <w:vMerge/>
          </w:tcPr>
          <w:p w:rsidR="00A90A77" w:rsidRPr="00652D9D" w:rsidRDefault="00A90A77" w:rsidP="008F0DBB">
            <w:pPr>
              <w:jc w:val="center"/>
              <w:rPr>
                <w:b/>
              </w:rPr>
            </w:pPr>
          </w:p>
        </w:tc>
        <w:tc>
          <w:tcPr>
            <w:tcW w:w="1236" w:type="pct"/>
            <w:gridSpan w:val="2"/>
            <w:vMerge w:val="restart"/>
            <w:shd w:val="clear" w:color="auto" w:fill="F4F424"/>
            <w:vAlign w:val="center"/>
          </w:tcPr>
          <w:p w:rsidR="00A90A77" w:rsidRPr="00652D9D" w:rsidRDefault="00A90A77" w:rsidP="00A90A77">
            <w:pPr>
              <w:rPr>
                <w:b/>
              </w:rPr>
            </w:pPr>
          </w:p>
        </w:tc>
        <w:tc>
          <w:tcPr>
            <w:tcW w:w="1051" w:type="pct"/>
            <w:shd w:val="clear" w:color="auto" w:fill="F4F424"/>
            <w:vAlign w:val="center"/>
          </w:tcPr>
          <w:p w:rsidR="00A90A77" w:rsidRPr="00652D9D" w:rsidRDefault="00A90A77" w:rsidP="00A90A77">
            <w:pPr>
              <w:pStyle w:val="ad"/>
              <w:jc w:val="left"/>
            </w:pPr>
            <w:r w:rsidRPr="00652D9D">
              <w:t>Для размещения дач</w:t>
            </w:r>
          </w:p>
        </w:tc>
        <w:tc>
          <w:tcPr>
            <w:tcW w:w="279" w:type="pct"/>
            <w:shd w:val="clear" w:color="auto" w:fill="F4F424"/>
            <w:vAlign w:val="center"/>
          </w:tcPr>
          <w:p w:rsidR="00A90A77" w:rsidRPr="00652D9D" w:rsidRDefault="00A90A77" w:rsidP="00A90A77">
            <w:r w:rsidRPr="00652D9D">
              <w:t>186</w:t>
            </w:r>
          </w:p>
        </w:tc>
        <w:tc>
          <w:tcPr>
            <w:tcW w:w="1347" w:type="pct"/>
            <w:gridSpan w:val="2"/>
            <w:vMerge w:val="restart"/>
            <w:shd w:val="clear" w:color="auto" w:fill="F4F424"/>
            <w:vAlign w:val="center"/>
          </w:tcPr>
          <w:p w:rsidR="00A90A77" w:rsidRPr="00652D9D" w:rsidRDefault="00A90A77" w:rsidP="008F0DBB">
            <w:pPr>
              <w:autoSpaceDE w:val="0"/>
              <w:autoSpaceDN w:val="0"/>
              <w:adjustRightInd w:val="0"/>
              <w:jc w:val="center"/>
              <w:rPr>
                <w:b/>
              </w:rPr>
            </w:pPr>
          </w:p>
        </w:tc>
      </w:tr>
      <w:tr w:rsidR="00A90A77" w:rsidRPr="00652D9D" w:rsidTr="00BC4D51">
        <w:tc>
          <w:tcPr>
            <w:tcW w:w="767" w:type="pct"/>
            <w:vMerge/>
          </w:tcPr>
          <w:p w:rsidR="00A90A77" w:rsidRPr="00652D9D" w:rsidRDefault="00A90A77" w:rsidP="008F0DBB">
            <w:pPr>
              <w:jc w:val="center"/>
              <w:rPr>
                <w:b/>
              </w:rPr>
            </w:pPr>
          </w:p>
        </w:tc>
        <w:tc>
          <w:tcPr>
            <w:tcW w:w="320" w:type="pct"/>
            <w:vMerge/>
          </w:tcPr>
          <w:p w:rsidR="00A90A77" w:rsidRPr="00652D9D" w:rsidRDefault="00A90A77" w:rsidP="008F0DBB">
            <w:pPr>
              <w:jc w:val="center"/>
              <w:rPr>
                <w:b/>
              </w:rPr>
            </w:pPr>
          </w:p>
        </w:tc>
        <w:tc>
          <w:tcPr>
            <w:tcW w:w="1236" w:type="pct"/>
            <w:gridSpan w:val="2"/>
            <w:vMerge/>
          </w:tcPr>
          <w:p w:rsidR="00A90A77" w:rsidRPr="00652D9D" w:rsidRDefault="00A90A77" w:rsidP="008F0DBB">
            <w:pPr>
              <w:jc w:val="center"/>
              <w:rPr>
                <w:b/>
              </w:rPr>
            </w:pPr>
          </w:p>
        </w:tc>
        <w:tc>
          <w:tcPr>
            <w:tcW w:w="1330" w:type="pct"/>
            <w:gridSpan w:val="2"/>
            <w:shd w:val="clear" w:color="auto" w:fill="F4F424"/>
          </w:tcPr>
          <w:p w:rsidR="00A90A77" w:rsidRPr="00652D9D" w:rsidRDefault="00A90A77" w:rsidP="008F0DBB">
            <w:pPr>
              <w:autoSpaceDE w:val="0"/>
              <w:autoSpaceDN w:val="0"/>
              <w:adjustRightInd w:val="0"/>
              <w:jc w:val="center"/>
              <w:rPr>
                <w:b/>
              </w:rPr>
            </w:pPr>
          </w:p>
        </w:tc>
        <w:tc>
          <w:tcPr>
            <w:tcW w:w="1347" w:type="pct"/>
            <w:gridSpan w:val="2"/>
            <w:vMerge/>
          </w:tcPr>
          <w:p w:rsidR="00A90A77" w:rsidRPr="00652D9D" w:rsidRDefault="00A90A77" w:rsidP="008F0DBB">
            <w:pPr>
              <w:autoSpaceDE w:val="0"/>
              <w:autoSpaceDN w:val="0"/>
              <w:adjustRightInd w:val="0"/>
              <w:jc w:val="center"/>
              <w:rPr>
                <w:b/>
              </w:rPr>
            </w:pPr>
          </w:p>
        </w:tc>
      </w:tr>
      <w:tr w:rsidR="005F6800" w:rsidRPr="00652D9D" w:rsidTr="00BC4D51">
        <w:tc>
          <w:tcPr>
            <w:tcW w:w="767" w:type="pct"/>
            <w:vMerge w:val="restart"/>
            <w:shd w:val="clear" w:color="auto" w:fill="DBBF17"/>
            <w:vAlign w:val="center"/>
          </w:tcPr>
          <w:p w:rsidR="005F6800" w:rsidRPr="00652D9D" w:rsidRDefault="005F6800" w:rsidP="00BC4D51">
            <w:pPr>
              <w:rPr>
                <w:b/>
              </w:rPr>
            </w:pPr>
            <w:r w:rsidRPr="00652D9D">
              <w:rPr>
                <w:b/>
              </w:rPr>
              <w:t xml:space="preserve">Зона, занятая объектами сельскохозяйственного назначения </w:t>
            </w:r>
            <w:r w:rsidRPr="00652D9D">
              <w:rPr>
                <w:rStyle w:val="af7"/>
                <w:b/>
              </w:rPr>
              <w:footnoteReference w:id="9"/>
            </w:r>
          </w:p>
        </w:tc>
        <w:tc>
          <w:tcPr>
            <w:tcW w:w="320" w:type="pct"/>
            <w:vMerge w:val="restart"/>
            <w:shd w:val="clear" w:color="auto" w:fill="DBBF17"/>
            <w:vAlign w:val="center"/>
          </w:tcPr>
          <w:p w:rsidR="005F6800" w:rsidRPr="00652D9D" w:rsidRDefault="005F6800" w:rsidP="005F6800">
            <w:pPr>
              <w:rPr>
                <w:b/>
              </w:rPr>
            </w:pPr>
            <w:r w:rsidRPr="00652D9D">
              <w:rPr>
                <w:b/>
              </w:rPr>
              <w:t>Сх2</w:t>
            </w:r>
          </w:p>
        </w:tc>
        <w:tc>
          <w:tcPr>
            <w:tcW w:w="961" w:type="pct"/>
            <w:shd w:val="clear" w:color="auto" w:fill="DBBF17"/>
            <w:vAlign w:val="center"/>
          </w:tcPr>
          <w:p w:rsidR="005F6800" w:rsidRPr="00652D9D" w:rsidRDefault="005F6800" w:rsidP="005F6800">
            <w:pPr>
              <w:pStyle w:val="ad"/>
              <w:jc w:val="left"/>
            </w:pPr>
            <w:r w:rsidRPr="00652D9D">
              <w:t xml:space="preserve">Для предприятий по первичной переработке, расфасовке сельскохозяйственной продукции и техническому обслуживанию сельскохозяйственного производства (ремонт, </w:t>
            </w:r>
            <w:r w:rsidRPr="00652D9D">
              <w:lastRenderedPageBreak/>
              <w:t>складирование)</w:t>
            </w:r>
          </w:p>
        </w:tc>
        <w:tc>
          <w:tcPr>
            <w:tcW w:w="275" w:type="pct"/>
            <w:shd w:val="clear" w:color="auto" w:fill="DBBF17"/>
            <w:vAlign w:val="center"/>
          </w:tcPr>
          <w:p w:rsidR="005F6800" w:rsidRPr="00652D9D" w:rsidRDefault="005F6800" w:rsidP="005F6800">
            <w:r w:rsidRPr="00652D9D">
              <w:lastRenderedPageBreak/>
              <w:t>180</w:t>
            </w:r>
          </w:p>
        </w:tc>
        <w:tc>
          <w:tcPr>
            <w:tcW w:w="1051" w:type="pct"/>
            <w:shd w:val="clear" w:color="auto" w:fill="DBBF17"/>
            <w:vAlign w:val="center"/>
          </w:tcPr>
          <w:p w:rsidR="005F6800" w:rsidRPr="00652D9D" w:rsidRDefault="005F6800" w:rsidP="005F6800">
            <w:pPr>
              <w:pStyle w:val="ad"/>
              <w:jc w:val="left"/>
            </w:pPr>
            <w:r w:rsidRPr="00652D9D">
              <w:t>Для огородничества, с правом возведения некапитального жилого строения и хозяйственных строений и сооружений</w:t>
            </w:r>
          </w:p>
        </w:tc>
        <w:tc>
          <w:tcPr>
            <w:tcW w:w="279" w:type="pct"/>
            <w:shd w:val="clear" w:color="auto" w:fill="DBBF17"/>
            <w:vAlign w:val="center"/>
          </w:tcPr>
          <w:p w:rsidR="005F6800" w:rsidRPr="00652D9D" w:rsidRDefault="005F6800" w:rsidP="005F6800">
            <w:pPr>
              <w:pStyle w:val="ad"/>
              <w:jc w:val="left"/>
            </w:pPr>
            <w:r w:rsidRPr="00652D9D">
              <w:t>184</w:t>
            </w:r>
          </w:p>
        </w:tc>
        <w:tc>
          <w:tcPr>
            <w:tcW w:w="1048" w:type="pct"/>
            <w:shd w:val="clear" w:color="auto" w:fill="DBBF17"/>
            <w:vAlign w:val="center"/>
          </w:tcPr>
          <w:p w:rsidR="005F6800" w:rsidRPr="00652D9D" w:rsidRDefault="005F6800" w:rsidP="005F6800">
            <w:pPr>
              <w:pStyle w:val="ad"/>
              <w:jc w:val="left"/>
            </w:pPr>
            <w:r w:rsidRPr="00652D9D">
              <w:t xml:space="preserve">Для размещения объектов коммунального хозяйства </w:t>
            </w:r>
          </w:p>
        </w:tc>
        <w:tc>
          <w:tcPr>
            <w:tcW w:w="299" w:type="pct"/>
            <w:shd w:val="clear" w:color="auto" w:fill="DBBF17"/>
            <w:vAlign w:val="center"/>
          </w:tcPr>
          <w:p w:rsidR="005F6800" w:rsidRPr="00652D9D" w:rsidRDefault="005F6800" w:rsidP="005F6800">
            <w:pPr>
              <w:autoSpaceDE w:val="0"/>
              <w:autoSpaceDN w:val="0"/>
              <w:adjustRightInd w:val="0"/>
            </w:pPr>
            <w:r w:rsidRPr="00652D9D">
              <w:t>301</w:t>
            </w:r>
          </w:p>
        </w:tc>
      </w:tr>
      <w:tr w:rsidR="005F6800" w:rsidRPr="00652D9D" w:rsidTr="00BC4D51">
        <w:tc>
          <w:tcPr>
            <w:tcW w:w="767" w:type="pct"/>
            <w:vMerge/>
            <w:vAlign w:val="center"/>
          </w:tcPr>
          <w:p w:rsidR="005F6800" w:rsidRPr="00652D9D" w:rsidRDefault="005F6800" w:rsidP="005F6800">
            <w:pPr>
              <w:rPr>
                <w:b/>
              </w:rPr>
            </w:pPr>
          </w:p>
        </w:tc>
        <w:tc>
          <w:tcPr>
            <w:tcW w:w="320" w:type="pct"/>
            <w:vMerge/>
            <w:vAlign w:val="center"/>
          </w:tcPr>
          <w:p w:rsidR="005F6800" w:rsidRPr="00652D9D" w:rsidRDefault="005F6800" w:rsidP="005F6800">
            <w:pPr>
              <w:rPr>
                <w:b/>
              </w:rPr>
            </w:pPr>
          </w:p>
        </w:tc>
        <w:tc>
          <w:tcPr>
            <w:tcW w:w="961" w:type="pct"/>
            <w:shd w:val="clear" w:color="auto" w:fill="DBBF17"/>
            <w:vAlign w:val="center"/>
          </w:tcPr>
          <w:p w:rsidR="005F6800" w:rsidRPr="00652D9D" w:rsidRDefault="005F6800" w:rsidP="005F6800">
            <w:pPr>
              <w:pStyle w:val="ad"/>
              <w:jc w:val="left"/>
            </w:pPr>
            <w:r w:rsidRPr="00652D9D">
              <w:t>Для ведения личного подсобного хозяйства на приусадебном земельном  участке (земельный участок находится в границах населенного пункта)</w:t>
            </w:r>
          </w:p>
        </w:tc>
        <w:tc>
          <w:tcPr>
            <w:tcW w:w="275" w:type="pct"/>
            <w:shd w:val="clear" w:color="auto" w:fill="DBBF17"/>
            <w:vAlign w:val="center"/>
          </w:tcPr>
          <w:p w:rsidR="005F6800" w:rsidRPr="00652D9D" w:rsidRDefault="005F6800" w:rsidP="005F6800">
            <w:r w:rsidRPr="00652D9D">
              <w:t>181</w:t>
            </w:r>
          </w:p>
        </w:tc>
        <w:tc>
          <w:tcPr>
            <w:tcW w:w="1051" w:type="pct"/>
            <w:shd w:val="clear" w:color="auto" w:fill="DBBF17"/>
            <w:vAlign w:val="center"/>
          </w:tcPr>
          <w:p w:rsidR="005F6800" w:rsidRPr="00652D9D" w:rsidRDefault="005F6800" w:rsidP="005F6800">
            <w:pPr>
              <w:pStyle w:val="ad"/>
              <w:jc w:val="left"/>
            </w:pPr>
            <w:r w:rsidRPr="00652D9D">
              <w:t>Для растениеводства</w:t>
            </w:r>
          </w:p>
        </w:tc>
        <w:tc>
          <w:tcPr>
            <w:tcW w:w="279" w:type="pct"/>
            <w:shd w:val="clear" w:color="auto" w:fill="DBBF17"/>
            <w:vAlign w:val="center"/>
          </w:tcPr>
          <w:p w:rsidR="005F6800" w:rsidRPr="00652D9D" w:rsidRDefault="005F6800" w:rsidP="005F6800">
            <w:r w:rsidRPr="00652D9D">
              <w:t>170</w:t>
            </w:r>
          </w:p>
        </w:tc>
        <w:tc>
          <w:tcPr>
            <w:tcW w:w="1048" w:type="pct"/>
            <w:shd w:val="clear" w:color="auto" w:fill="DBBF17"/>
            <w:vAlign w:val="center"/>
          </w:tcPr>
          <w:p w:rsidR="005F6800" w:rsidRPr="00652D9D" w:rsidRDefault="005F6800" w:rsidP="005F6800">
            <w:r w:rsidRPr="00652D9D">
              <w:t xml:space="preserve">Для размещения автостоянок и гаражей </w:t>
            </w:r>
          </w:p>
        </w:tc>
        <w:tc>
          <w:tcPr>
            <w:tcW w:w="299" w:type="pct"/>
            <w:shd w:val="clear" w:color="auto" w:fill="DBBF17"/>
            <w:vAlign w:val="center"/>
          </w:tcPr>
          <w:p w:rsidR="005F6800" w:rsidRPr="00652D9D" w:rsidRDefault="005F6800" w:rsidP="005F6800">
            <w:pPr>
              <w:autoSpaceDE w:val="0"/>
              <w:autoSpaceDN w:val="0"/>
              <w:adjustRightInd w:val="0"/>
            </w:pPr>
            <w:r w:rsidRPr="00652D9D">
              <w:t>302</w:t>
            </w:r>
          </w:p>
        </w:tc>
      </w:tr>
      <w:tr w:rsidR="005F6800" w:rsidRPr="00652D9D" w:rsidTr="00BC4D51">
        <w:tc>
          <w:tcPr>
            <w:tcW w:w="767" w:type="pct"/>
            <w:vMerge/>
            <w:vAlign w:val="center"/>
          </w:tcPr>
          <w:p w:rsidR="005F6800" w:rsidRPr="00652D9D" w:rsidRDefault="005F6800" w:rsidP="005F6800">
            <w:pPr>
              <w:rPr>
                <w:b/>
              </w:rPr>
            </w:pPr>
          </w:p>
        </w:tc>
        <w:tc>
          <w:tcPr>
            <w:tcW w:w="320" w:type="pct"/>
            <w:vMerge/>
            <w:vAlign w:val="center"/>
          </w:tcPr>
          <w:p w:rsidR="005F6800" w:rsidRPr="00652D9D" w:rsidRDefault="005F6800" w:rsidP="005F6800">
            <w:pPr>
              <w:rPr>
                <w:b/>
              </w:rPr>
            </w:pPr>
          </w:p>
        </w:tc>
        <w:tc>
          <w:tcPr>
            <w:tcW w:w="961" w:type="pct"/>
            <w:shd w:val="clear" w:color="auto" w:fill="DBBF17"/>
            <w:vAlign w:val="center"/>
          </w:tcPr>
          <w:p w:rsidR="005F6800" w:rsidRPr="00652D9D" w:rsidRDefault="005F6800" w:rsidP="005F6800">
            <w:pPr>
              <w:pStyle w:val="ad"/>
              <w:jc w:val="left"/>
            </w:pPr>
            <w:r w:rsidRPr="00652D9D">
              <w:t xml:space="preserve">Для садоводства </w:t>
            </w:r>
          </w:p>
        </w:tc>
        <w:tc>
          <w:tcPr>
            <w:tcW w:w="275" w:type="pct"/>
            <w:shd w:val="clear" w:color="auto" w:fill="DBBF17"/>
            <w:vAlign w:val="center"/>
          </w:tcPr>
          <w:p w:rsidR="005F6800" w:rsidRPr="00652D9D" w:rsidRDefault="005F6800" w:rsidP="005F6800">
            <w:r w:rsidRPr="00652D9D">
              <w:t>183</w:t>
            </w:r>
          </w:p>
        </w:tc>
        <w:tc>
          <w:tcPr>
            <w:tcW w:w="1051" w:type="pct"/>
            <w:shd w:val="clear" w:color="auto" w:fill="DBBF17"/>
            <w:vAlign w:val="center"/>
          </w:tcPr>
          <w:p w:rsidR="005F6800" w:rsidRPr="00652D9D" w:rsidRDefault="005F6800" w:rsidP="005F6800">
            <w:pPr>
              <w:pStyle w:val="ad"/>
              <w:jc w:val="left"/>
            </w:pPr>
            <w:r w:rsidRPr="00652D9D">
              <w:t xml:space="preserve">Для животноводства </w:t>
            </w:r>
          </w:p>
          <w:p w:rsidR="005F6800" w:rsidRPr="00652D9D" w:rsidRDefault="005F6800" w:rsidP="005F6800">
            <w:pPr>
              <w:pStyle w:val="ad"/>
              <w:jc w:val="left"/>
            </w:pPr>
          </w:p>
        </w:tc>
        <w:tc>
          <w:tcPr>
            <w:tcW w:w="279" w:type="pct"/>
            <w:shd w:val="clear" w:color="auto" w:fill="DBBF17"/>
            <w:vAlign w:val="center"/>
          </w:tcPr>
          <w:p w:rsidR="005F6800" w:rsidRPr="00652D9D" w:rsidRDefault="005F6800" w:rsidP="005F6800">
            <w:r w:rsidRPr="00652D9D">
              <w:t>171</w:t>
            </w:r>
          </w:p>
        </w:tc>
        <w:tc>
          <w:tcPr>
            <w:tcW w:w="1048" w:type="pct"/>
            <w:shd w:val="clear" w:color="auto" w:fill="DBBF17"/>
            <w:vAlign w:val="center"/>
          </w:tcPr>
          <w:p w:rsidR="005F6800" w:rsidRPr="00652D9D" w:rsidRDefault="005F6800" w:rsidP="005F6800">
            <w:r w:rsidRPr="00652D9D">
              <w:t>Для размещения благоустроенных, в том числе озелененных, детских площадок, площадок для отдыха, спортивных занятий</w:t>
            </w:r>
          </w:p>
        </w:tc>
        <w:tc>
          <w:tcPr>
            <w:tcW w:w="299" w:type="pct"/>
            <w:shd w:val="clear" w:color="auto" w:fill="DBBF17"/>
            <w:vAlign w:val="center"/>
          </w:tcPr>
          <w:p w:rsidR="005F6800" w:rsidRPr="00652D9D" w:rsidRDefault="005F6800" w:rsidP="005F6800">
            <w:pPr>
              <w:autoSpaceDE w:val="0"/>
              <w:autoSpaceDN w:val="0"/>
              <w:adjustRightInd w:val="0"/>
            </w:pPr>
            <w:r w:rsidRPr="00652D9D">
              <w:t>303</w:t>
            </w:r>
          </w:p>
        </w:tc>
      </w:tr>
      <w:tr w:rsidR="005F6800" w:rsidRPr="00652D9D" w:rsidTr="00BC4D51">
        <w:tc>
          <w:tcPr>
            <w:tcW w:w="767" w:type="pct"/>
            <w:vMerge/>
            <w:vAlign w:val="center"/>
          </w:tcPr>
          <w:p w:rsidR="005F6800" w:rsidRPr="00652D9D" w:rsidRDefault="005F6800" w:rsidP="005F6800">
            <w:pPr>
              <w:rPr>
                <w:b/>
              </w:rPr>
            </w:pPr>
          </w:p>
        </w:tc>
        <w:tc>
          <w:tcPr>
            <w:tcW w:w="320" w:type="pct"/>
            <w:vMerge/>
            <w:vAlign w:val="center"/>
          </w:tcPr>
          <w:p w:rsidR="005F6800" w:rsidRPr="00652D9D" w:rsidRDefault="005F6800" w:rsidP="005F6800">
            <w:pPr>
              <w:rPr>
                <w:b/>
              </w:rPr>
            </w:pPr>
          </w:p>
        </w:tc>
        <w:tc>
          <w:tcPr>
            <w:tcW w:w="961" w:type="pct"/>
            <w:shd w:val="clear" w:color="auto" w:fill="DBBF17"/>
            <w:vAlign w:val="center"/>
          </w:tcPr>
          <w:p w:rsidR="005F6800" w:rsidRPr="00652D9D" w:rsidRDefault="005F6800" w:rsidP="005F6800">
            <w:pPr>
              <w:pStyle w:val="ad"/>
              <w:jc w:val="left"/>
            </w:pPr>
            <w:r w:rsidRPr="00652D9D">
              <w:t>Для огородничества, без права возведения некапитального жилого строения и хозяйственных строений и сооружений</w:t>
            </w:r>
          </w:p>
        </w:tc>
        <w:tc>
          <w:tcPr>
            <w:tcW w:w="275" w:type="pct"/>
            <w:shd w:val="clear" w:color="auto" w:fill="DBBF17"/>
            <w:vAlign w:val="center"/>
          </w:tcPr>
          <w:p w:rsidR="005F6800" w:rsidRPr="00652D9D" w:rsidRDefault="005F6800" w:rsidP="005F6800">
            <w:r w:rsidRPr="00652D9D">
              <w:t>185</w:t>
            </w:r>
          </w:p>
        </w:tc>
        <w:tc>
          <w:tcPr>
            <w:tcW w:w="1051" w:type="pct"/>
            <w:shd w:val="clear" w:color="auto" w:fill="DBBF17"/>
            <w:vAlign w:val="center"/>
          </w:tcPr>
          <w:p w:rsidR="005F6800" w:rsidRPr="00652D9D" w:rsidRDefault="005F6800" w:rsidP="005F6800">
            <w:pPr>
              <w:pStyle w:val="ad"/>
              <w:jc w:val="left"/>
            </w:pPr>
            <w:r w:rsidRPr="00652D9D">
              <w:t>Для ведения рыбного хозяйства</w:t>
            </w:r>
          </w:p>
        </w:tc>
        <w:tc>
          <w:tcPr>
            <w:tcW w:w="279" w:type="pct"/>
            <w:shd w:val="clear" w:color="auto" w:fill="DBBF17"/>
            <w:vAlign w:val="center"/>
          </w:tcPr>
          <w:p w:rsidR="005F6800" w:rsidRPr="00652D9D" w:rsidRDefault="005F6800" w:rsidP="005F6800">
            <w:r w:rsidRPr="00652D9D">
              <w:t>172</w:t>
            </w:r>
          </w:p>
        </w:tc>
        <w:tc>
          <w:tcPr>
            <w:tcW w:w="1048" w:type="pct"/>
            <w:shd w:val="clear" w:color="auto" w:fill="DBBF17"/>
            <w:vAlign w:val="center"/>
          </w:tcPr>
          <w:p w:rsidR="005F6800" w:rsidRPr="00652D9D" w:rsidRDefault="005F6800" w:rsidP="005F6800">
            <w:r w:rsidRPr="00652D9D">
              <w:t>Для размещения площадок хозяйственных, в том числе площадок для мусоросборников</w:t>
            </w:r>
          </w:p>
        </w:tc>
        <w:tc>
          <w:tcPr>
            <w:tcW w:w="299" w:type="pct"/>
            <w:shd w:val="clear" w:color="auto" w:fill="DBBF17"/>
            <w:vAlign w:val="center"/>
          </w:tcPr>
          <w:p w:rsidR="005F6800" w:rsidRPr="00652D9D" w:rsidRDefault="005F6800" w:rsidP="005F6800">
            <w:pPr>
              <w:autoSpaceDE w:val="0"/>
              <w:autoSpaceDN w:val="0"/>
              <w:adjustRightInd w:val="0"/>
            </w:pPr>
            <w:r w:rsidRPr="00652D9D">
              <w:t>304</w:t>
            </w:r>
          </w:p>
        </w:tc>
      </w:tr>
      <w:tr w:rsidR="005F6800" w:rsidRPr="00652D9D" w:rsidTr="00BC4D51">
        <w:tc>
          <w:tcPr>
            <w:tcW w:w="767" w:type="pct"/>
            <w:vMerge/>
          </w:tcPr>
          <w:p w:rsidR="005F6800" w:rsidRPr="00652D9D" w:rsidRDefault="005F6800" w:rsidP="00D945B8">
            <w:pPr>
              <w:jc w:val="center"/>
              <w:rPr>
                <w:b/>
              </w:rPr>
            </w:pPr>
          </w:p>
        </w:tc>
        <w:tc>
          <w:tcPr>
            <w:tcW w:w="320" w:type="pct"/>
            <w:vMerge/>
          </w:tcPr>
          <w:p w:rsidR="005F6800" w:rsidRPr="00652D9D" w:rsidRDefault="005F6800" w:rsidP="00D945B8">
            <w:pPr>
              <w:rPr>
                <w:b/>
              </w:rPr>
            </w:pPr>
          </w:p>
        </w:tc>
        <w:tc>
          <w:tcPr>
            <w:tcW w:w="961" w:type="pct"/>
            <w:shd w:val="clear" w:color="auto" w:fill="DBBF17"/>
            <w:vAlign w:val="center"/>
          </w:tcPr>
          <w:p w:rsidR="005F6800" w:rsidRPr="00652D9D" w:rsidRDefault="005F6800" w:rsidP="005F6800">
            <w:pPr>
              <w:pStyle w:val="ad"/>
              <w:jc w:val="left"/>
            </w:pPr>
            <w:r w:rsidRPr="00652D9D">
              <w:t>Для размещения дач</w:t>
            </w:r>
          </w:p>
        </w:tc>
        <w:tc>
          <w:tcPr>
            <w:tcW w:w="275" w:type="pct"/>
            <w:shd w:val="clear" w:color="auto" w:fill="DBBF17"/>
            <w:vAlign w:val="center"/>
          </w:tcPr>
          <w:p w:rsidR="005F6800" w:rsidRPr="00652D9D" w:rsidRDefault="005F6800" w:rsidP="005F6800">
            <w:r w:rsidRPr="00652D9D">
              <w:t>186</w:t>
            </w:r>
          </w:p>
        </w:tc>
        <w:tc>
          <w:tcPr>
            <w:tcW w:w="1330" w:type="pct"/>
            <w:gridSpan w:val="2"/>
            <w:vMerge w:val="restart"/>
            <w:shd w:val="clear" w:color="auto" w:fill="DBBF17"/>
            <w:vAlign w:val="center"/>
          </w:tcPr>
          <w:p w:rsidR="005F6800" w:rsidRPr="00652D9D" w:rsidRDefault="005F6800" w:rsidP="005F6800">
            <w:pPr>
              <w:autoSpaceDE w:val="0"/>
              <w:autoSpaceDN w:val="0"/>
              <w:adjustRightInd w:val="0"/>
            </w:pPr>
          </w:p>
        </w:tc>
        <w:tc>
          <w:tcPr>
            <w:tcW w:w="1048" w:type="pct"/>
            <w:shd w:val="clear" w:color="auto" w:fill="DBBF17"/>
            <w:vAlign w:val="center"/>
          </w:tcPr>
          <w:p w:rsidR="005F6800" w:rsidRPr="00652D9D" w:rsidRDefault="005F6800" w:rsidP="005F6800">
            <w:pPr>
              <w:rPr>
                <w:rFonts w:eastAsia="Calibri"/>
                <w:lang w:eastAsia="en-US"/>
              </w:rPr>
            </w:pPr>
            <w:r w:rsidRPr="00652D9D">
              <w:rPr>
                <w:rFonts w:eastAsia="Calibri"/>
                <w:lang w:eastAsia="en-US"/>
              </w:rPr>
              <w:t>Для размещения объектов обеспечивающих безопасность эксплуатации</w:t>
            </w:r>
          </w:p>
        </w:tc>
        <w:tc>
          <w:tcPr>
            <w:tcW w:w="299" w:type="pct"/>
            <w:shd w:val="clear" w:color="auto" w:fill="DBBF17"/>
            <w:vAlign w:val="center"/>
          </w:tcPr>
          <w:p w:rsidR="005F6800" w:rsidRPr="00652D9D" w:rsidRDefault="005F6800" w:rsidP="005F6800">
            <w:pPr>
              <w:rPr>
                <w:rFonts w:eastAsia="Calibri"/>
                <w:lang w:eastAsia="en-US"/>
              </w:rPr>
            </w:pPr>
            <w:r w:rsidRPr="00652D9D">
              <w:rPr>
                <w:rFonts w:eastAsia="Calibri"/>
                <w:lang w:eastAsia="en-US"/>
              </w:rPr>
              <w:t>308</w:t>
            </w:r>
          </w:p>
        </w:tc>
      </w:tr>
      <w:tr w:rsidR="005F6800" w:rsidRPr="00652D9D" w:rsidTr="00BC4D51">
        <w:tc>
          <w:tcPr>
            <w:tcW w:w="767" w:type="pct"/>
            <w:vMerge/>
          </w:tcPr>
          <w:p w:rsidR="005F6800" w:rsidRPr="00652D9D" w:rsidRDefault="005F6800" w:rsidP="00D945B8">
            <w:pPr>
              <w:jc w:val="center"/>
              <w:rPr>
                <w:b/>
              </w:rPr>
            </w:pPr>
          </w:p>
        </w:tc>
        <w:tc>
          <w:tcPr>
            <w:tcW w:w="320" w:type="pct"/>
            <w:vMerge/>
          </w:tcPr>
          <w:p w:rsidR="005F6800" w:rsidRPr="00652D9D" w:rsidRDefault="005F6800" w:rsidP="00D945B8">
            <w:pPr>
              <w:rPr>
                <w:b/>
              </w:rPr>
            </w:pPr>
          </w:p>
        </w:tc>
        <w:tc>
          <w:tcPr>
            <w:tcW w:w="1236" w:type="pct"/>
            <w:gridSpan w:val="2"/>
            <w:shd w:val="clear" w:color="auto" w:fill="DBBF17"/>
            <w:vAlign w:val="center"/>
          </w:tcPr>
          <w:p w:rsidR="005F6800" w:rsidRPr="00652D9D" w:rsidRDefault="005F6800" w:rsidP="008F0DBB">
            <w:pPr>
              <w:jc w:val="center"/>
            </w:pPr>
          </w:p>
        </w:tc>
        <w:tc>
          <w:tcPr>
            <w:tcW w:w="1330" w:type="pct"/>
            <w:gridSpan w:val="2"/>
            <w:vMerge/>
            <w:shd w:val="clear" w:color="auto" w:fill="DBBF17"/>
          </w:tcPr>
          <w:p w:rsidR="005F6800" w:rsidRPr="00652D9D" w:rsidRDefault="005F6800" w:rsidP="008F0DBB">
            <w:pPr>
              <w:autoSpaceDE w:val="0"/>
              <w:autoSpaceDN w:val="0"/>
              <w:adjustRightInd w:val="0"/>
              <w:jc w:val="center"/>
            </w:pPr>
          </w:p>
        </w:tc>
        <w:tc>
          <w:tcPr>
            <w:tcW w:w="1347" w:type="pct"/>
            <w:gridSpan w:val="2"/>
            <w:shd w:val="clear" w:color="auto" w:fill="DBBF17"/>
            <w:vAlign w:val="center"/>
          </w:tcPr>
          <w:p w:rsidR="005F6800" w:rsidRPr="00652D9D" w:rsidRDefault="005F6800" w:rsidP="00285B16">
            <w:pPr>
              <w:rPr>
                <w:rFonts w:eastAsia="Calibri"/>
                <w:lang w:eastAsia="en-US"/>
              </w:rPr>
            </w:pPr>
          </w:p>
        </w:tc>
      </w:tr>
    </w:tbl>
    <w:p w:rsidR="008F0DBB" w:rsidRPr="00652D9D" w:rsidRDefault="008F0DBB" w:rsidP="008F0DBB">
      <w:pPr>
        <w:pStyle w:val="ad"/>
      </w:pPr>
    </w:p>
    <w:p w:rsidR="00B42A3B" w:rsidRPr="00652D9D" w:rsidRDefault="0006119B" w:rsidP="0006119B">
      <w:r w:rsidRPr="00652D9D">
        <w:tab/>
      </w:r>
    </w:p>
    <w:p w:rsidR="0006119B" w:rsidRPr="00652D9D" w:rsidRDefault="00D77C16" w:rsidP="00FC29A1">
      <w:pPr>
        <w:pStyle w:val="2"/>
        <w:rPr>
          <w:sz w:val="24"/>
          <w:szCs w:val="24"/>
        </w:rPr>
      </w:pPr>
      <w:bookmarkStart w:id="107" w:name="_Toc365881017"/>
      <w:r w:rsidRPr="00652D9D">
        <w:rPr>
          <w:sz w:val="24"/>
          <w:szCs w:val="24"/>
        </w:rPr>
        <w:lastRenderedPageBreak/>
        <w:t>Статья 5</w:t>
      </w:r>
      <w:r w:rsidR="00F54789" w:rsidRPr="00652D9D">
        <w:rPr>
          <w:sz w:val="24"/>
          <w:szCs w:val="24"/>
        </w:rPr>
        <w:t>6</w:t>
      </w:r>
      <w:r w:rsidR="0006119B" w:rsidRPr="00652D9D">
        <w:rPr>
          <w:sz w:val="24"/>
          <w:szCs w:val="24"/>
        </w:rPr>
        <w:t>. Сельскохозяйственные регламенты использования территорий в части предельных (максимальных и(или) минимальных) размеров земельных участков</w:t>
      </w:r>
      <w:bookmarkEnd w:id="107"/>
    </w:p>
    <w:p w:rsidR="009F319F" w:rsidRPr="00652D9D" w:rsidRDefault="009F319F" w:rsidP="009F319F"/>
    <w:p w:rsidR="009F319F" w:rsidRPr="00652D9D" w:rsidRDefault="005F6800" w:rsidP="005F6800">
      <w:pPr>
        <w:jc w:val="both"/>
      </w:pPr>
      <w:r w:rsidRPr="00652D9D">
        <w:t>1. Для территориальных зон: Сх1; Сх2; устанавливаются следующие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9F319F" w:rsidRPr="00652D9D" w:rsidRDefault="009F319F" w:rsidP="009F319F"/>
    <w:p w:rsidR="005F6800" w:rsidRPr="00652D9D" w:rsidRDefault="005F6800" w:rsidP="008F0DBB">
      <w:pPr>
        <w:pStyle w:val="ad"/>
      </w:pPr>
    </w:p>
    <w:tbl>
      <w:tblPr>
        <w:tblStyle w:val="42"/>
        <w:tblW w:w="15352" w:type="dxa"/>
        <w:tblLook w:val="04A0" w:firstRow="1" w:lastRow="0" w:firstColumn="1" w:lastColumn="0" w:noHBand="0" w:noVBand="1"/>
      </w:tblPr>
      <w:tblGrid>
        <w:gridCol w:w="790"/>
        <w:gridCol w:w="3071"/>
        <w:gridCol w:w="2284"/>
        <w:gridCol w:w="2319"/>
        <w:gridCol w:w="2336"/>
        <w:gridCol w:w="2344"/>
        <w:gridCol w:w="2208"/>
      </w:tblGrid>
      <w:tr w:rsidR="004816CB" w:rsidRPr="00652D9D" w:rsidTr="00290365">
        <w:tc>
          <w:tcPr>
            <w:tcW w:w="790" w:type="dxa"/>
            <w:vMerge w:val="restart"/>
            <w:vAlign w:val="center"/>
          </w:tcPr>
          <w:p w:rsidR="004816CB" w:rsidRPr="00652D9D" w:rsidRDefault="004816CB" w:rsidP="004816CB">
            <w:r w:rsidRPr="00652D9D">
              <w:rPr>
                <w:b/>
              </w:rPr>
              <w:t>№ п/п</w:t>
            </w:r>
          </w:p>
          <w:p w:rsidR="004816CB" w:rsidRPr="00652D9D" w:rsidRDefault="004816CB" w:rsidP="00285B16">
            <w:pPr>
              <w:jc w:val="center"/>
            </w:pPr>
          </w:p>
        </w:tc>
        <w:tc>
          <w:tcPr>
            <w:tcW w:w="3071" w:type="dxa"/>
            <w:vMerge w:val="restart"/>
            <w:vAlign w:val="center"/>
          </w:tcPr>
          <w:p w:rsidR="004816CB" w:rsidRPr="00652D9D" w:rsidRDefault="004816CB" w:rsidP="004816CB">
            <w:pPr>
              <w:pStyle w:val="ad"/>
            </w:pPr>
            <w:r w:rsidRPr="00652D9D">
              <w:rPr>
                <w:b/>
              </w:rPr>
              <w:t xml:space="preserve">наименование параметра </w:t>
            </w:r>
          </w:p>
          <w:p w:rsidR="004816CB" w:rsidRPr="00652D9D" w:rsidRDefault="004816CB" w:rsidP="00285B16">
            <w:pPr>
              <w:jc w:val="center"/>
              <w:rPr>
                <w:b/>
              </w:rPr>
            </w:pPr>
          </w:p>
        </w:tc>
        <w:tc>
          <w:tcPr>
            <w:tcW w:w="11491" w:type="dxa"/>
            <w:gridSpan w:val="5"/>
            <w:vAlign w:val="center"/>
          </w:tcPr>
          <w:p w:rsidR="004816CB" w:rsidRPr="00652D9D" w:rsidRDefault="004816CB" w:rsidP="007E7D22">
            <w:pPr>
              <w:jc w:val="center"/>
              <w:rPr>
                <w:b/>
              </w:rPr>
            </w:pPr>
            <w:r w:rsidRPr="00652D9D">
              <w:rPr>
                <w:b/>
              </w:rPr>
              <w:t>вид территориальной зоны</w:t>
            </w:r>
          </w:p>
        </w:tc>
      </w:tr>
      <w:tr w:rsidR="004816CB" w:rsidRPr="00652D9D" w:rsidTr="003E54E3">
        <w:tc>
          <w:tcPr>
            <w:tcW w:w="790" w:type="dxa"/>
            <w:vMerge/>
            <w:vAlign w:val="center"/>
          </w:tcPr>
          <w:p w:rsidR="004816CB" w:rsidRPr="00652D9D" w:rsidRDefault="004816CB" w:rsidP="00285B16">
            <w:pPr>
              <w:jc w:val="center"/>
            </w:pPr>
          </w:p>
        </w:tc>
        <w:tc>
          <w:tcPr>
            <w:tcW w:w="3071" w:type="dxa"/>
            <w:vMerge/>
            <w:vAlign w:val="center"/>
          </w:tcPr>
          <w:p w:rsidR="004816CB" w:rsidRPr="00652D9D" w:rsidRDefault="004816CB" w:rsidP="00285B16">
            <w:pPr>
              <w:jc w:val="center"/>
              <w:rPr>
                <w:b/>
              </w:rPr>
            </w:pPr>
          </w:p>
        </w:tc>
        <w:tc>
          <w:tcPr>
            <w:tcW w:w="4603" w:type="dxa"/>
            <w:gridSpan w:val="2"/>
            <w:vAlign w:val="center"/>
          </w:tcPr>
          <w:p w:rsidR="004816CB" w:rsidRPr="00652D9D" w:rsidRDefault="004816CB" w:rsidP="00AD25B6">
            <w:pPr>
              <w:jc w:val="center"/>
              <w:rPr>
                <w:b/>
              </w:rPr>
            </w:pPr>
            <w:r w:rsidRPr="00652D9D">
              <w:rPr>
                <w:b/>
              </w:rPr>
              <w:t>Сх1</w:t>
            </w:r>
          </w:p>
        </w:tc>
        <w:tc>
          <w:tcPr>
            <w:tcW w:w="6888" w:type="dxa"/>
            <w:gridSpan w:val="3"/>
          </w:tcPr>
          <w:p w:rsidR="004816CB" w:rsidRPr="00652D9D" w:rsidRDefault="004816CB" w:rsidP="00AD25B6">
            <w:pPr>
              <w:jc w:val="center"/>
              <w:rPr>
                <w:b/>
              </w:rPr>
            </w:pPr>
            <w:r w:rsidRPr="00652D9D">
              <w:rPr>
                <w:b/>
              </w:rPr>
              <w:t>Сх2</w:t>
            </w:r>
          </w:p>
        </w:tc>
      </w:tr>
      <w:tr w:rsidR="004816CB" w:rsidRPr="00652D9D" w:rsidTr="007E7D22">
        <w:tc>
          <w:tcPr>
            <w:tcW w:w="790" w:type="dxa"/>
            <w:vMerge/>
            <w:vAlign w:val="center"/>
          </w:tcPr>
          <w:p w:rsidR="004816CB" w:rsidRPr="00652D9D" w:rsidRDefault="004816CB" w:rsidP="00285B16">
            <w:pPr>
              <w:pStyle w:val="ac"/>
              <w:numPr>
                <w:ilvl w:val="0"/>
                <w:numId w:val="13"/>
              </w:numPr>
              <w:jc w:val="center"/>
              <w:rPr>
                <w:rFonts w:ascii="Times New Roman" w:hAnsi="Times New Roman"/>
                <w:sz w:val="24"/>
                <w:szCs w:val="24"/>
              </w:rPr>
            </w:pPr>
          </w:p>
        </w:tc>
        <w:tc>
          <w:tcPr>
            <w:tcW w:w="3071" w:type="dxa"/>
            <w:vMerge/>
            <w:vAlign w:val="center"/>
          </w:tcPr>
          <w:p w:rsidR="004816CB" w:rsidRPr="00652D9D" w:rsidRDefault="004816CB" w:rsidP="00285B16">
            <w:pPr>
              <w:jc w:val="center"/>
              <w:rPr>
                <w:b/>
              </w:rPr>
            </w:pPr>
          </w:p>
        </w:tc>
        <w:tc>
          <w:tcPr>
            <w:tcW w:w="2284" w:type="dxa"/>
            <w:shd w:val="clear" w:color="auto" w:fill="C6D9F1" w:themeFill="text2" w:themeFillTint="33"/>
            <w:vAlign w:val="center"/>
          </w:tcPr>
          <w:p w:rsidR="004816CB" w:rsidRPr="00652D9D" w:rsidRDefault="004816CB" w:rsidP="00285B16">
            <w:pPr>
              <w:jc w:val="center"/>
              <w:rPr>
                <w:b/>
              </w:rPr>
            </w:pPr>
            <w:r w:rsidRPr="00652D9D">
              <w:rPr>
                <w:b/>
              </w:rPr>
              <w:t xml:space="preserve">1 </w:t>
            </w:r>
          </w:p>
          <w:p w:rsidR="004816CB" w:rsidRPr="00652D9D" w:rsidRDefault="004816CB" w:rsidP="00285B16">
            <w:pPr>
              <w:jc w:val="center"/>
              <w:rPr>
                <w:b/>
              </w:rPr>
            </w:pPr>
            <w:r w:rsidRPr="00652D9D">
              <w:rPr>
                <w:b/>
              </w:rPr>
              <w:t>код 170</w:t>
            </w:r>
          </w:p>
        </w:tc>
        <w:tc>
          <w:tcPr>
            <w:tcW w:w="2319" w:type="dxa"/>
            <w:shd w:val="clear" w:color="auto" w:fill="C6D9F1" w:themeFill="text2" w:themeFillTint="33"/>
          </w:tcPr>
          <w:p w:rsidR="004816CB" w:rsidRPr="00652D9D" w:rsidRDefault="004816CB" w:rsidP="007E7D22">
            <w:pPr>
              <w:jc w:val="center"/>
              <w:rPr>
                <w:b/>
              </w:rPr>
            </w:pPr>
            <w:r w:rsidRPr="00652D9D">
              <w:rPr>
                <w:b/>
              </w:rPr>
              <w:t xml:space="preserve">2 </w:t>
            </w:r>
          </w:p>
          <w:p w:rsidR="004816CB" w:rsidRPr="00652D9D" w:rsidRDefault="004816CB" w:rsidP="007E7D22">
            <w:pPr>
              <w:jc w:val="center"/>
              <w:rPr>
                <w:b/>
              </w:rPr>
            </w:pPr>
            <w:r w:rsidRPr="00652D9D">
              <w:rPr>
                <w:b/>
              </w:rPr>
              <w:t>код 171,172</w:t>
            </w:r>
          </w:p>
        </w:tc>
        <w:tc>
          <w:tcPr>
            <w:tcW w:w="2336" w:type="dxa"/>
            <w:shd w:val="clear" w:color="auto" w:fill="E5B8B7" w:themeFill="accent2" w:themeFillTint="66"/>
          </w:tcPr>
          <w:p w:rsidR="004816CB" w:rsidRPr="00652D9D" w:rsidRDefault="004816CB" w:rsidP="007E7D22">
            <w:pPr>
              <w:jc w:val="center"/>
              <w:rPr>
                <w:b/>
              </w:rPr>
            </w:pPr>
            <w:r w:rsidRPr="00652D9D">
              <w:rPr>
                <w:b/>
              </w:rPr>
              <w:t>1</w:t>
            </w:r>
          </w:p>
          <w:p w:rsidR="004816CB" w:rsidRPr="00652D9D" w:rsidRDefault="004816CB" w:rsidP="007E7D22">
            <w:pPr>
              <w:jc w:val="center"/>
              <w:rPr>
                <w:b/>
              </w:rPr>
            </w:pPr>
            <w:r w:rsidRPr="00652D9D">
              <w:rPr>
                <w:b/>
              </w:rPr>
              <w:t>Код 180</w:t>
            </w:r>
          </w:p>
        </w:tc>
        <w:tc>
          <w:tcPr>
            <w:tcW w:w="2344" w:type="dxa"/>
            <w:shd w:val="clear" w:color="auto" w:fill="E5B8B7" w:themeFill="accent2" w:themeFillTint="66"/>
            <w:vAlign w:val="center"/>
          </w:tcPr>
          <w:p w:rsidR="004816CB" w:rsidRPr="00652D9D" w:rsidRDefault="004816CB" w:rsidP="007E7D22">
            <w:pPr>
              <w:jc w:val="center"/>
              <w:rPr>
                <w:b/>
              </w:rPr>
            </w:pPr>
            <w:r w:rsidRPr="00652D9D">
              <w:rPr>
                <w:b/>
              </w:rPr>
              <w:t>2</w:t>
            </w:r>
          </w:p>
          <w:p w:rsidR="004816CB" w:rsidRPr="00652D9D" w:rsidRDefault="004816CB" w:rsidP="007E7D22">
            <w:pPr>
              <w:jc w:val="center"/>
              <w:rPr>
                <w:b/>
              </w:rPr>
            </w:pPr>
            <w:r w:rsidRPr="00652D9D">
              <w:rPr>
                <w:b/>
              </w:rPr>
              <w:t>код 181</w:t>
            </w:r>
          </w:p>
        </w:tc>
        <w:tc>
          <w:tcPr>
            <w:tcW w:w="2208" w:type="dxa"/>
            <w:shd w:val="clear" w:color="auto" w:fill="E5B8B7" w:themeFill="accent2" w:themeFillTint="66"/>
            <w:vAlign w:val="center"/>
          </w:tcPr>
          <w:p w:rsidR="004816CB" w:rsidRPr="00652D9D" w:rsidRDefault="004816CB" w:rsidP="007E7D22">
            <w:pPr>
              <w:jc w:val="center"/>
              <w:rPr>
                <w:b/>
              </w:rPr>
            </w:pPr>
            <w:r w:rsidRPr="00652D9D">
              <w:rPr>
                <w:b/>
              </w:rPr>
              <w:t>3</w:t>
            </w:r>
          </w:p>
          <w:p w:rsidR="004816CB" w:rsidRPr="00652D9D" w:rsidRDefault="004816CB" w:rsidP="007E7D22">
            <w:pPr>
              <w:jc w:val="center"/>
              <w:rPr>
                <w:b/>
              </w:rPr>
            </w:pPr>
            <w:r w:rsidRPr="00652D9D">
              <w:rPr>
                <w:b/>
              </w:rPr>
              <w:t>код 183, 186</w:t>
            </w:r>
          </w:p>
        </w:tc>
      </w:tr>
      <w:tr w:rsidR="004816CB" w:rsidRPr="00652D9D" w:rsidTr="007E7D22">
        <w:tc>
          <w:tcPr>
            <w:tcW w:w="790" w:type="dxa"/>
            <w:vAlign w:val="center"/>
          </w:tcPr>
          <w:p w:rsidR="004816CB" w:rsidRPr="00652D9D" w:rsidRDefault="004816CB" w:rsidP="007E7D22">
            <w:pPr>
              <w:pStyle w:val="ad"/>
              <w:numPr>
                <w:ilvl w:val="0"/>
                <w:numId w:val="16"/>
              </w:numPr>
              <w:jc w:val="center"/>
            </w:pPr>
          </w:p>
        </w:tc>
        <w:tc>
          <w:tcPr>
            <w:tcW w:w="3071" w:type="dxa"/>
          </w:tcPr>
          <w:p w:rsidR="004816CB" w:rsidRPr="00652D9D" w:rsidRDefault="004816CB" w:rsidP="00285B16">
            <w:pPr>
              <w:pStyle w:val="ad"/>
              <w:rPr>
                <w:b/>
              </w:rPr>
            </w:pPr>
            <w:r w:rsidRPr="00652D9D">
              <w:rPr>
                <w:b/>
              </w:rPr>
              <w:t xml:space="preserve">Предельные размеры земельных участков: </w:t>
            </w:r>
          </w:p>
        </w:tc>
        <w:tc>
          <w:tcPr>
            <w:tcW w:w="2284" w:type="dxa"/>
            <w:vAlign w:val="center"/>
          </w:tcPr>
          <w:p w:rsidR="004816CB" w:rsidRPr="00652D9D" w:rsidRDefault="004816CB" w:rsidP="00285B16">
            <w:pPr>
              <w:jc w:val="center"/>
            </w:pPr>
          </w:p>
        </w:tc>
        <w:tc>
          <w:tcPr>
            <w:tcW w:w="2319" w:type="dxa"/>
          </w:tcPr>
          <w:p w:rsidR="004816CB" w:rsidRPr="00652D9D" w:rsidRDefault="004816CB" w:rsidP="00285B16">
            <w:pPr>
              <w:jc w:val="center"/>
            </w:pPr>
          </w:p>
        </w:tc>
        <w:tc>
          <w:tcPr>
            <w:tcW w:w="2336" w:type="dxa"/>
          </w:tcPr>
          <w:p w:rsidR="004816CB" w:rsidRPr="00652D9D" w:rsidRDefault="004816CB" w:rsidP="00285B16">
            <w:pPr>
              <w:jc w:val="center"/>
            </w:pPr>
          </w:p>
        </w:tc>
        <w:tc>
          <w:tcPr>
            <w:tcW w:w="2344" w:type="dxa"/>
            <w:vAlign w:val="center"/>
          </w:tcPr>
          <w:p w:rsidR="004816CB" w:rsidRPr="00652D9D" w:rsidRDefault="004816CB" w:rsidP="00285B16">
            <w:pPr>
              <w:jc w:val="center"/>
            </w:pPr>
          </w:p>
        </w:tc>
        <w:tc>
          <w:tcPr>
            <w:tcW w:w="2208" w:type="dxa"/>
            <w:vAlign w:val="center"/>
          </w:tcPr>
          <w:p w:rsidR="004816CB" w:rsidRPr="00652D9D" w:rsidRDefault="004816CB" w:rsidP="00285B16">
            <w:pPr>
              <w:jc w:val="center"/>
            </w:pPr>
          </w:p>
        </w:tc>
      </w:tr>
      <w:tr w:rsidR="004816CB" w:rsidRPr="00652D9D" w:rsidTr="004816CB">
        <w:tc>
          <w:tcPr>
            <w:tcW w:w="790" w:type="dxa"/>
            <w:vAlign w:val="center"/>
          </w:tcPr>
          <w:p w:rsidR="004816CB" w:rsidRPr="00652D9D" w:rsidRDefault="004816CB" w:rsidP="007E7D22">
            <w:pPr>
              <w:pStyle w:val="ac"/>
              <w:numPr>
                <w:ilvl w:val="1"/>
                <w:numId w:val="16"/>
              </w:numPr>
              <w:tabs>
                <w:tab w:val="left" w:pos="284"/>
              </w:tabs>
              <w:jc w:val="center"/>
              <w:rPr>
                <w:rFonts w:ascii="Times New Roman" w:hAnsi="Times New Roman"/>
                <w:sz w:val="24"/>
                <w:szCs w:val="24"/>
              </w:rPr>
            </w:pPr>
          </w:p>
        </w:tc>
        <w:tc>
          <w:tcPr>
            <w:tcW w:w="3071" w:type="dxa"/>
          </w:tcPr>
          <w:p w:rsidR="004816CB" w:rsidRPr="00652D9D" w:rsidRDefault="004816CB" w:rsidP="00285B16">
            <w:pPr>
              <w:rPr>
                <w:color w:val="FF0000"/>
              </w:rPr>
            </w:pPr>
            <w:r w:rsidRPr="00652D9D">
              <w:t>минимальные и (или) максимальные размеры земельных участков: длина (м)/ ширина (м)</w:t>
            </w:r>
          </w:p>
        </w:tc>
        <w:tc>
          <w:tcPr>
            <w:tcW w:w="2284" w:type="dxa"/>
            <w:vAlign w:val="center"/>
          </w:tcPr>
          <w:p w:rsidR="004816CB" w:rsidRPr="00652D9D" w:rsidRDefault="004816CB" w:rsidP="00285B16">
            <w:pPr>
              <w:jc w:val="center"/>
            </w:pPr>
            <w:r w:rsidRPr="00652D9D">
              <w:t>НР</w:t>
            </w:r>
            <w:r w:rsidRPr="00652D9D">
              <w:rPr>
                <w:rStyle w:val="af7"/>
              </w:rPr>
              <w:footnoteReference w:id="10"/>
            </w:r>
          </w:p>
        </w:tc>
        <w:tc>
          <w:tcPr>
            <w:tcW w:w="2319" w:type="dxa"/>
            <w:vAlign w:val="center"/>
          </w:tcPr>
          <w:p w:rsidR="004816CB" w:rsidRPr="00652D9D" w:rsidRDefault="004816CB" w:rsidP="004816CB">
            <w:pPr>
              <w:jc w:val="center"/>
            </w:pPr>
            <w:r w:rsidRPr="00652D9D">
              <w:rPr>
                <w:b/>
                <w:color w:val="FF0000"/>
                <w:highlight w:val="yellow"/>
              </w:rPr>
              <w:t>НР</w:t>
            </w:r>
          </w:p>
        </w:tc>
        <w:tc>
          <w:tcPr>
            <w:tcW w:w="2336" w:type="dxa"/>
            <w:vAlign w:val="center"/>
          </w:tcPr>
          <w:p w:rsidR="004816CB" w:rsidRPr="00652D9D" w:rsidRDefault="004816CB" w:rsidP="00E82D1F">
            <w:pPr>
              <w:jc w:val="center"/>
            </w:pPr>
            <w:r w:rsidRPr="00652D9D">
              <w:t>НР</w:t>
            </w:r>
          </w:p>
        </w:tc>
        <w:tc>
          <w:tcPr>
            <w:tcW w:w="2344" w:type="dxa"/>
            <w:vAlign w:val="center"/>
          </w:tcPr>
          <w:p w:rsidR="004816CB" w:rsidRPr="00652D9D" w:rsidRDefault="004816CB" w:rsidP="00285B16">
            <w:pPr>
              <w:jc w:val="center"/>
            </w:pPr>
            <w:r w:rsidRPr="00652D9D">
              <w:t>НР</w:t>
            </w:r>
          </w:p>
        </w:tc>
        <w:tc>
          <w:tcPr>
            <w:tcW w:w="2208" w:type="dxa"/>
            <w:vAlign w:val="center"/>
          </w:tcPr>
          <w:p w:rsidR="004816CB" w:rsidRPr="00652D9D" w:rsidRDefault="004816CB" w:rsidP="00285B16">
            <w:pPr>
              <w:jc w:val="center"/>
            </w:pPr>
            <w:r w:rsidRPr="00652D9D">
              <w:t>НР</w:t>
            </w:r>
          </w:p>
        </w:tc>
      </w:tr>
      <w:tr w:rsidR="004816CB" w:rsidRPr="00652D9D" w:rsidTr="004816CB">
        <w:tc>
          <w:tcPr>
            <w:tcW w:w="790" w:type="dxa"/>
            <w:vAlign w:val="center"/>
          </w:tcPr>
          <w:p w:rsidR="004816CB" w:rsidRPr="00652D9D" w:rsidRDefault="004816CB" w:rsidP="007E7D22">
            <w:pPr>
              <w:pStyle w:val="ac"/>
              <w:numPr>
                <w:ilvl w:val="1"/>
                <w:numId w:val="16"/>
              </w:numPr>
              <w:tabs>
                <w:tab w:val="left" w:pos="284"/>
              </w:tabs>
              <w:jc w:val="center"/>
              <w:rPr>
                <w:rFonts w:ascii="Times New Roman" w:hAnsi="Times New Roman"/>
                <w:sz w:val="24"/>
                <w:szCs w:val="24"/>
              </w:rPr>
            </w:pPr>
          </w:p>
        </w:tc>
        <w:tc>
          <w:tcPr>
            <w:tcW w:w="3071" w:type="dxa"/>
          </w:tcPr>
          <w:p w:rsidR="004816CB" w:rsidRPr="00652D9D" w:rsidRDefault="004816CB" w:rsidP="00285B16">
            <w:r w:rsidRPr="00652D9D">
              <w:t>минимальная площадь земельного участка (м2)</w:t>
            </w:r>
          </w:p>
        </w:tc>
        <w:tc>
          <w:tcPr>
            <w:tcW w:w="2284" w:type="dxa"/>
            <w:vAlign w:val="center"/>
          </w:tcPr>
          <w:p w:rsidR="004816CB" w:rsidRPr="00652D9D" w:rsidRDefault="004816CB" w:rsidP="004816CB">
            <w:pPr>
              <w:jc w:val="center"/>
              <w:rPr>
                <w:b/>
                <w:color w:val="FF0000"/>
                <w:highlight w:val="yellow"/>
              </w:rPr>
            </w:pPr>
            <w:r w:rsidRPr="00652D9D">
              <w:rPr>
                <w:b/>
                <w:color w:val="FF0000"/>
                <w:highlight w:val="yellow"/>
              </w:rPr>
              <w:t>?????</w:t>
            </w:r>
          </w:p>
        </w:tc>
        <w:tc>
          <w:tcPr>
            <w:tcW w:w="2319" w:type="dxa"/>
            <w:vAlign w:val="center"/>
          </w:tcPr>
          <w:p w:rsidR="004816CB" w:rsidRPr="00652D9D" w:rsidRDefault="004816CB" w:rsidP="004816CB">
            <w:pPr>
              <w:jc w:val="center"/>
              <w:rPr>
                <w:b/>
                <w:color w:val="FF0000"/>
                <w:highlight w:val="yellow"/>
              </w:rPr>
            </w:pPr>
            <w:r w:rsidRPr="00652D9D">
              <w:rPr>
                <w:b/>
                <w:color w:val="FF0000"/>
                <w:highlight w:val="yellow"/>
              </w:rPr>
              <w:t>НР</w:t>
            </w:r>
          </w:p>
        </w:tc>
        <w:tc>
          <w:tcPr>
            <w:tcW w:w="2336" w:type="dxa"/>
            <w:vAlign w:val="center"/>
          </w:tcPr>
          <w:p w:rsidR="004816CB" w:rsidRPr="00652D9D" w:rsidRDefault="004816CB" w:rsidP="00E82D1F">
            <w:pPr>
              <w:jc w:val="center"/>
              <w:rPr>
                <w:b/>
                <w:color w:val="FF0000"/>
                <w:highlight w:val="yellow"/>
              </w:rPr>
            </w:pPr>
            <w:r w:rsidRPr="00652D9D">
              <w:rPr>
                <w:b/>
                <w:color w:val="FF0000"/>
                <w:highlight w:val="yellow"/>
              </w:rPr>
              <w:t>600</w:t>
            </w:r>
          </w:p>
        </w:tc>
        <w:tc>
          <w:tcPr>
            <w:tcW w:w="2344" w:type="dxa"/>
            <w:vAlign w:val="center"/>
          </w:tcPr>
          <w:p w:rsidR="004816CB" w:rsidRPr="00652D9D" w:rsidRDefault="004816CB" w:rsidP="00285B16">
            <w:pPr>
              <w:jc w:val="center"/>
              <w:rPr>
                <w:b/>
                <w:color w:val="FF0000"/>
                <w:highlight w:val="yellow"/>
              </w:rPr>
            </w:pPr>
            <w:r w:rsidRPr="00652D9D">
              <w:rPr>
                <w:b/>
                <w:color w:val="FF0000"/>
                <w:highlight w:val="yellow"/>
              </w:rPr>
              <w:t>600</w:t>
            </w:r>
          </w:p>
        </w:tc>
        <w:tc>
          <w:tcPr>
            <w:tcW w:w="2208" w:type="dxa"/>
            <w:vAlign w:val="center"/>
          </w:tcPr>
          <w:p w:rsidR="004816CB" w:rsidRPr="00652D9D" w:rsidRDefault="004816CB" w:rsidP="00285B16">
            <w:pPr>
              <w:jc w:val="center"/>
              <w:rPr>
                <w:b/>
                <w:color w:val="FF0000"/>
                <w:highlight w:val="yellow"/>
              </w:rPr>
            </w:pPr>
            <w:r w:rsidRPr="00652D9D">
              <w:rPr>
                <w:b/>
                <w:color w:val="FF0000"/>
                <w:highlight w:val="yellow"/>
              </w:rPr>
              <w:t>600</w:t>
            </w:r>
          </w:p>
        </w:tc>
      </w:tr>
      <w:tr w:rsidR="004816CB" w:rsidRPr="00652D9D" w:rsidTr="004816CB">
        <w:tc>
          <w:tcPr>
            <w:tcW w:w="790" w:type="dxa"/>
            <w:vAlign w:val="center"/>
          </w:tcPr>
          <w:p w:rsidR="004816CB" w:rsidRPr="00652D9D" w:rsidRDefault="004816CB" w:rsidP="007E7D22">
            <w:pPr>
              <w:pStyle w:val="ac"/>
              <w:numPr>
                <w:ilvl w:val="1"/>
                <w:numId w:val="16"/>
              </w:numPr>
              <w:tabs>
                <w:tab w:val="left" w:pos="284"/>
              </w:tabs>
              <w:jc w:val="center"/>
              <w:rPr>
                <w:rFonts w:ascii="Times New Roman" w:hAnsi="Times New Roman"/>
                <w:sz w:val="24"/>
                <w:szCs w:val="24"/>
              </w:rPr>
            </w:pPr>
          </w:p>
        </w:tc>
        <w:tc>
          <w:tcPr>
            <w:tcW w:w="3071" w:type="dxa"/>
          </w:tcPr>
          <w:p w:rsidR="004816CB" w:rsidRPr="00652D9D" w:rsidRDefault="004816CB" w:rsidP="00285B16">
            <w:r w:rsidRPr="00652D9D">
              <w:t>максимальная площадь земельного участка (м2)</w:t>
            </w:r>
          </w:p>
        </w:tc>
        <w:tc>
          <w:tcPr>
            <w:tcW w:w="2284" w:type="dxa"/>
            <w:vAlign w:val="center"/>
          </w:tcPr>
          <w:p w:rsidR="004816CB" w:rsidRPr="00652D9D" w:rsidRDefault="004816CB" w:rsidP="00285B16">
            <w:pPr>
              <w:jc w:val="center"/>
              <w:rPr>
                <w:b/>
                <w:color w:val="FF0000"/>
                <w:highlight w:val="yellow"/>
              </w:rPr>
            </w:pPr>
            <w:r w:rsidRPr="00652D9D">
              <w:rPr>
                <w:b/>
                <w:color w:val="FF0000"/>
                <w:highlight w:val="yellow"/>
              </w:rPr>
              <w:t>НР</w:t>
            </w:r>
          </w:p>
        </w:tc>
        <w:tc>
          <w:tcPr>
            <w:tcW w:w="2319" w:type="dxa"/>
            <w:vAlign w:val="center"/>
          </w:tcPr>
          <w:p w:rsidR="004816CB" w:rsidRPr="00652D9D" w:rsidRDefault="004816CB" w:rsidP="004816CB">
            <w:pPr>
              <w:jc w:val="center"/>
              <w:rPr>
                <w:b/>
                <w:color w:val="FF0000"/>
                <w:highlight w:val="yellow"/>
              </w:rPr>
            </w:pPr>
            <w:r w:rsidRPr="00652D9D">
              <w:rPr>
                <w:b/>
                <w:color w:val="FF0000"/>
                <w:highlight w:val="yellow"/>
              </w:rPr>
              <w:t>НР</w:t>
            </w:r>
          </w:p>
        </w:tc>
        <w:tc>
          <w:tcPr>
            <w:tcW w:w="2336" w:type="dxa"/>
          </w:tcPr>
          <w:p w:rsidR="004816CB" w:rsidRPr="00652D9D" w:rsidRDefault="004816CB" w:rsidP="00285B16">
            <w:pPr>
              <w:jc w:val="center"/>
              <w:rPr>
                <w:b/>
                <w:color w:val="FF0000"/>
                <w:highlight w:val="yellow"/>
              </w:rPr>
            </w:pPr>
            <w:r w:rsidRPr="00652D9D">
              <w:rPr>
                <w:b/>
                <w:color w:val="FF0000"/>
                <w:highlight w:val="yellow"/>
              </w:rPr>
              <w:t>НР</w:t>
            </w:r>
          </w:p>
        </w:tc>
        <w:tc>
          <w:tcPr>
            <w:tcW w:w="2344" w:type="dxa"/>
            <w:vAlign w:val="center"/>
          </w:tcPr>
          <w:p w:rsidR="004816CB" w:rsidRPr="00652D9D" w:rsidRDefault="004816CB" w:rsidP="00285B16">
            <w:pPr>
              <w:jc w:val="center"/>
              <w:rPr>
                <w:b/>
                <w:color w:val="FF0000"/>
                <w:highlight w:val="yellow"/>
              </w:rPr>
            </w:pPr>
            <w:r w:rsidRPr="00652D9D">
              <w:rPr>
                <w:b/>
                <w:color w:val="FF0000"/>
                <w:highlight w:val="yellow"/>
              </w:rPr>
              <w:t>0,5 га. (но не более чем в пять раз).</w:t>
            </w:r>
          </w:p>
        </w:tc>
        <w:tc>
          <w:tcPr>
            <w:tcW w:w="2208" w:type="dxa"/>
            <w:vAlign w:val="center"/>
          </w:tcPr>
          <w:p w:rsidR="004816CB" w:rsidRPr="00652D9D" w:rsidRDefault="004816CB" w:rsidP="00285B16">
            <w:pPr>
              <w:jc w:val="center"/>
              <w:rPr>
                <w:b/>
                <w:color w:val="FF0000"/>
                <w:highlight w:val="yellow"/>
              </w:rPr>
            </w:pPr>
            <w:r w:rsidRPr="00652D9D">
              <w:rPr>
                <w:b/>
                <w:color w:val="FF0000"/>
                <w:highlight w:val="yellow"/>
              </w:rPr>
              <w:t>НР</w:t>
            </w:r>
          </w:p>
        </w:tc>
      </w:tr>
      <w:tr w:rsidR="004816CB" w:rsidRPr="00652D9D" w:rsidTr="004816CB">
        <w:tc>
          <w:tcPr>
            <w:tcW w:w="790" w:type="dxa"/>
            <w:vAlign w:val="center"/>
          </w:tcPr>
          <w:p w:rsidR="004816CB" w:rsidRPr="00652D9D" w:rsidRDefault="004816CB" w:rsidP="007E7D22">
            <w:pPr>
              <w:pStyle w:val="ad"/>
              <w:numPr>
                <w:ilvl w:val="0"/>
                <w:numId w:val="16"/>
              </w:numPr>
              <w:jc w:val="center"/>
            </w:pPr>
          </w:p>
        </w:tc>
        <w:tc>
          <w:tcPr>
            <w:tcW w:w="3071" w:type="dxa"/>
          </w:tcPr>
          <w:p w:rsidR="004816CB" w:rsidRPr="00652D9D" w:rsidRDefault="004816CB" w:rsidP="00285B16">
            <w:pPr>
              <w:pStyle w:val="ad"/>
              <w:rPr>
                <w:b/>
              </w:rPr>
            </w:pPr>
            <w:r w:rsidRPr="00652D9D">
              <w:rPr>
                <w:b/>
              </w:rPr>
              <w:t>Минимальные отступы от границ земельных участков (в метрах)</w:t>
            </w:r>
            <w:r w:rsidRPr="00652D9D">
              <w:rPr>
                <w:rStyle w:val="af7"/>
                <w:b/>
              </w:rPr>
              <w:footnoteReference w:id="11"/>
            </w:r>
          </w:p>
        </w:tc>
        <w:tc>
          <w:tcPr>
            <w:tcW w:w="2284" w:type="dxa"/>
            <w:vAlign w:val="center"/>
          </w:tcPr>
          <w:p w:rsidR="004816CB" w:rsidRPr="00652D9D" w:rsidRDefault="004816CB" w:rsidP="00285B16">
            <w:pPr>
              <w:jc w:val="center"/>
              <w:rPr>
                <w:color w:val="FF0000"/>
              </w:rPr>
            </w:pPr>
            <w:r w:rsidRPr="00652D9D">
              <w:rPr>
                <w:color w:val="FF0000"/>
              </w:rPr>
              <w:t>3</w:t>
            </w:r>
          </w:p>
        </w:tc>
        <w:tc>
          <w:tcPr>
            <w:tcW w:w="2319" w:type="dxa"/>
            <w:vAlign w:val="center"/>
          </w:tcPr>
          <w:p w:rsidR="004816CB" w:rsidRPr="00652D9D" w:rsidRDefault="004816CB" w:rsidP="004816CB">
            <w:pPr>
              <w:jc w:val="center"/>
              <w:rPr>
                <w:color w:val="FF0000"/>
              </w:rPr>
            </w:pPr>
            <w:r w:rsidRPr="00652D9D">
              <w:rPr>
                <w:color w:val="FF0000"/>
              </w:rPr>
              <w:t>3</w:t>
            </w:r>
          </w:p>
        </w:tc>
        <w:tc>
          <w:tcPr>
            <w:tcW w:w="2336" w:type="dxa"/>
          </w:tcPr>
          <w:p w:rsidR="004816CB" w:rsidRPr="00652D9D" w:rsidRDefault="004816CB" w:rsidP="00285B16">
            <w:pPr>
              <w:jc w:val="center"/>
              <w:rPr>
                <w:color w:val="FF0000"/>
              </w:rPr>
            </w:pPr>
            <w:r w:rsidRPr="00652D9D">
              <w:rPr>
                <w:color w:val="FF0000"/>
              </w:rPr>
              <w:t>3</w:t>
            </w:r>
          </w:p>
        </w:tc>
        <w:tc>
          <w:tcPr>
            <w:tcW w:w="2344" w:type="dxa"/>
            <w:vAlign w:val="center"/>
          </w:tcPr>
          <w:p w:rsidR="004816CB" w:rsidRPr="00652D9D" w:rsidRDefault="004816CB" w:rsidP="00285B16">
            <w:pPr>
              <w:jc w:val="center"/>
              <w:rPr>
                <w:color w:val="FF0000"/>
              </w:rPr>
            </w:pPr>
            <w:r w:rsidRPr="00652D9D">
              <w:rPr>
                <w:color w:val="FF0000"/>
              </w:rPr>
              <w:t>3</w:t>
            </w:r>
          </w:p>
        </w:tc>
        <w:tc>
          <w:tcPr>
            <w:tcW w:w="2208" w:type="dxa"/>
            <w:vAlign w:val="center"/>
          </w:tcPr>
          <w:p w:rsidR="004816CB" w:rsidRPr="00652D9D" w:rsidRDefault="004816CB" w:rsidP="00285B16">
            <w:pPr>
              <w:jc w:val="center"/>
              <w:rPr>
                <w:color w:val="FF0000"/>
              </w:rPr>
            </w:pPr>
            <w:r w:rsidRPr="00652D9D">
              <w:rPr>
                <w:color w:val="FF0000"/>
              </w:rPr>
              <w:t>3</w:t>
            </w:r>
          </w:p>
        </w:tc>
      </w:tr>
      <w:tr w:rsidR="004816CB" w:rsidRPr="00652D9D" w:rsidTr="004816CB">
        <w:tc>
          <w:tcPr>
            <w:tcW w:w="790" w:type="dxa"/>
            <w:vAlign w:val="center"/>
          </w:tcPr>
          <w:p w:rsidR="004816CB" w:rsidRPr="00652D9D" w:rsidRDefault="004816CB" w:rsidP="007E7D22">
            <w:pPr>
              <w:pStyle w:val="ad"/>
              <w:numPr>
                <w:ilvl w:val="0"/>
                <w:numId w:val="16"/>
              </w:numPr>
              <w:jc w:val="center"/>
            </w:pPr>
          </w:p>
        </w:tc>
        <w:tc>
          <w:tcPr>
            <w:tcW w:w="3071" w:type="dxa"/>
          </w:tcPr>
          <w:p w:rsidR="004816CB" w:rsidRPr="00652D9D" w:rsidRDefault="004816CB" w:rsidP="00285B16">
            <w:pPr>
              <w:pStyle w:val="ad"/>
              <w:rPr>
                <w:b/>
              </w:rPr>
            </w:pPr>
            <w:r w:rsidRPr="00652D9D">
              <w:rPr>
                <w:b/>
              </w:rPr>
              <w:t xml:space="preserve">Предельное количество этажей и/или предельная высота зданий, строений, </w:t>
            </w:r>
            <w:r w:rsidRPr="00652D9D">
              <w:rPr>
                <w:b/>
              </w:rPr>
              <w:lastRenderedPageBreak/>
              <w:t>сооружений (в метрах)</w:t>
            </w:r>
          </w:p>
        </w:tc>
        <w:tc>
          <w:tcPr>
            <w:tcW w:w="2284" w:type="dxa"/>
            <w:vAlign w:val="center"/>
          </w:tcPr>
          <w:p w:rsidR="004816CB" w:rsidRPr="00652D9D" w:rsidRDefault="004816CB" w:rsidP="00285B16">
            <w:pPr>
              <w:jc w:val="center"/>
              <w:rPr>
                <w:b/>
                <w:color w:val="FF0000"/>
                <w:highlight w:val="yellow"/>
              </w:rPr>
            </w:pPr>
            <w:r w:rsidRPr="00652D9D">
              <w:rPr>
                <w:b/>
                <w:color w:val="FF0000"/>
                <w:highlight w:val="yellow"/>
              </w:rPr>
              <w:lastRenderedPageBreak/>
              <w:t>НУ</w:t>
            </w:r>
          </w:p>
        </w:tc>
        <w:tc>
          <w:tcPr>
            <w:tcW w:w="2319" w:type="dxa"/>
            <w:vAlign w:val="center"/>
          </w:tcPr>
          <w:p w:rsidR="004816CB" w:rsidRPr="00652D9D" w:rsidRDefault="004816CB" w:rsidP="004816CB">
            <w:pPr>
              <w:jc w:val="center"/>
              <w:rPr>
                <w:b/>
                <w:color w:val="FF0000"/>
                <w:highlight w:val="yellow"/>
              </w:rPr>
            </w:pPr>
            <w:r w:rsidRPr="00652D9D">
              <w:rPr>
                <w:b/>
                <w:color w:val="FF0000"/>
                <w:highlight w:val="yellow"/>
              </w:rPr>
              <w:t>НУ</w:t>
            </w:r>
          </w:p>
        </w:tc>
        <w:tc>
          <w:tcPr>
            <w:tcW w:w="2336" w:type="dxa"/>
            <w:vAlign w:val="center"/>
          </w:tcPr>
          <w:p w:rsidR="004816CB" w:rsidRPr="00652D9D" w:rsidRDefault="004816CB" w:rsidP="004816CB">
            <w:pPr>
              <w:jc w:val="center"/>
              <w:rPr>
                <w:b/>
                <w:color w:val="FF0000"/>
                <w:highlight w:val="yellow"/>
              </w:rPr>
            </w:pPr>
            <w:r w:rsidRPr="00652D9D">
              <w:rPr>
                <w:b/>
                <w:color w:val="FF0000"/>
                <w:highlight w:val="yellow"/>
              </w:rPr>
              <w:t>3/16</w:t>
            </w:r>
          </w:p>
        </w:tc>
        <w:tc>
          <w:tcPr>
            <w:tcW w:w="2344" w:type="dxa"/>
            <w:vAlign w:val="center"/>
          </w:tcPr>
          <w:p w:rsidR="004816CB" w:rsidRPr="00652D9D" w:rsidRDefault="004816CB" w:rsidP="004816CB">
            <w:pPr>
              <w:jc w:val="center"/>
              <w:rPr>
                <w:b/>
                <w:color w:val="FF0000"/>
                <w:highlight w:val="yellow"/>
              </w:rPr>
            </w:pPr>
            <w:r w:rsidRPr="00652D9D">
              <w:rPr>
                <w:b/>
                <w:color w:val="FF0000"/>
                <w:highlight w:val="yellow"/>
              </w:rPr>
              <w:t>3/16</w:t>
            </w:r>
          </w:p>
        </w:tc>
        <w:tc>
          <w:tcPr>
            <w:tcW w:w="2208" w:type="dxa"/>
            <w:vAlign w:val="center"/>
          </w:tcPr>
          <w:p w:rsidR="004816CB" w:rsidRPr="00652D9D" w:rsidRDefault="004816CB" w:rsidP="004816CB">
            <w:pPr>
              <w:jc w:val="center"/>
              <w:rPr>
                <w:b/>
                <w:color w:val="FF0000"/>
                <w:highlight w:val="yellow"/>
              </w:rPr>
            </w:pPr>
            <w:r w:rsidRPr="00652D9D">
              <w:rPr>
                <w:b/>
                <w:color w:val="FF0000"/>
                <w:highlight w:val="yellow"/>
              </w:rPr>
              <w:t>3/16</w:t>
            </w:r>
          </w:p>
        </w:tc>
      </w:tr>
      <w:tr w:rsidR="004816CB" w:rsidRPr="00652D9D" w:rsidTr="004816CB">
        <w:tc>
          <w:tcPr>
            <w:tcW w:w="790" w:type="dxa"/>
            <w:vAlign w:val="center"/>
          </w:tcPr>
          <w:p w:rsidR="004816CB" w:rsidRPr="00652D9D" w:rsidRDefault="004816CB" w:rsidP="007E7D22">
            <w:pPr>
              <w:pStyle w:val="ad"/>
              <w:numPr>
                <w:ilvl w:val="0"/>
                <w:numId w:val="16"/>
              </w:numPr>
              <w:jc w:val="center"/>
            </w:pPr>
          </w:p>
        </w:tc>
        <w:tc>
          <w:tcPr>
            <w:tcW w:w="3071" w:type="dxa"/>
          </w:tcPr>
          <w:p w:rsidR="004816CB" w:rsidRPr="00652D9D" w:rsidRDefault="004816CB" w:rsidP="00285B16">
            <w:pPr>
              <w:pStyle w:val="ad"/>
              <w:rPr>
                <w:b/>
              </w:rPr>
            </w:pPr>
            <w:r w:rsidRPr="00652D9D">
              <w:rPr>
                <w:b/>
              </w:rPr>
              <w:t>Максимальный процент застройки в границах земельного участка</w:t>
            </w:r>
            <w:r w:rsidRPr="00652D9D">
              <w:rPr>
                <w:rStyle w:val="af7"/>
                <w:b/>
              </w:rPr>
              <w:footnoteReference w:id="12"/>
            </w:r>
            <w:r w:rsidRPr="00652D9D">
              <w:rPr>
                <w:b/>
              </w:rPr>
              <w:t xml:space="preserve"> (в %) </w:t>
            </w:r>
          </w:p>
        </w:tc>
        <w:tc>
          <w:tcPr>
            <w:tcW w:w="2284" w:type="dxa"/>
            <w:vAlign w:val="center"/>
          </w:tcPr>
          <w:p w:rsidR="004816CB" w:rsidRPr="00652D9D" w:rsidRDefault="004816CB" w:rsidP="00285B16">
            <w:pPr>
              <w:jc w:val="center"/>
              <w:rPr>
                <w:b/>
                <w:color w:val="FF0000"/>
                <w:highlight w:val="yellow"/>
              </w:rPr>
            </w:pPr>
            <w:r w:rsidRPr="00652D9D">
              <w:rPr>
                <w:b/>
                <w:color w:val="FF0000"/>
                <w:highlight w:val="yellow"/>
              </w:rPr>
              <w:t>5</w:t>
            </w:r>
          </w:p>
        </w:tc>
        <w:tc>
          <w:tcPr>
            <w:tcW w:w="2319" w:type="dxa"/>
            <w:vAlign w:val="center"/>
          </w:tcPr>
          <w:p w:rsidR="004816CB" w:rsidRPr="00652D9D" w:rsidRDefault="004816CB" w:rsidP="004816CB">
            <w:pPr>
              <w:jc w:val="center"/>
              <w:rPr>
                <w:b/>
                <w:color w:val="FF0000"/>
                <w:highlight w:val="yellow"/>
              </w:rPr>
            </w:pPr>
            <w:r w:rsidRPr="00652D9D">
              <w:rPr>
                <w:b/>
                <w:color w:val="FF0000"/>
                <w:highlight w:val="yellow"/>
              </w:rPr>
              <w:t>30</w:t>
            </w:r>
          </w:p>
        </w:tc>
        <w:tc>
          <w:tcPr>
            <w:tcW w:w="2336" w:type="dxa"/>
            <w:vAlign w:val="center"/>
          </w:tcPr>
          <w:p w:rsidR="004816CB" w:rsidRPr="00652D9D" w:rsidRDefault="004816CB" w:rsidP="004816CB">
            <w:pPr>
              <w:jc w:val="center"/>
              <w:rPr>
                <w:b/>
                <w:color w:val="FF0000"/>
                <w:highlight w:val="yellow"/>
              </w:rPr>
            </w:pPr>
            <w:r w:rsidRPr="00652D9D">
              <w:rPr>
                <w:b/>
                <w:color w:val="FF0000"/>
                <w:highlight w:val="yellow"/>
              </w:rPr>
              <w:t>60</w:t>
            </w:r>
          </w:p>
        </w:tc>
        <w:tc>
          <w:tcPr>
            <w:tcW w:w="2344" w:type="dxa"/>
            <w:vAlign w:val="center"/>
          </w:tcPr>
          <w:p w:rsidR="004816CB" w:rsidRPr="00652D9D" w:rsidRDefault="004816CB" w:rsidP="004816CB">
            <w:pPr>
              <w:jc w:val="center"/>
              <w:rPr>
                <w:b/>
                <w:color w:val="FF0000"/>
                <w:highlight w:val="yellow"/>
              </w:rPr>
            </w:pPr>
            <w:r w:rsidRPr="00652D9D">
              <w:rPr>
                <w:b/>
                <w:color w:val="FF0000"/>
                <w:highlight w:val="yellow"/>
              </w:rPr>
              <w:t>40</w:t>
            </w:r>
          </w:p>
        </w:tc>
        <w:tc>
          <w:tcPr>
            <w:tcW w:w="2208" w:type="dxa"/>
            <w:vAlign w:val="center"/>
          </w:tcPr>
          <w:p w:rsidR="004816CB" w:rsidRPr="00652D9D" w:rsidRDefault="004816CB" w:rsidP="004816CB">
            <w:pPr>
              <w:jc w:val="center"/>
              <w:rPr>
                <w:b/>
                <w:color w:val="FF0000"/>
                <w:highlight w:val="yellow"/>
              </w:rPr>
            </w:pPr>
            <w:r w:rsidRPr="00652D9D">
              <w:rPr>
                <w:b/>
                <w:color w:val="FF0000"/>
                <w:highlight w:val="yellow"/>
              </w:rPr>
              <w:t>40</w:t>
            </w:r>
          </w:p>
        </w:tc>
      </w:tr>
      <w:tr w:rsidR="004816CB" w:rsidRPr="00652D9D" w:rsidTr="004816CB">
        <w:tc>
          <w:tcPr>
            <w:tcW w:w="790" w:type="dxa"/>
            <w:vAlign w:val="center"/>
          </w:tcPr>
          <w:p w:rsidR="004816CB" w:rsidRPr="00652D9D" w:rsidRDefault="004816CB" w:rsidP="007E7D22">
            <w:pPr>
              <w:pStyle w:val="ac"/>
              <w:numPr>
                <w:ilvl w:val="0"/>
                <w:numId w:val="16"/>
              </w:numPr>
              <w:jc w:val="center"/>
              <w:rPr>
                <w:rFonts w:ascii="Times New Roman" w:hAnsi="Times New Roman"/>
                <w:sz w:val="24"/>
                <w:szCs w:val="24"/>
              </w:rPr>
            </w:pPr>
          </w:p>
        </w:tc>
        <w:tc>
          <w:tcPr>
            <w:tcW w:w="3071" w:type="dxa"/>
          </w:tcPr>
          <w:p w:rsidR="004816CB" w:rsidRPr="00652D9D" w:rsidRDefault="004816CB" w:rsidP="00285B16">
            <w:r w:rsidRPr="00652D9D">
              <w:rPr>
                <w:b/>
              </w:rPr>
              <w:t>Иные показатели</w:t>
            </w:r>
          </w:p>
        </w:tc>
        <w:tc>
          <w:tcPr>
            <w:tcW w:w="2284" w:type="dxa"/>
          </w:tcPr>
          <w:p w:rsidR="004816CB" w:rsidRPr="00652D9D" w:rsidRDefault="004816CB" w:rsidP="00285B16">
            <w:pPr>
              <w:jc w:val="center"/>
            </w:pPr>
          </w:p>
        </w:tc>
        <w:tc>
          <w:tcPr>
            <w:tcW w:w="2319" w:type="dxa"/>
            <w:vAlign w:val="center"/>
          </w:tcPr>
          <w:p w:rsidR="004816CB" w:rsidRPr="00652D9D" w:rsidRDefault="004816CB" w:rsidP="004816CB">
            <w:pPr>
              <w:jc w:val="center"/>
            </w:pPr>
          </w:p>
        </w:tc>
        <w:tc>
          <w:tcPr>
            <w:tcW w:w="2336" w:type="dxa"/>
          </w:tcPr>
          <w:p w:rsidR="004816CB" w:rsidRPr="00652D9D" w:rsidRDefault="004816CB" w:rsidP="00285B16">
            <w:pPr>
              <w:jc w:val="center"/>
            </w:pPr>
          </w:p>
        </w:tc>
        <w:tc>
          <w:tcPr>
            <w:tcW w:w="2344" w:type="dxa"/>
          </w:tcPr>
          <w:p w:rsidR="004816CB" w:rsidRPr="00652D9D" w:rsidRDefault="004816CB" w:rsidP="00285B16">
            <w:pPr>
              <w:jc w:val="center"/>
            </w:pPr>
          </w:p>
        </w:tc>
        <w:tc>
          <w:tcPr>
            <w:tcW w:w="2208" w:type="dxa"/>
          </w:tcPr>
          <w:p w:rsidR="004816CB" w:rsidRPr="00652D9D" w:rsidRDefault="004816CB" w:rsidP="00285B16">
            <w:pPr>
              <w:jc w:val="center"/>
            </w:pPr>
          </w:p>
        </w:tc>
      </w:tr>
      <w:tr w:rsidR="004816CB" w:rsidRPr="00652D9D" w:rsidTr="004816CB">
        <w:tc>
          <w:tcPr>
            <w:tcW w:w="790" w:type="dxa"/>
            <w:vAlign w:val="center"/>
          </w:tcPr>
          <w:p w:rsidR="004816CB" w:rsidRPr="00652D9D" w:rsidRDefault="004816CB" w:rsidP="007E7D22">
            <w:pPr>
              <w:pStyle w:val="ac"/>
              <w:numPr>
                <w:ilvl w:val="1"/>
                <w:numId w:val="16"/>
              </w:numPr>
              <w:jc w:val="center"/>
              <w:rPr>
                <w:rFonts w:ascii="Times New Roman" w:hAnsi="Times New Roman"/>
                <w:sz w:val="24"/>
                <w:szCs w:val="24"/>
              </w:rPr>
            </w:pPr>
          </w:p>
        </w:tc>
        <w:tc>
          <w:tcPr>
            <w:tcW w:w="3071" w:type="dxa"/>
          </w:tcPr>
          <w:p w:rsidR="004816CB" w:rsidRPr="00652D9D" w:rsidRDefault="004816CB" w:rsidP="00285B16">
            <w:r w:rsidRPr="00652D9D">
              <w:t>Минимальный отступ от красной линии (м) –  (при наличии)</w:t>
            </w:r>
          </w:p>
        </w:tc>
        <w:tc>
          <w:tcPr>
            <w:tcW w:w="2284" w:type="dxa"/>
            <w:vAlign w:val="center"/>
          </w:tcPr>
          <w:p w:rsidR="004816CB" w:rsidRPr="00652D9D" w:rsidRDefault="004816CB" w:rsidP="00285B16">
            <w:pPr>
              <w:jc w:val="center"/>
              <w:rPr>
                <w:color w:val="FF0000"/>
              </w:rPr>
            </w:pPr>
            <w:r w:rsidRPr="00652D9D">
              <w:rPr>
                <w:color w:val="FF0000"/>
              </w:rPr>
              <w:t>3</w:t>
            </w:r>
          </w:p>
        </w:tc>
        <w:tc>
          <w:tcPr>
            <w:tcW w:w="2319" w:type="dxa"/>
            <w:vAlign w:val="center"/>
          </w:tcPr>
          <w:p w:rsidR="004816CB" w:rsidRPr="00652D9D" w:rsidRDefault="004816CB" w:rsidP="004816CB">
            <w:pPr>
              <w:jc w:val="center"/>
              <w:rPr>
                <w:color w:val="FF0000"/>
              </w:rPr>
            </w:pPr>
            <w:r w:rsidRPr="00652D9D">
              <w:rPr>
                <w:color w:val="FF0000"/>
              </w:rPr>
              <w:t>3</w:t>
            </w:r>
          </w:p>
        </w:tc>
        <w:tc>
          <w:tcPr>
            <w:tcW w:w="2336" w:type="dxa"/>
            <w:vAlign w:val="center"/>
          </w:tcPr>
          <w:p w:rsidR="004816CB" w:rsidRPr="00652D9D" w:rsidRDefault="004816CB" w:rsidP="004816CB">
            <w:pPr>
              <w:jc w:val="center"/>
              <w:rPr>
                <w:color w:val="FF0000"/>
              </w:rPr>
            </w:pPr>
            <w:r w:rsidRPr="00652D9D">
              <w:rPr>
                <w:color w:val="FF0000"/>
              </w:rPr>
              <w:t>6</w:t>
            </w:r>
          </w:p>
        </w:tc>
        <w:tc>
          <w:tcPr>
            <w:tcW w:w="2344" w:type="dxa"/>
            <w:vAlign w:val="center"/>
          </w:tcPr>
          <w:p w:rsidR="004816CB" w:rsidRPr="00652D9D" w:rsidRDefault="004816CB" w:rsidP="00285B16">
            <w:pPr>
              <w:jc w:val="center"/>
              <w:rPr>
                <w:color w:val="FF0000"/>
              </w:rPr>
            </w:pPr>
            <w:r w:rsidRPr="00652D9D">
              <w:rPr>
                <w:color w:val="FF0000"/>
              </w:rPr>
              <w:t>3</w:t>
            </w:r>
          </w:p>
        </w:tc>
        <w:tc>
          <w:tcPr>
            <w:tcW w:w="2208" w:type="dxa"/>
            <w:vAlign w:val="center"/>
          </w:tcPr>
          <w:p w:rsidR="004816CB" w:rsidRPr="00652D9D" w:rsidRDefault="004816CB" w:rsidP="00285B16">
            <w:pPr>
              <w:jc w:val="center"/>
              <w:rPr>
                <w:color w:val="FF0000"/>
              </w:rPr>
            </w:pPr>
            <w:r w:rsidRPr="00652D9D">
              <w:rPr>
                <w:color w:val="FF0000"/>
              </w:rPr>
              <w:t>3</w:t>
            </w:r>
          </w:p>
        </w:tc>
      </w:tr>
      <w:tr w:rsidR="004816CB" w:rsidRPr="00652D9D" w:rsidTr="004816CB">
        <w:tc>
          <w:tcPr>
            <w:tcW w:w="790" w:type="dxa"/>
            <w:vAlign w:val="center"/>
          </w:tcPr>
          <w:p w:rsidR="004816CB" w:rsidRPr="00652D9D" w:rsidRDefault="004816CB" w:rsidP="007E7D22">
            <w:pPr>
              <w:pStyle w:val="ac"/>
              <w:numPr>
                <w:ilvl w:val="1"/>
                <w:numId w:val="16"/>
              </w:numPr>
              <w:jc w:val="center"/>
              <w:rPr>
                <w:rFonts w:ascii="Times New Roman" w:hAnsi="Times New Roman"/>
                <w:sz w:val="24"/>
                <w:szCs w:val="24"/>
              </w:rPr>
            </w:pPr>
          </w:p>
        </w:tc>
        <w:tc>
          <w:tcPr>
            <w:tcW w:w="3071" w:type="dxa"/>
          </w:tcPr>
          <w:p w:rsidR="004816CB" w:rsidRPr="00652D9D" w:rsidRDefault="004816CB" w:rsidP="00285B16">
            <w:r w:rsidRPr="00652D9D">
              <w:t>максимальная высота ограждения (в метрах) /процент прозрачности ограждения (в %)</w:t>
            </w:r>
          </w:p>
        </w:tc>
        <w:tc>
          <w:tcPr>
            <w:tcW w:w="2284" w:type="dxa"/>
            <w:vAlign w:val="center"/>
          </w:tcPr>
          <w:p w:rsidR="004816CB" w:rsidRPr="00652D9D" w:rsidRDefault="004816CB" w:rsidP="00285B16">
            <w:pPr>
              <w:jc w:val="center"/>
            </w:pPr>
            <w:r w:rsidRPr="00652D9D">
              <w:rPr>
                <w:color w:val="000000"/>
              </w:rPr>
              <w:t>1,8/65</w:t>
            </w:r>
          </w:p>
        </w:tc>
        <w:tc>
          <w:tcPr>
            <w:tcW w:w="2319" w:type="dxa"/>
            <w:vAlign w:val="center"/>
          </w:tcPr>
          <w:p w:rsidR="004816CB" w:rsidRPr="00652D9D" w:rsidRDefault="004816CB" w:rsidP="004816CB">
            <w:pPr>
              <w:jc w:val="center"/>
              <w:rPr>
                <w:color w:val="000000"/>
              </w:rPr>
            </w:pPr>
            <w:r w:rsidRPr="00652D9D">
              <w:rPr>
                <w:color w:val="000000"/>
              </w:rPr>
              <w:t>1,8/65</w:t>
            </w:r>
          </w:p>
        </w:tc>
        <w:tc>
          <w:tcPr>
            <w:tcW w:w="2336" w:type="dxa"/>
            <w:vAlign w:val="center"/>
          </w:tcPr>
          <w:p w:rsidR="004816CB" w:rsidRPr="00652D9D" w:rsidRDefault="004816CB" w:rsidP="004816CB">
            <w:pPr>
              <w:jc w:val="center"/>
              <w:rPr>
                <w:color w:val="000000"/>
              </w:rPr>
            </w:pPr>
            <w:r w:rsidRPr="00652D9D">
              <w:rPr>
                <w:color w:val="000000"/>
              </w:rPr>
              <w:t>2,0/65</w:t>
            </w:r>
          </w:p>
        </w:tc>
        <w:tc>
          <w:tcPr>
            <w:tcW w:w="2344" w:type="dxa"/>
            <w:vAlign w:val="center"/>
          </w:tcPr>
          <w:p w:rsidR="004816CB" w:rsidRPr="00652D9D" w:rsidRDefault="004816CB" w:rsidP="00285B16">
            <w:pPr>
              <w:jc w:val="center"/>
            </w:pPr>
            <w:r w:rsidRPr="00652D9D">
              <w:rPr>
                <w:color w:val="000000"/>
              </w:rPr>
              <w:t>1,8/65</w:t>
            </w:r>
          </w:p>
        </w:tc>
        <w:tc>
          <w:tcPr>
            <w:tcW w:w="2208" w:type="dxa"/>
            <w:vAlign w:val="center"/>
          </w:tcPr>
          <w:p w:rsidR="004816CB" w:rsidRPr="00652D9D" w:rsidRDefault="004816CB" w:rsidP="00285B16">
            <w:pPr>
              <w:jc w:val="center"/>
            </w:pPr>
            <w:r w:rsidRPr="00652D9D">
              <w:rPr>
                <w:color w:val="000000"/>
              </w:rPr>
              <w:t>1,8/65</w:t>
            </w:r>
          </w:p>
        </w:tc>
      </w:tr>
    </w:tbl>
    <w:p w:rsidR="005F6800" w:rsidRPr="00652D9D" w:rsidRDefault="005F6800" w:rsidP="008F0DBB">
      <w:pPr>
        <w:pStyle w:val="ad"/>
      </w:pPr>
    </w:p>
    <w:p w:rsidR="005F6800" w:rsidRPr="00652D9D" w:rsidRDefault="005F6800" w:rsidP="008F0DBB">
      <w:pPr>
        <w:pStyle w:val="ad"/>
      </w:pPr>
    </w:p>
    <w:p w:rsidR="005F6800" w:rsidRPr="00652D9D" w:rsidRDefault="005F6800" w:rsidP="008F0DBB">
      <w:pPr>
        <w:pStyle w:val="ad"/>
      </w:pPr>
    </w:p>
    <w:p w:rsidR="0006119B" w:rsidRPr="00652D9D" w:rsidRDefault="0006119B" w:rsidP="0006119B"/>
    <w:p w:rsidR="00D77C16" w:rsidRPr="00652D9D" w:rsidRDefault="00D77C16">
      <w:pPr>
        <w:jc w:val="both"/>
      </w:pPr>
      <w:r w:rsidRPr="00652D9D">
        <w:br w:type="page"/>
      </w:r>
    </w:p>
    <w:p w:rsidR="0006119B" w:rsidRPr="00652D9D" w:rsidRDefault="0006119B" w:rsidP="00FC29A1">
      <w:pPr>
        <w:pStyle w:val="1"/>
        <w:rPr>
          <w:sz w:val="24"/>
          <w:szCs w:val="24"/>
        </w:rPr>
      </w:pPr>
      <w:bookmarkStart w:id="108" w:name="_Глава_17._ОГРАНИЧЕНИЯ"/>
      <w:bookmarkStart w:id="109" w:name="_Toc365881018"/>
      <w:bookmarkEnd w:id="108"/>
      <w:r w:rsidRPr="00652D9D">
        <w:rPr>
          <w:sz w:val="24"/>
          <w:szCs w:val="24"/>
        </w:rPr>
        <w:lastRenderedPageBreak/>
        <w:t>Глава 1</w:t>
      </w:r>
      <w:r w:rsidR="00FC29A1" w:rsidRPr="00652D9D">
        <w:rPr>
          <w:sz w:val="24"/>
          <w:szCs w:val="24"/>
        </w:rPr>
        <w:t>7</w:t>
      </w:r>
      <w:r w:rsidRPr="00652D9D">
        <w:rPr>
          <w:sz w:val="24"/>
          <w:szCs w:val="24"/>
        </w:rPr>
        <w:t xml:space="preserve">. </w:t>
      </w:r>
      <w:r w:rsidR="00BA7FE8" w:rsidRPr="00652D9D">
        <w:rPr>
          <w:sz w:val="24"/>
          <w:szCs w:val="24"/>
        </w:rPr>
        <w:t xml:space="preserve">ГРАДОСТРОИТЕЛЬНЫЕ РЕГЛАМЕНТЫ </w:t>
      </w:r>
      <w:r w:rsidRPr="00652D9D">
        <w:rPr>
          <w:sz w:val="24"/>
          <w:szCs w:val="24"/>
        </w:rPr>
        <w:t>ЗЕМЕЛЬНЫХ</w:t>
      </w:r>
      <w:r w:rsidR="00B42A3B" w:rsidRPr="00652D9D">
        <w:rPr>
          <w:sz w:val="24"/>
          <w:szCs w:val="24"/>
        </w:rPr>
        <w:t xml:space="preserve"> </w:t>
      </w:r>
      <w:r w:rsidRPr="00652D9D">
        <w:rPr>
          <w:sz w:val="24"/>
          <w:szCs w:val="24"/>
        </w:rPr>
        <w:t xml:space="preserve">УЧАСТКОВ И ОБЪЕКТОВ КАПИТАЛЬНОГО СТРОИТЕЛЬСТВА </w:t>
      </w:r>
      <w:r w:rsidR="005F5E73" w:rsidRPr="00652D9D">
        <w:rPr>
          <w:sz w:val="24"/>
          <w:szCs w:val="24"/>
        </w:rPr>
        <w:t>В ЗОНАХ С ОСОБЫМИ УСЛОВИЯМИ ИСПОЛЬЗОВАНИЯ ТЕРРИТОРИЙ</w:t>
      </w:r>
      <w:bookmarkEnd w:id="109"/>
    </w:p>
    <w:p w:rsidR="0006119B" w:rsidRPr="00652D9D" w:rsidRDefault="0006119B" w:rsidP="0006119B">
      <w:pPr>
        <w:pStyle w:val="ConsPlusNormal"/>
        <w:widowControl/>
        <w:ind w:firstLine="709"/>
        <w:jc w:val="both"/>
        <w:rPr>
          <w:rFonts w:ascii="Times New Roman" w:hAnsi="Times New Roman" w:cs="Times New Roman"/>
          <w:sz w:val="24"/>
          <w:szCs w:val="24"/>
        </w:rPr>
      </w:pPr>
    </w:p>
    <w:p w:rsidR="0006119B" w:rsidRPr="00652D9D" w:rsidRDefault="0006119B" w:rsidP="00FC29A1">
      <w:pPr>
        <w:pStyle w:val="2"/>
        <w:rPr>
          <w:sz w:val="24"/>
          <w:szCs w:val="24"/>
        </w:rPr>
      </w:pPr>
      <w:bookmarkStart w:id="110" w:name="_Toc365881019"/>
      <w:r w:rsidRPr="00652D9D">
        <w:rPr>
          <w:sz w:val="24"/>
          <w:szCs w:val="24"/>
        </w:rPr>
        <w:t>Статья 5</w:t>
      </w:r>
      <w:r w:rsidR="00F54789" w:rsidRPr="00652D9D">
        <w:rPr>
          <w:sz w:val="24"/>
          <w:szCs w:val="24"/>
        </w:rPr>
        <w:t>7</w:t>
      </w:r>
      <w:r w:rsidRPr="00652D9D">
        <w:rPr>
          <w:sz w:val="24"/>
          <w:szCs w:val="24"/>
        </w:rPr>
        <w:t xml:space="preserve">. </w:t>
      </w:r>
      <w:r w:rsidR="006E434E" w:rsidRPr="00652D9D">
        <w:rPr>
          <w:rFonts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10"/>
    </w:p>
    <w:p w:rsidR="00BE6FE5" w:rsidRPr="00652D9D" w:rsidRDefault="00BE6FE5" w:rsidP="00BE6FE5"/>
    <w:p w:rsidR="00D77C16" w:rsidRPr="00652D9D" w:rsidRDefault="00D77C16" w:rsidP="008F0DBB">
      <w:pPr>
        <w:pStyle w:val="ConsPlusNormal"/>
        <w:widowControl/>
        <w:ind w:firstLine="0"/>
        <w:jc w:val="both"/>
        <w:outlineLvl w:val="3"/>
        <w:rPr>
          <w:rFonts w:ascii="Times New Roman" w:hAnsi="Times New Roman" w:cs="Times New Roman"/>
          <w:sz w:val="24"/>
          <w:szCs w:val="24"/>
        </w:rPr>
      </w:pPr>
    </w:p>
    <w:tbl>
      <w:tblPr>
        <w:tblStyle w:val="70"/>
        <w:tblW w:w="0" w:type="auto"/>
        <w:tblLook w:val="04A0" w:firstRow="1" w:lastRow="0" w:firstColumn="1" w:lastColumn="0" w:noHBand="0" w:noVBand="1"/>
      </w:tblPr>
      <w:tblGrid>
        <w:gridCol w:w="1639"/>
        <w:gridCol w:w="2212"/>
        <w:gridCol w:w="4522"/>
        <w:gridCol w:w="4328"/>
        <w:gridCol w:w="2651"/>
      </w:tblGrid>
      <w:tr w:rsidR="00BC76D7" w:rsidRPr="00652D9D" w:rsidTr="00BC76D7">
        <w:trPr>
          <w:tblHeader/>
        </w:trPr>
        <w:tc>
          <w:tcPr>
            <w:tcW w:w="1639" w:type="dxa"/>
            <w:shd w:val="clear" w:color="auto" w:fill="F2DBDB" w:themeFill="accent2" w:themeFillTint="33"/>
          </w:tcPr>
          <w:p w:rsidR="003579FA" w:rsidRPr="00652D9D" w:rsidRDefault="003579FA" w:rsidP="008F0DBB">
            <w:pPr>
              <w:jc w:val="center"/>
              <w:rPr>
                <w:b/>
              </w:rPr>
            </w:pPr>
            <w:r w:rsidRPr="00652D9D">
              <w:rPr>
                <w:b/>
              </w:rPr>
              <w:t>Код зоны</w:t>
            </w:r>
          </w:p>
        </w:tc>
        <w:tc>
          <w:tcPr>
            <w:tcW w:w="2212" w:type="dxa"/>
            <w:shd w:val="clear" w:color="auto" w:fill="F2DBDB" w:themeFill="accent2" w:themeFillTint="33"/>
          </w:tcPr>
          <w:p w:rsidR="003579FA" w:rsidRPr="00652D9D" w:rsidRDefault="003579FA" w:rsidP="008F0DBB">
            <w:pPr>
              <w:jc w:val="center"/>
              <w:rPr>
                <w:b/>
              </w:rPr>
            </w:pPr>
            <w:r w:rsidRPr="00652D9D">
              <w:rPr>
                <w:b/>
              </w:rPr>
              <w:t>Вид зоны с особыми условиями использования территории</w:t>
            </w:r>
          </w:p>
        </w:tc>
        <w:tc>
          <w:tcPr>
            <w:tcW w:w="4522" w:type="dxa"/>
            <w:shd w:val="clear" w:color="auto" w:fill="F2DBDB" w:themeFill="accent2" w:themeFillTint="33"/>
          </w:tcPr>
          <w:p w:rsidR="003579FA" w:rsidRPr="00652D9D" w:rsidRDefault="003579FA" w:rsidP="005F5E73">
            <w:pPr>
              <w:jc w:val="center"/>
              <w:rPr>
                <w:b/>
              </w:rPr>
            </w:pPr>
            <w:r w:rsidRPr="00652D9D">
              <w:rPr>
                <w:b/>
              </w:rPr>
              <w:t>Основные характеристики и размеры зон с особыми условиями использования территории</w:t>
            </w:r>
          </w:p>
        </w:tc>
        <w:tc>
          <w:tcPr>
            <w:tcW w:w="4328" w:type="dxa"/>
            <w:shd w:val="clear" w:color="auto" w:fill="F2DBDB" w:themeFill="accent2" w:themeFillTint="33"/>
          </w:tcPr>
          <w:p w:rsidR="003579FA" w:rsidRPr="00652D9D" w:rsidRDefault="006E434E" w:rsidP="005F2AEE">
            <w:pPr>
              <w:jc w:val="center"/>
              <w:rPr>
                <w:b/>
              </w:rPr>
            </w:pPr>
            <w:r w:rsidRPr="00652D9D">
              <w:rPr>
                <w:b/>
              </w:rPr>
              <w:t>О</w:t>
            </w:r>
            <w:r w:rsidR="005F2AEE" w:rsidRPr="00652D9D">
              <w:rPr>
                <w:b/>
              </w:rPr>
              <w:t>граничения в использовании земельных участков и объектов капитального</w:t>
            </w:r>
            <w:r w:rsidRPr="00652D9D">
              <w:rPr>
                <w:b/>
              </w:rPr>
              <w:t xml:space="preserve"> строительства</w:t>
            </w:r>
          </w:p>
        </w:tc>
        <w:tc>
          <w:tcPr>
            <w:tcW w:w="2651" w:type="dxa"/>
            <w:shd w:val="clear" w:color="auto" w:fill="F2DBDB" w:themeFill="accent2" w:themeFillTint="33"/>
          </w:tcPr>
          <w:p w:rsidR="003579FA" w:rsidRPr="00652D9D" w:rsidRDefault="003579FA" w:rsidP="008F0DBB">
            <w:pPr>
              <w:jc w:val="center"/>
              <w:rPr>
                <w:b/>
              </w:rPr>
            </w:pPr>
            <w:r w:rsidRPr="00652D9D">
              <w:rPr>
                <w:b/>
              </w:rPr>
              <w:t>Основание установления ограничений</w:t>
            </w:r>
          </w:p>
        </w:tc>
      </w:tr>
      <w:tr w:rsidR="00BC76D7" w:rsidRPr="00652D9D" w:rsidTr="00BC76D7">
        <w:tc>
          <w:tcPr>
            <w:tcW w:w="1639" w:type="dxa"/>
          </w:tcPr>
          <w:p w:rsidR="003579FA" w:rsidRPr="00652D9D" w:rsidRDefault="003579FA" w:rsidP="003579FA">
            <w:pPr>
              <w:pStyle w:val="ac"/>
              <w:numPr>
                <w:ilvl w:val="0"/>
                <w:numId w:val="7"/>
              </w:numPr>
              <w:jc w:val="center"/>
              <w:rPr>
                <w:rFonts w:ascii="Times New Roman" w:hAnsi="Times New Roman"/>
                <w:b/>
                <w:sz w:val="24"/>
                <w:szCs w:val="24"/>
              </w:rPr>
            </w:pPr>
          </w:p>
        </w:tc>
        <w:tc>
          <w:tcPr>
            <w:tcW w:w="2212" w:type="dxa"/>
          </w:tcPr>
          <w:p w:rsidR="003579FA" w:rsidRPr="00652D9D" w:rsidRDefault="003579FA" w:rsidP="008F0DBB">
            <w:r w:rsidRPr="00652D9D">
              <w:rPr>
                <w:b/>
              </w:rPr>
              <w:t>Зона санитарной охраны водопроводных сооружений</w:t>
            </w:r>
          </w:p>
        </w:tc>
        <w:tc>
          <w:tcPr>
            <w:tcW w:w="4522" w:type="dxa"/>
          </w:tcPr>
          <w:p w:rsidR="003579FA" w:rsidRPr="00652D9D" w:rsidRDefault="003579FA" w:rsidP="00BC76D7">
            <w:pPr>
              <w:jc w:val="both"/>
            </w:pPr>
            <w:r w:rsidRPr="00652D9D">
              <w:t>Зона санитарной охраны водопроводных сооружений, расположенных вне территории водозабора, представлена первым поясом (строгого режима)</w:t>
            </w:r>
          </w:p>
          <w:p w:rsidR="003579FA" w:rsidRPr="00652D9D" w:rsidRDefault="003579FA" w:rsidP="00BC76D7">
            <w:pPr>
              <w:jc w:val="both"/>
            </w:pPr>
            <w:r w:rsidRPr="00652D9D">
              <w:t>2.4.2. Граница первого пояса ЗСО водопроводных сооружений принимается на расстоянии:</w:t>
            </w:r>
          </w:p>
          <w:p w:rsidR="003579FA" w:rsidRPr="00652D9D" w:rsidRDefault="003579FA" w:rsidP="00BC76D7">
            <w:pPr>
              <w:jc w:val="both"/>
            </w:pPr>
            <w:r w:rsidRPr="00652D9D">
              <w:t>от стен запасных и регулирующих емкостей, фильтров и контактных осветлителей - не менее 30 м;</w:t>
            </w:r>
          </w:p>
          <w:p w:rsidR="003579FA" w:rsidRPr="00652D9D" w:rsidRDefault="003579FA" w:rsidP="00BC76D7">
            <w:pPr>
              <w:jc w:val="both"/>
            </w:pPr>
            <w:r w:rsidRPr="00652D9D">
              <w:t>от водонапорных башен - не менее 10 м;</w:t>
            </w:r>
          </w:p>
          <w:p w:rsidR="003579FA" w:rsidRPr="00652D9D" w:rsidRDefault="003579FA" w:rsidP="00BC76D7">
            <w:pPr>
              <w:jc w:val="both"/>
            </w:pPr>
            <w:r w:rsidRPr="00652D9D">
              <w:t xml:space="preserve">от остальных помещений (отстойники, </w:t>
            </w:r>
            <w:proofErr w:type="spellStart"/>
            <w:r w:rsidRPr="00652D9D">
              <w:t>реагентное</w:t>
            </w:r>
            <w:proofErr w:type="spellEnd"/>
            <w:r w:rsidRPr="00652D9D">
              <w:t xml:space="preserve"> хозяйство, склад хлора, насосные станции и др.) - не менее 15 м.</w:t>
            </w:r>
          </w:p>
          <w:p w:rsidR="003579FA" w:rsidRPr="00652D9D" w:rsidRDefault="003579FA" w:rsidP="00BC76D7">
            <w:pPr>
              <w:jc w:val="both"/>
            </w:pPr>
            <w:r w:rsidRPr="00652D9D">
              <w:t xml:space="preserve">Примечания. 1. По согласованию с центром государственного </w:t>
            </w:r>
            <w:proofErr w:type="spellStart"/>
            <w:r w:rsidRPr="00652D9D">
              <w:t>санитарно</w:t>
            </w:r>
            <w:proofErr w:type="spellEnd"/>
            <w:r w:rsidRPr="00652D9D">
              <w:t xml:space="preserve"> - эпидемиологического надзора первый пояс ЗСО для отдельно стоящих водонапорных башен, в зависимости от </w:t>
            </w:r>
            <w:r w:rsidRPr="00652D9D">
              <w:lastRenderedPageBreak/>
              <w:t>их конструктивных особенностей, может не устанавливаться.</w:t>
            </w:r>
          </w:p>
          <w:p w:rsidR="003579FA" w:rsidRPr="00652D9D" w:rsidRDefault="003579FA" w:rsidP="00BC76D7">
            <w:pPr>
              <w:jc w:val="both"/>
            </w:pPr>
            <w:r w:rsidRPr="00652D9D">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w:t>
            </w:r>
            <w:proofErr w:type="spellStart"/>
            <w:r w:rsidRPr="00652D9D">
              <w:t>санитарно</w:t>
            </w:r>
            <w:proofErr w:type="spellEnd"/>
            <w:r w:rsidRPr="00652D9D">
              <w:t xml:space="preserve"> - эпидемиологического надзора, но не менее чем до 10 м.</w:t>
            </w:r>
          </w:p>
        </w:tc>
        <w:tc>
          <w:tcPr>
            <w:tcW w:w="4328" w:type="dxa"/>
          </w:tcPr>
          <w:p w:rsidR="003579FA" w:rsidRPr="00652D9D" w:rsidRDefault="003579FA" w:rsidP="00BC76D7">
            <w:pPr>
              <w:jc w:val="both"/>
            </w:pPr>
            <w:r w:rsidRPr="00652D9D">
              <w:lastRenderedPageBreak/>
              <w:t>3.2.1.2.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c>
          <w:tcPr>
            <w:tcW w:w="2651" w:type="dxa"/>
          </w:tcPr>
          <w:p w:rsidR="003579FA" w:rsidRPr="00652D9D" w:rsidRDefault="003579FA" w:rsidP="008F0DBB">
            <w:r w:rsidRPr="00652D9D">
              <w:rPr>
                <w:b/>
              </w:rPr>
              <w:t>СанПиН 2.1.4.1110-02 «Зоны санитарной охраны источников водоснабжения и водопроводов питьевого назначения»</w:t>
            </w:r>
          </w:p>
        </w:tc>
      </w:tr>
      <w:tr w:rsidR="00BC76D7" w:rsidRPr="00652D9D" w:rsidTr="00BC76D7">
        <w:tc>
          <w:tcPr>
            <w:tcW w:w="1639" w:type="dxa"/>
          </w:tcPr>
          <w:p w:rsidR="003579FA" w:rsidRPr="00652D9D" w:rsidRDefault="003579FA" w:rsidP="003579FA">
            <w:pPr>
              <w:pStyle w:val="ac"/>
              <w:numPr>
                <w:ilvl w:val="0"/>
                <w:numId w:val="7"/>
              </w:numPr>
              <w:jc w:val="center"/>
              <w:rPr>
                <w:rFonts w:ascii="Times New Roman" w:hAnsi="Times New Roman"/>
                <w:b/>
                <w:sz w:val="24"/>
                <w:szCs w:val="24"/>
              </w:rPr>
            </w:pPr>
          </w:p>
        </w:tc>
        <w:tc>
          <w:tcPr>
            <w:tcW w:w="2212" w:type="dxa"/>
          </w:tcPr>
          <w:p w:rsidR="003579FA" w:rsidRPr="00652D9D" w:rsidRDefault="003579FA" w:rsidP="00C03828">
            <w:pPr>
              <w:rPr>
                <w:b/>
              </w:rPr>
            </w:pPr>
            <w:r w:rsidRPr="00652D9D">
              <w:rPr>
                <w:b/>
              </w:rPr>
              <w:t>Санитарно-защитные полосы водоводов</w:t>
            </w:r>
          </w:p>
        </w:tc>
        <w:tc>
          <w:tcPr>
            <w:tcW w:w="4522" w:type="dxa"/>
          </w:tcPr>
          <w:p w:rsidR="003579FA" w:rsidRPr="00652D9D" w:rsidRDefault="003579FA" w:rsidP="00BC76D7">
            <w:pPr>
              <w:jc w:val="both"/>
            </w:pPr>
            <w:r w:rsidRPr="00652D9D">
              <w:t xml:space="preserve">2.4.3. Ширину </w:t>
            </w:r>
            <w:proofErr w:type="spellStart"/>
            <w:r w:rsidRPr="00652D9D">
              <w:t>санитарно</w:t>
            </w:r>
            <w:proofErr w:type="spellEnd"/>
            <w:r w:rsidRPr="00652D9D">
              <w:t xml:space="preserve"> - защитной полосы следует принимать по обе стороны от крайних линий водопровода:</w:t>
            </w:r>
          </w:p>
          <w:p w:rsidR="003579FA" w:rsidRPr="00652D9D" w:rsidRDefault="003579FA" w:rsidP="00BC76D7">
            <w:pPr>
              <w:jc w:val="both"/>
            </w:pPr>
            <w:r w:rsidRPr="00652D9D">
              <w:t>а) при отсутствии грунтовых вод - не менее 10 м при диаметре водоводов до 1000 мм и не менее 20 м при диаметре водоводов более 1000 мм;</w:t>
            </w:r>
          </w:p>
          <w:p w:rsidR="003579FA" w:rsidRPr="00652D9D" w:rsidRDefault="003579FA" w:rsidP="00BC76D7">
            <w:pPr>
              <w:jc w:val="both"/>
            </w:pPr>
            <w:r w:rsidRPr="00652D9D">
              <w:t xml:space="preserve">б) при наличии грунтовых вод - не менее 50 м вне зависимости от диаметра водоводов. </w:t>
            </w:r>
          </w:p>
          <w:p w:rsidR="003579FA" w:rsidRPr="00652D9D" w:rsidRDefault="003579FA" w:rsidP="00BC76D7">
            <w:pPr>
              <w:jc w:val="both"/>
            </w:pPr>
            <w:r w:rsidRPr="00652D9D">
              <w:t xml:space="preserve">В случае необходимости допускается сокращение ширины </w:t>
            </w:r>
            <w:proofErr w:type="spellStart"/>
            <w:r w:rsidRPr="00652D9D">
              <w:t>санитарно</w:t>
            </w:r>
            <w:proofErr w:type="spellEnd"/>
            <w:r w:rsidRPr="00652D9D">
              <w:t xml:space="preserve"> - защитной полосы для водоводов, проходящих по застроенной территории, по согласованию с центром государственного </w:t>
            </w:r>
            <w:proofErr w:type="spellStart"/>
            <w:r w:rsidRPr="00652D9D">
              <w:t>санитарно</w:t>
            </w:r>
            <w:proofErr w:type="spellEnd"/>
            <w:r w:rsidRPr="00652D9D">
              <w:t xml:space="preserve"> - эпидемиологического надзора.</w:t>
            </w:r>
          </w:p>
        </w:tc>
        <w:tc>
          <w:tcPr>
            <w:tcW w:w="4328" w:type="dxa"/>
          </w:tcPr>
          <w:p w:rsidR="003579FA" w:rsidRPr="00652D9D" w:rsidRDefault="003579FA" w:rsidP="00BC76D7">
            <w:pPr>
              <w:jc w:val="both"/>
            </w:pPr>
            <w:r w:rsidRPr="00652D9D">
              <w:t xml:space="preserve">3.4.1. В пределах </w:t>
            </w:r>
            <w:proofErr w:type="spellStart"/>
            <w:r w:rsidRPr="00652D9D">
              <w:t>санитарно</w:t>
            </w:r>
            <w:proofErr w:type="spellEnd"/>
            <w:r w:rsidRPr="00652D9D">
              <w:t xml:space="preserve"> - защитной полосы водоводов должны отсутствовать источники загрязнения почвы и грунтовых вод.</w:t>
            </w:r>
          </w:p>
          <w:p w:rsidR="003579FA" w:rsidRPr="00652D9D" w:rsidRDefault="003579FA" w:rsidP="00BC76D7">
            <w:pPr>
              <w:jc w:val="both"/>
            </w:pPr>
            <w:r w:rsidRPr="00652D9D">
              <w:t>3.4.2.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651" w:type="dxa"/>
          </w:tcPr>
          <w:p w:rsidR="003579FA" w:rsidRPr="00652D9D" w:rsidRDefault="003579FA" w:rsidP="008F0DBB">
            <w:r w:rsidRPr="00652D9D">
              <w:rPr>
                <w:b/>
              </w:rPr>
              <w:t>СанПиН 2.1.4.1110-02 «Зоны санитарной охраны источников водоснабжения и водопроводов питьевого назначения»</w:t>
            </w:r>
          </w:p>
        </w:tc>
      </w:tr>
      <w:tr w:rsidR="00BC76D7" w:rsidRPr="00652D9D" w:rsidTr="00BC76D7">
        <w:tc>
          <w:tcPr>
            <w:tcW w:w="1639" w:type="dxa"/>
          </w:tcPr>
          <w:p w:rsidR="003579FA" w:rsidRPr="00652D9D" w:rsidRDefault="003579FA" w:rsidP="003579FA">
            <w:pPr>
              <w:pStyle w:val="ac"/>
              <w:numPr>
                <w:ilvl w:val="0"/>
                <w:numId w:val="7"/>
              </w:numPr>
              <w:jc w:val="center"/>
              <w:rPr>
                <w:rFonts w:ascii="Times New Roman" w:hAnsi="Times New Roman"/>
                <w:b/>
                <w:sz w:val="24"/>
                <w:szCs w:val="24"/>
              </w:rPr>
            </w:pPr>
          </w:p>
        </w:tc>
        <w:tc>
          <w:tcPr>
            <w:tcW w:w="2212" w:type="dxa"/>
          </w:tcPr>
          <w:p w:rsidR="003579FA" w:rsidRPr="00652D9D" w:rsidRDefault="003579FA" w:rsidP="00C03828">
            <w:pPr>
              <w:rPr>
                <w:b/>
              </w:rPr>
            </w:pPr>
            <w:r w:rsidRPr="00652D9D">
              <w:rPr>
                <w:b/>
              </w:rPr>
              <w:t>Зоны санитарной охраны источников водоснабжения Первого пояса</w:t>
            </w:r>
          </w:p>
        </w:tc>
        <w:tc>
          <w:tcPr>
            <w:tcW w:w="4522" w:type="dxa"/>
          </w:tcPr>
          <w:p w:rsidR="003579FA" w:rsidRPr="00652D9D" w:rsidRDefault="003579FA" w:rsidP="00BC76D7">
            <w:pPr>
              <w:jc w:val="both"/>
            </w:pPr>
            <w:r w:rsidRPr="00652D9D">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3579FA" w:rsidRPr="00652D9D" w:rsidRDefault="003579FA" w:rsidP="00BC76D7">
            <w:pPr>
              <w:jc w:val="both"/>
            </w:pPr>
            <w:r w:rsidRPr="00652D9D">
              <w:t>Граница первого пояса ЗСО группы подземных водозаборов должна находиться на расстоянии не менее 30 и 50 м от крайних скважин.</w:t>
            </w:r>
          </w:p>
          <w:p w:rsidR="003579FA" w:rsidRPr="00652D9D" w:rsidRDefault="003579FA" w:rsidP="00BC76D7">
            <w:pPr>
              <w:jc w:val="both"/>
            </w:pPr>
          </w:p>
        </w:tc>
        <w:tc>
          <w:tcPr>
            <w:tcW w:w="4328" w:type="dxa"/>
          </w:tcPr>
          <w:p w:rsidR="003579FA" w:rsidRPr="00652D9D" w:rsidRDefault="003579FA" w:rsidP="00BC76D7">
            <w:pPr>
              <w:jc w:val="both"/>
            </w:pPr>
            <w:r w:rsidRPr="00652D9D">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c>
          <w:tcPr>
            <w:tcW w:w="2651" w:type="dxa"/>
          </w:tcPr>
          <w:p w:rsidR="003579FA" w:rsidRPr="00652D9D" w:rsidRDefault="003579FA" w:rsidP="008F0DBB">
            <w:r w:rsidRPr="00652D9D">
              <w:rPr>
                <w:b/>
              </w:rPr>
              <w:t>СанПиН 2.1.4.1110-02 «Зоны санитарной охраны источников водоснабжения и водопроводов питьевого назначения»</w:t>
            </w:r>
          </w:p>
        </w:tc>
      </w:tr>
      <w:tr w:rsidR="00BC76D7" w:rsidRPr="00652D9D" w:rsidTr="00BC76D7">
        <w:tc>
          <w:tcPr>
            <w:tcW w:w="1639" w:type="dxa"/>
          </w:tcPr>
          <w:p w:rsidR="003579FA" w:rsidRPr="00652D9D" w:rsidRDefault="003579FA" w:rsidP="003579FA">
            <w:pPr>
              <w:pStyle w:val="ac"/>
              <w:numPr>
                <w:ilvl w:val="0"/>
                <w:numId w:val="7"/>
              </w:numPr>
              <w:jc w:val="center"/>
              <w:rPr>
                <w:rFonts w:ascii="Times New Roman" w:hAnsi="Times New Roman"/>
                <w:b/>
                <w:sz w:val="24"/>
                <w:szCs w:val="24"/>
              </w:rPr>
            </w:pPr>
          </w:p>
        </w:tc>
        <w:tc>
          <w:tcPr>
            <w:tcW w:w="2212" w:type="dxa"/>
          </w:tcPr>
          <w:p w:rsidR="003579FA" w:rsidRPr="00652D9D" w:rsidRDefault="003579FA" w:rsidP="008F0DBB">
            <w:pPr>
              <w:rPr>
                <w:b/>
              </w:rPr>
            </w:pPr>
            <w:r w:rsidRPr="00652D9D">
              <w:rPr>
                <w:b/>
              </w:rPr>
              <w:t>Зоны санитарной охраны источников водоснабжения Второго пояса</w:t>
            </w:r>
          </w:p>
        </w:tc>
        <w:tc>
          <w:tcPr>
            <w:tcW w:w="4522" w:type="dxa"/>
          </w:tcPr>
          <w:p w:rsidR="003579FA" w:rsidRPr="00652D9D" w:rsidRDefault="003579FA" w:rsidP="00BC76D7">
            <w:pPr>
              <w:jc w:val="both"/>
            </w:pPr>
            <w:r w:rsidRPr="00652D9D">
              <w:t>Граница второго пояса ЗСО определяется гидродинамическими расчетами</w:t>
            </w:r>
          </w:p>
          <w:p w:rsidR="003579FA" w:rsidRPr="00652D9D" w:rsidRDefault="003579FA" w:rsidP="00BC76D7">
            <w:pPr>
              <w:jc w:val="both"/>
            </w:pPr>
          </w:p>
        </w:tc>
        <w:tc>
          <w:tcPr>
            <w:tcW w:w="4328" w:type="dxa"/>
          </w:tcPr>
          <w:p w:rsidR="003579FA" w:rsidRPr="00652D9D" w:rsidRDefault="003579FA" w:rsidP="00BC76D7">
            <w:pPr>
              <w:jc w:val="both"/>
            </w:pPr>
            <w:r w:rsidRPr="00652D9D">
              <w:t>3.2.3.1. Не допускается:</w:t>
            </w:r>
          </w:p>
          <w:p w:rsidR="003579FA" w:rsidRPr="00652D9D" w:rsidRDefault="003579FA" w:rsidP="00BC76D7">
            <w:pPr>
              <w:jc w:val="both"/>
            </w:pPr>
            <w:r w:rsidRPr="00652D9D">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579FA" w:rsidRPr="00652D9D" w:rsidRDefault="003579FA" w:rsidP="00BC76D7">
            <w:pPr>
              <w:jc w:val="both"/>
            </w:pPr>
            <w:r w:rsidRPr="00652D9D">
              <w:t>применение удобрений и ядохимикатов;</w:t>
            </w:r>
          </w:p>
          <w:p w:rsidR="003579FA" w:rsidRPr="00652D9D" w:rsidRDefault="003579FA" w:rsidP="00BC76D7">
            <w:pPr>
              <w:jc w:val="both"/>
            </w:pPr>
            <w:r w:rsidRPr="00652D9D">
              <w:t>рубка леса главного пользования и реконструкции.</w:t>
            </w:r>
          </w:p>
          <w:p w:rsidR="003579FA" w:rsidRPr="00652D9D" w:rsidRDefault="003579FA" w:rsidP="00BC76D7">
            <w:pPr>
              <w:jc w:val="both"/>
            </w:pPr>
            <w:r w:rsidRPr="00652D9D">
              <w:t xml:space="preserve">Бурение новых скважин и новое строительство, связанное с нарушением </w:t>
            </w:r>
            <w:r w:rsidRPr="00652D9D">
              <w:lastRenderedPageBreak/>
              <w:t xml:space="preserve">почвенного покрова, производится при обязательном согласовании с центром государственного </w:t>
            </w:r>
            <w:proofErr w:type="spellStart"/>
            <w:r w:rsidRPr="00652D9D">
              <w:t>санитарно</w:t>
            </w:r>
            <w:proofErr w:type="spellEnd"/>
            <w:r w:rsidRPr="00652D9D">
              <w:t xml:space="preserve"> - эпидемиологического надзора.</w:t>
            </w:r>
          </w:p>
          <w:p w:rsidR="003579FA" w:rsidRPr="00652D9D" w:rsidRDefault="003579FA" w:rsidP="00BC76D7">
            <w:pPr>
              <w:jc w:val="both"/>
            </w:pPr>
            <w:r w:rsidRPr="00652D9D">
              <w:t>3.2.2.3. Запрещение закачки отработанных вод в подземные горизонты, подземного складирования твердых отходов и разработки недр земли.</w:t>
            </w:r>
          </w:p>
          <w:p w:rsidR="003579FA" w:rsidRPr="00652D9D" w:rsidRDefault="003579FA" w:rsidP="00BC76D7">
            <w:pPr>
              <w:jc w:val="both"/>
            </w:pPr>
            <w:r w:rsidRPr="00652D9D">
              <w:t xml:space="preserve">3.2.2.4. Запрещение размещения складов горюче - смазочных материалов, ядохимикатов и минеральных удобрений, накопителей </w:t>
            </w:r>
            <w:proofErr w:type="spellStart"/>
            <w:r w:rsidRPr="00652D9D">
              <w:t>промстоков</w:t>
            </w:r>
            <w:proofErr w:type="spellEnd"/>
            <w:r w:rsidRPr="00652D9D">
              <w:t xml:space="preserve">, </w:t>
            </w:r>
            <w:proofErr w:type="spellStart"/>
            <w:r w:rsidRPr="00652D9D">
              <w:t>шламохранилищ</w:t>
            </w:r>
            <w:proofErr w:type="spellEnd"/>
            <w:r w:rsidRPr="00652D9D">
              <w:t xml:space="preserve"> и других объектов, обусловливающих опасность химического загрязнения подземных вод.</w:t>
            </w:r>
          </w:p>
        </w:tc>
        <w:tc>
          <w:tcPr>
            <w:tcW w:w="2651" w:type="dxa"/>
          </w:tcPr>
          <w:p w:rsidR="003579FA" w:rsidRPr="00652D9D" w:rsidRDefault="003579FA" w:rsidP="008F0DBB">
            <w:r w:rsidRPr="00652D9D">
              <w:rPr>
                <w:b/>
              </w:rPr>
              <w:lastRenderedPageBreak/>
              <w:t>СанПиН 2.1.4.1110-02 «Зоны санитарной охраны источников водоснабжения и водопроводов питьевого назначения»</w:t>
            </w:r>
          </w:p>
        </w:tc>
      </w:tr>
      <w:tr w:rsidR="00BC76D7" w:rsidRPr="00652D9D" w:rsidTr="00BC76D7">
        <w:tc>
          <w:tcPr>
            <w:tcW w:w="1639" w:type="dxa"/>
          </w:tcPr>
          <w:p w:rsidR="003579FA" w:rsidRPr="00652D9D" w:rsidRDefault="003579FA" w:rsidP="003579FA">
            <w:pPr>
              <w:pStyle w:val="ac"/>
              <w:numPr>
                <w:ilvl w:val="0"/>
                <w:numId w:val="7"/>
              </w:numPr>
              <w:jc w:val="center"/>
              <w:rPr>
                <w:rFonts w:ascii="Times New Roman" w:hAnsi="Times New Roman"/>
                <w:b/>
                <w:sz w:val="24"/>
                <w:szCs w:val="24"/>
              </w:rPr>
            </w:pPr>
          </w:p>
        </w:tc>
        <w:tc>
          <w:tcPr>
            <w:tcW w:w="2212" w:type="dxa"/>
          </w:tcPr>
          <w:p w:rsidR="003579FA" w:rsidRPr="00652D9D" w:rsidRDefault="003579FA" w:rsidP="00C03828">
            <w:pPr>
              <w:rPr>
                <w:b/>
              </w:rPr>
            </w:pPr>
            <w:r w:rsidRPr="00652D9D">
              <w:rPr>
                <w:b/>
              </w:rPr>
              <w:t>Зоны санитарной охраны источников водоснабжения Третьего пояса</w:t>
            </w:r>
          </w:p>
        </w:tc>
        <w:tc>
          <w:tcPr>
            <w:tcW w:w="4522" w:type="dxa"/>
          </w:tcPr>
          <w:p w:rsidR="003579FA" w:rsidRPr="00652D9D" w:rsidRDefault="003579FA" w:rsidP="00BC76D7">
            <w:pPr>
              <w:jc w:val="both"/>
            </w:pPr>
            <w:r w:rsidRPr="00652D9D">
              <w:t>Граница третьего пояса ЗСО определяется гидродинамическими расчетами</w:t>
            </w:r>
          </w:p>
          <w:p w:rsidR="003579FA" w:rsidRPr="00652D9D" w:rsidRDefault="003579FA" w:rsidP="00BC76D7">
            <w:pPr>
              <w:jc w:val="both"/>
            </w:pPr>
          </w:p>
        </w:tc>
        <w:tc>
          <w:tcPr>
            <w:tcW w:w="4328" w:type="dxa"/>
          </w:tcPr>
          <w:p w:rsidR="003579FA" w:rsidRPr="00652D9D" w:rsidRDefault="003579FA" w:rsidP="00BC76D7">
            <w:pPr>
              <w:jc w:val="both"/>
            </w:pPr>
            <w:r w:rsidRPr="00652D9D">
              <w:t>3.2.2.3. Запрещение закачки отработанных вод в подземные горизонты, подземного складирования твердых отходов и разработки недр земли.</w:t>
            </w:r>
          </w:p>
          <w:p w:rsidR="003579FA" w:rsidRPr="00652D9D" w:rsidRDefault="003579FA" w:rsidP="00BC76D7">
            <w:pPr>
              <w:jc w:val="both"/>
            </w:pPr>
            <w:r w:rsidRPr="00652D9D">
              <w:t xml:space="preserve">3.2.2.4. Запрещение размещения складов горюче - смазочных материалов, ядохимикатов и минеральных удобрений, накопителей </w:t>
            </w:r>
            <w:proofErr w:type="spellStart"/>
            <w:r w:rsidRPr="00652D9D">
              <w:t>промстоков</w:t>
            </w:r>
            <w:proofErr w:type="spellEnd"/>
            <w:r w:rsidRPr="00652D9D">
              <w:t xml:space="preserve">, </w:t>
            </w:r>
            <w:proofErr w:type="spellStart"/>
            <w:r w:rsidRPr="00652D9D">
              <w:t>шламохранилищ</w:t>
            </w:r>
            <w:proofErr w:type="spellEnd"/>
            <w:r w:rsidRPr="00652D9D">
              <w:t xml:space="preserve"> и других </w:t>
            </w:r>
            <w:r w:rsidRPr="00652D9D">
              <w:lastRenderedPageBreak/>
              <w:t>объектов, обусловливающих опасность химического загрязнения подземных вод.</w:t>
            </w:r>
          </w:p>
        </w:tc>
        <w:tc>
          <w:tcPr>
            <w:tcW w:w="2651" w:type="dxa"/>
          </w:tcPr>
          <w:p w:rsidR="003579FA" w:rsidRPr="00652D9D" w:rsidRDefault="003579FA" w:rsidP="008F0DBB">
            <w:r w:rsidRPr="00652D9D">
              <w:rPr>
                <w:b/>
              </w:rPr>
              <w:lastRenderedPageBreak/>
              <w:t>СанПиН 2.1.4.1110-02 «Зоны санитарной охраны источников водоснабжения и водопроводов питьевого назначения»</w:t>
            </w:r>
          </w:p>
        </w:tc>
      </w:tr>
      <w:tr w:rsidR="00BC76D7" w:rsidRPr="00652D9D" w:rsidTr="00BC76D7">
        <w:tc>
          <w:tcPr>
            <w:tcW w:w="1639" w:type="dxa"/>
          </w:tcPr>
          <w:p w:rsidR="003579FA" w:rsidRPr="00652D9D" w:rsidRDefault="003579FA" w:rsidP="003579FA">
            <w:pPr>
              <w:pStyle w:val="ac"/>
              <w:numPr>
                <w:ilvl w:val="0"/>
                <w:numId w:val="7"/>
              </w:numPr>
              <w:jc w:val="center"/>
              <w:rPr>
                <w:rFonts w:ascii="Times New Roman" w:hAnsi="Times New Roman"/>
                <w:b/>
                <w:sz w:val="24"/>
                <w:szCs w:val="24"/>
              </w:rPr>
            </w:pPr>
          </w:p>
        </w:tc>
        <w:tc>
          <w:tcPr>
            <w:tcW w:w="2212" w:type="dxa"/>
          </w:tcPr>
          <w:p w:rsidR="003579FA" w:rsidRPr="00652D9D" w:rsidRDefault="003579FA" w:rsidP="008F0DBB">
            <w:pPr>
              <w:rPr>
                <w:b/>
              </w:rPr>
            </w:pPr>
            <w:r w:rsidRPr="00652D9D">
              <w:rPr>
                <w:b/>
              </w:rPr>
              <w:t>Водоохранные зоны рек и озер</w:t>
            </w:r>
          </w:p>
        </w:tc>
        <w:tc>
          <w:tcPr>
            <w:tcW w:w="4522" w:type="dxa"/>
          </w:tcPr>
          <w:p w:rsidR="00BC76D7" w:rsidRPr="00652D9D" w:rsidRDefault="00BC76D7" w:rsidP="00BC76D7">
            <w:r w:rsidRPr="00652D9D">
              <w:t>Ст.65 ч.4.(1) Ширина водоохранной зоны рек или ручьев устанавливается от их истока для рек или ручьев протяженностью:</w:t>
            </w:r>
          </w:p>
          <w:p w:rsidR="00BC76D7" w:rsidRPr="00652D9D" w:rsidRDefault="00BC76D7" w:rsidP="00BC76D7">
            <w:r w:rsidRPr="00652D9D">
              <w:t>1) до десяти километров - в размере пятидесяти метров;</w:t>
            </w:r>
          </w:p>
          <w:p w:rsidR="00BC76D7" w:rsidRPr="00652D9D" w:rsidRDefault="00BC76D7" w:rsidP="00BC76D7">
            <w:r w:rsidRPr="00652D9D">
              <w:t>2) от десяти до пятидесяти километров - в размере ста метров;</w:t>
            </w:r>
          </w:p>
          <w:p w:rsidR="003579FA" w:rsidRPr="00652D9D" w:rsidRDefault="00BC76D7" w:rsidP="00BC76D7">
            <w:pPr>
              <w:jc w:val="both"/>
            </w:pPr>
            <w:r w:rsidRPr="00652D9D">
              <w:t>3) от пятидесяти километров и более - в размере двухсот метров.</w:t>
            </w:r>
          </w:p>
          <w:p w:rsidR="003579FA" w:rsidRPr="00652D9D" w:rsidRDefault="003579FA" w:rsidP="005454AF">
            <w:pPr>
              <w:jc w:val="both"/>
            </w:pPr>
          </w:p>
          <w:p w:rsidR="003579FA" w:rsidRPr="00652D9D" w:rsidRDefault="003579FA" w:rsidP="005454AF">
            <w:pPr>
              <w:jc w:val="both"/>
            </w:pPr>
            <w:r w:rsidRPr="00652D9D">
              <w:t>На территориях населенных пунктов при наличии централизованных ливневых систем водоотведения и набережных ширина водоохранной зоны устанавливается от парапета набережной. При отсутствии набережной ширина водоохранной зоны измеряется от береговой линии.</w:t>
            </w:r>
          </w:p>
          <w:p w:rsidR="003579FA" w:rsidRPr="00652D9D" w:rsidRDefault="003579FA" w:rsidP="00B15B44">
            <w:pPr>
              <w:jc w:val="both"/>
            </w:pPr>
          </w:p>
        </w:tc>
        <w:tc>
          <w:tcPr>
            <w:tcW w:w="4328" w:type="dxa"/>
          </w:tcPr>
          <w:p w:rsidR="003579FA" w:rsidRPr="00652D9D" w:rsidRDefault="003579FA" w:rsidP="00B15B44">
            <w:pPr>
              <w:jc w:val="both"/>
            </w:pPr>
            <w:r w:rsidRPr="00652D9D">
              <w:t>В границах водоохранных зон запрещаются:</w:t>
            </w:r>
          </w:p>
          <w:p w:rsidR="003579FA" w:rsidRPr="00652D9D" w:rsidRDefault="003579FA" w:rsidP="00B15B44">
            <w:pPr>
              <w:jc w:val="both"/>
            </w:pPr>
            <w:r w:rsidRPr="00652D9D">
              <w:t> 1) использование сточных вод для удобрения почв;</w:t>
            </w:r>
          </w:p>
          <w:p w:rsidR="003579FA" w:rsidRPr="00652D9D" w:rsidRDefault="003579FA" w:rsidP="00B15B44">
            <w:pPr>
              <w:jc w:val="both"/>
            </w:pPr>
            <w:r w:rsidRPr="00652D9D">
              <w:t>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579FA" w:rsidRPr="00652D9D" w:rsidRDefault="003579FA" w:rsidP="00B15B44">
            <w:pPr>
              <w:jc w:val="both"/>
            </w:pPr>
            <w:r w:rsidRPr="00652D9D">
              <w:t> 3) осуществление авиационных мер по борьбе с вредителями и болезнями растений;</w:t>
            </w:r>
          </w:p>
          <w:p w:rsidR="003579FA" w:rsidRPr="00652D9D" w:rsidRDefault="003579FA" w:rsidP="00B15B44">
            <w:pPr>
              <w:jc w:val="both"/>
            </w:pPr>
            <w:r w:rsidRPr="00652D9D">
              <w:t>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79FA" w:rsidRPr="00652D9D" w:rsidRDefault="003579FA" w:rsidP="005454AF">
            <w:pPr>
              <w:jc w:val="both"/>
            </w:pPr>
            <w:r w:rsidRPr="00652D9D">
              <w:t xml:space="preserve">В границах водоохранных зон запрещается проектирование, строительство, реконструкция, ввод в </w:t>
            </w:r>
            <w:r w:rsidRPr="00652D9D">
              <w:lastRenderedPageBreak/>
              <w:t>эксплуатацию, эксплуатация хозяйственных и иных объектов без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c>
          <w:tcPr>
            <w:tcW w:w="2651" w:type="dxa"/>
          </w:tcPr>
          <w:p w:rsidR="003579FA" w:rsidRPr="00652D9D" w:rsidRDefault="00BC76D7" w:rsidP="008F0DBB">
            <w:r w:rsidRPr="00652D9D">
              <w:lastRenderedPageBreak/>
              <w:t>1.</w:t>
            </w:r>
            <w:r w:rsidR="003579FA" w:rsidRPr="00652D9D">
              <w:t>Водный кодекс РФ</w:t>
            </w:r>
          </w:p>
          <w:p w:rsidR="003579FA" w:rsidRPr="00652D9D" w:rsidRDefault="003579FA" w:rsidP="008F0DBB">
            <w:r w:rsidRPr="00652D9D">
              <w:t>Части 4-6, части 14-16 статьи 65</w:t>
            </w:r>
          </w:p>
          <w:p w:rsidR="003579FA" w:rsidRPr="00652D9D" w:rsidRDefault="003579FA" w:rsidP="008F0DBB"/>
          <w:p w:rsidR="003579FA" w:rsidRPr="00652D9D" w:rsidRDefault="003579FA" w:rsidP="008F0DBB"/>
          <w:p w:rsidR="003579FA" w:rsidRPr="00652D9D" w:rsidRDefault="003579FA" w:rsidP="008F0DBB"/>
          <w:p w:rsidR="003579FA" w:rsidRPr="00652D9D" w:rsidRDefault="003579FA" w:rsidP="008F0DBB"/>
          <w:p w:rsidR="003579FA" w:rsidRPr="00652D9D" w:rsidRDefault="003579FA" w:rsidP="008F0DBB"/>
          <w:p w:rsidR="003579FA" w:rsidRPr="00652D9D" w:rsidRDefault="003579FA" w:rsidP="008F0DBB"/>
          <w:p w:rsidR="003579FA" w:rsidRPr="00652D9D" w:rsidRDefault="003579FA" w:rsidP="008F0DBB"/>
          <w:p w:rsidR="003579FA" w:rsidRPr="00652D9D" w:rsidRDefault="003579FA" w:rsidP="008F0DBB"/>
          <w:p w:rsidR="003579FA" w:rsidRPr="00652D9D" w:rsidRDefault="003579FA" w:rsidP="008F0DBB"/>
          <w:p w:rsidR="003579FA" w:rsidRPr="00652D9D" w:rsidRDefault="003579FA" w:rsidP="008F0DBB"/>
          <w:p w:rsidR="003579FA" w:rsidRPr="00652D9D" w:rsidRDefault="003579FA" w:rsidP="008F0DBB"/>
          <w:p w:rsidR="003579FA" w:rsidRPr="00652D9D" w:rsidRDefault="003579FA" w:rsidP="008F0DBB"/>
          <w:p w:rsidR="003579FA" w:rsidRPr="00652D9D" w:rsidRDefault="003579FA" w:rsidP="008F0DBB"/>
          <w:p w:rsidR="003579FA" w:rsidRPr="00652D9D" w:rsidRDefault="003579FA" w:rsidP="008F0DBB"/>
          <w:p w:rsidR="003579FA" w:rsidRPr="00652D9D" w:rsidRDefault="003579FA" w:rsidP="008F0DBB"/>
          <w:p w:rsidR="003579FA" w:rsidRPr="00652D9D" w:rsidRDefault="003579FA" w:rsidP="008F0DBB"/>
          <w:p w:rsidR="003579FA" w:rsidRPr="00652D9D" w:rsidRDefault="003579FA" w:rsidP="008F0DBB"/>
          <w:p w:rsidR="003579FA" w:rsidRPr="00652D9D" w:rsidRDefault="003579FA" w:rsidP="00064F50"/>
          <w:p w:rsidR="003579FA" w:rsidRPr="00652D9D" w:rsidRDefault="003579FA" w:rsidP="008F0DBB"/>
          <w:p w:rsidR="003579FA" w:rsidRPr="00652D9D" w:rsidRDefault="003579FA" w:rsidP="008F0DBB"/>
        </w:tc>
      </w:tr>
      <w:tr w:rsidR="00BC76D7" w:rsidRPr="00652D9D" w:rsidTr="00BC76D7">
        <w:tc>
          <w:tcPr>
            <w:tcW w:w="1639" w:type="dxa"/>
          </w:tcPr>
          <w:p w:rsidR="003579FA" w:rsidRPr="00652D9D" w:rsidRDefault="003579FA" w:rsidP="003579FA">
            <w:pPr>
              <w:pStyle w:val="ac"/>
              <w:numPr>
                <w:ilvl w:val="0"/>
                <w:numId w:val="7"/>
              </w:numPr>
              <w:jc w:val="center"/>
              <w:rPr>
                <w:rFonts w:ascii="Times New Roman" w:hAnsi="Times New Roman"/>
                <w:b/>
                <w:sz w:val="24"/>
                <w:szCs w:val="24"/>
              </w:rPr>
            </w:pPr>
          </w:p>
        </w:tc>
        <w:tc>
          <w:tcPr>
            <w:tcW w:w="2212" w:type="dxa"/>
          </w:tcPr>
          <w:p w:rsidR="003579FA" w:rsidRPr="00652D9D" w:rsidRDefault="003579FA" w:rsidP="00B94A18">
            <w:pPr>
              <w:rPr>
                <w:b/>
              </w:rPr>
            </w:pPr>
            <w:r w:rsidRPr="00652D9D">
              <w:rPr>
                <w:b/>
              </w:rPr>
              <w:t>Прибрежные защитные полосы</w:t>
            </w:r>
          </w:p>
          <w:p w:rsidR="003579FA" w:rsidRPr="00652D9D" w:rsidRDefault="003579FA" w:rsidP="008F0DBB"/>
        </w:tc>
        <w:tc>
          <w:tcPr>
            <w:tcW w:w="4522" w:type="dxa"/>
          </w:tcPr>
          <w:p w:rsidR="003579FA" w:rsidRPr="00652D9D" w:rsidRDefault="003579FA" w:rsidP="005454AF">
            <w:pPr>
              <w:jc w:val="both"/>
            </w:pPr>
            <w:r w:rsidRPr="00652D9D">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3579FA" w:rsidRPr="00652D9D" w:rsidRDefault="003579FA" w:rsidP="005454AF">
            <w:pPr>
              <w:jc w:val="both"/>
            </w:pPr>
          </w:p>
          <w:p w:rsidR="003579FA" w:rsidRPr="00652D9D" w:rsidRDefault="003579FA" w:rsidP="005454AF">
            <w:pPr>
              <w:jc w:val="both"/>
            </w:pPr>
            <w:r w:rsidRPr="00652D9D">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При отсутствии набережной ширина прибрежной защитной полосы измеряется от береговой линии.</w:t>
            </w:r>
          </w:p>
        </w:tc>
        <w:tc>
          <w:tcPr>
            <w:tcW w:w="4328" w:type="dxa"/>
          </w:tcPr>
          <w:p w:rsidR="003579FA" w:rsidRPr="00652D9D" w:rsidRDefault="003579FA" w:rsidP="005454AF">
            <w:pPr>
              <w:jc w:val="both"/>
            </w:pPr>
            <w:r w:rsidRPr="00652D9D">
              <w:t>В границах прибрежных защитных полос запрещаются:</w:t>
            </w:r>
          </w:p>
          <w:p w:rsidR="003579FA" w:rsidRPr="00652D9D" w:rsidRDefault="003579FA" w:rsidP="005454AF">
            <w:pPr>
              <w:jc w:val="both"/>
            </w:pPr>
            <w:r w:rsidRPr="00652D9D">
              <w:t>1) использование сточных вод для удобрения почв;</w:t>
            </w:r>
          </w:p>
          <w:p w:rsidR="003579FA" w:rsidRPr="00652D9D" w:rsidRDefault="003579FA" w:rsidP="005454AF">
            <w:pPr>
              <w:jc w:val="both"/>
            </w:pPr>
            <w:r w:rsidRPr="00652D9D">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579FA" w:rsidRPr="00652D9D" w:rsidRDefault="003579FA" w:rsidP="005454AF">
            <w:pPr>
              <w:jc w:val="both"/>
            </w:pPr>
            <w:r w:rsidRPr="00652D9D">
              <w:t>3) осуществление авиационных мер по борьбе с вредителями и болезнями растений;</w:t>
            </w:r>
          </w:p>
          <w:p w:rsidR="003579FA" w:rsidRPr="00652D9D" w:rsidRDefault="003579FA" w:rsidP="005454AF">
            <w:pPr>
              <w:jc w:val="both"/>
            </w:pPr>
            <w:r w:rsidRPr="00652D9D">
              <w:t xml:space="preserve">4) движение и стоянка транспортных средств (кроме специальных транспортных средств), за </w:t>
            </w:r>
            <w:r w:rsidRPr="00652D9D">
              <w:lastRenderedPageBreak/>
              <w:t>исключением их движения по дорогам и стоянки на дорогах и в специально оборудованных местах, имеющих твердое покрытие.</w:t>
            </w:r>
          </w:p>
          <w:p w:rsidR="003579FA" w:rsidRPr="00652D9D" w:rsidRDefault="003579FA" w:rsidP="005454AF">
            <w:pPr>
              <w:jc w:val="both"/>
            </w:pPr>
            <w:r w:rsidRPr="00652D9D">
              <w:t>5) распашка земель;</w:t>
            </w:r>
          </w:p>
          <w:p w:rsidR="003579FA" w:rsidRPr="00652D9D" w:rsidRDefault="003579FA" w:rsidP="005454AF">
            <w:pPr>
              <w:jc w:val="both"/>
            </w:pPr>
            <w:r w:rsidRPr="00652D9D">
              <w:t>6) размещение отвалов размываемых грунтов;</w:t>
            </w:r>
          </w:p>
          <w:p w:rsidR="003579FA" w:rsidRPr="00652D9D" w:rsidRDefault="003579FA" w:rsidP="005454AF">
            <w:pPr>
              <w:jc w:val="both"/>
            </w:pPr>
            <w:r w:rsidRPr="00652D9D">
              <w:t>7) выпас сельскохозяйственных животных и организаци</w:t>
            </w:r>
            <w:r w:rsidR="00BC76D7" w:rsidRPr="00652D9D">
              <w:t>я для них летних лагерей, ванн.</w:t>
            </w:r>
          </w:p>
        </w:tc>
        <w:tc>
          <w:tcPr>
            <w:tcW w:w="2651" w:type="dxa"/>
          </w:tcPr>
          <w:p w:rsidR="003579FA" w:rsidRPr="00652D9D" w:rsidRDefault="003579FA" w:rsidP="00697CD1">
            <w:r w:rsidRPr="00652D9D">
              <w:lastRenderedPageBreak/>
              <w:t>Водный кодекс РФ</w:t>
            </w:r>
          </w:p>
          <w:p w:rsidR="003579FA" w:rsidRPr="00652D9D" w:rsidRDefault="003579FA" w:rsidP="00136452">
            <w:r w:rsidRPr="00652D9D">
              <w:t>части 11-15, часть 17 статьи 65</w:t>
            </w:r>
          </w:p>
          <w:p w:rsidR="003579FA" w:rsidRPr="00652D9D" w:rsidRDefault="003579FA" w:rsidP="0083192B"/>
          <w:p w:rsidR="003579FA" w:rsidRPr="00652D9D" w:rsidRDefault="003579FA" w:rsidP="0083192B"/>
          <w:p w:rsidR="003579FA" w:rsidRPr="00652D9D" w:rsidRDefault="003579FA" w:rsidP="0083192B"/>
          <w:p w:rsidR="003579FA" w:rsidRPr="00652D9D" w:rsidRDefault="003579FA" w:rsidP="0083192B"/>
          <w:p w:rsidR="003579FA" w:rsidRPr="00652D9D" w:rsidRDefault="003579FA" w:rsidP="0083192B"/>
          <w:p w:rsidR="003579FA" w:rsidRPr="00652D9D" w:rsidRDefault="003579FA" w:rsidP="0083192B"/>
          <w:p w:rsidR="003579FA" w:rsidRPr="00652D9D" w:rsidRDefault="003579FA" w:rsidP="0083192B"/>
          <w:p w:rsidR="003579FA" w:rsidRPr="00652D9D" w:rsidRDefault="003579FA" w:rsidP="0083192B"/>
          <w:p w:rsidR="003579FA" w:rsidRPr="00652D9D" w:rsidRDefault="003579FA" w:rsidP="0083192B"/>
          <w:p w:rsidR="003579FA" w:rsidRPr="00652D9D" w:rsidRDefault="003579FA" w:rsidP="0083192B"/>
          <w:p w:rsidR="003579FA" w:rsidRPr="00652D9D" w:rsidRDefault="003579FA" w:rsidP="0083192B"/>
          <w:p w:rsidR="003579FA" w:rsidRPr="00652D9D" w:rsidRDefault="003579FA" w:rsidP="0083192B"/>
          <w:p w:rsidR="003579FA" w:rsidRPr="00652D9D" w:rsidRDefault="003579FA" w:rsidP="0083192B"/>
          <w:p w:rsidR="003579FA" w:rsidRPr="00652D9D" w:rsidRDefault="003579FA" w:rsidP="0083192B"/>
        </w:tc>
      </w:tr>
      <w:tr w:rsidR="00BC76D7" w:rsidRPr="00652D9D" w:rsidTr="00BC76D7">
        <w:tc>
          <w:tcPr>
            <w:tcW w:w="1639" w:type="dxa"/>
          </w:tcPr>
          <w:p w:rsidR="003579FA" w:rsidRPr="00652D9D" w:rsidRDefault="003579FA" w:rsidP="003579FA">
            <w:pPr>
              <w:pStyle w:val="ac"/>
              <w:numPr>
                <w:ilvl w:val="0"/>
                <w:numId w:val="7"/>
              </w:numPr>
              <w:jc w:val="center"/>
              <w:rPr>
                <w:rFonts w:ascii="Times New Roman" w:hAnsi="Times New Roman"/>
                <w:b/>
                <w:sz w:val="24"/>
                <w:szCs w:val="24"/>
              </w:rPr>
            </w:pPr>
          </w:p>
        </w:tc>
        <w:tc>
          <w:tcPr>
            <w:tcW w:w="2212" w:type="dxa"/>
          </w:tcPr>
          <w:p w:rsidR="003579FA" w:rsidRPr="00652D9D" w:rsidRDefault="003579FA" w:rsidP="008F0DBB">
            <w:pPr>
              <w:rPr>
                <w:b/>
              </w:rPr>
            </w:pPr>
            <w:r w:rsidRPr="00652D9D">
              <w:rPr>
                <w:b/>
              </w:rPr>
              <w:t>Береговая полоса</w:t>
            </w:r>
          </w:p>
        </w:tc>
        <w:tc>
          <w:tcPr>
            <w:tcW w:w="4522" w:type="dxa"/>
          </w:tcPr>
          <w:p w:rsidR="003579FA" w:rsidRPr="00652D9D" w:rsidRDefault="003579FA" w:rsidP="00112756">
            <w:pPr>
              <w:jc w:val="both"/>
              <w:rPr>
                <w:rStyle w:val="ep"/>
              </w:rPr>
            </w:pPr>
            <w:r w:rsidRPr="00652D9D">
              <w:rPr>
                <w:rStyle w:val="ep"/>
                <w:rFonts w:eastAsiaTheme="majorEastAsia"/>
              </w:rPr>
              <w:t>Полоса</w:t>
            </w:r>
            <w:r w:rsidRPr="00652D9D">
              <w:t xml:space="preserve"> земли вдоль </w:t>
            </w:r>
            <w:r w:rsidRPr="00652D9D">
              <w:rPr>
                <w:rStyle w:val="ep"/>
                <w:rFonts w:eastAsiaTheme="majorEastAsia"/>
              </w:rPr>
              <w:t>береговой</w:t>
            </w:r>
            <w:r w:rsidRPr="00652D9D">
              <w:t xml:space="preserve"> линии водного объекта общего пользования (</w:t>
            </w:r>
            <w:r w:rsidRPr="00652D9D">
              <w:rPr>
                <w:rStyle w:val="ep"/>
                <w:rFonts w:eastAsiaTheme="majorEastAsia"/>
              </w:rPr>
              <w:t>береговая</w:t>
            </w:r>
            <w:r w:rsidRPr="00652D9D">
              <w:t xml:space="preserve"> </w:t>
            </w:r>
            <w:r w:rsidRPr="00652D9D">
              <w:rPr>
                <w:rStyle w:val="ep"/>
                <w:rFonts w:eastAsiaTheme="majorEastAsia"/>
              </w:rPr>
              <w:t>полоса</w:t>
            </w:r>
            <w:r w:rsidRPr="00652D9D">
              <w:t xml:space="preserve">) предназначается для общего пользования. Ширина </w:t>
            </w:r>
            <w:r w:rsidRPr="00652D9D">
              <w:rPr>
                <w:rStyle w:val="ep"/>
                <w:rFonts w:eastAsiaTheme="majorEastAsia"/>
              </w:rPr>
              <w:t>береговой</w:t>
            </w:r>
            <w:r w:rsidRPr="00652D9D">
              <w:t xml:space="preserve"> </w:t>
            </w:r>
            <w:r w:rsidRPr="00652D9D">
              <w:rPr>
                <w:rStyle w:val="ep"/>
                <w:rFonts w:eastAsiaTheme="majorEastAsia"/>
              </w:rPr>
              <w:t>полосы</w:t>
            </w:r>
            <w:r w:rsidRPr="00652D9D">
              <w:t xml:space="preserve"> водных объектов общего пользования составляет двадцать метров, за исключением </w:t>
            </w:r>
            <w:r w:rsidRPr="00652D9D">
              <w:rPr>
                <w:rStyle w:val="ep"/>
                <w:rFonts w:eastAsiaTheme="majorEastAsia"/>
              </w:rPr>
              <w:t>береговой</w:t>
            </w:r>
            <w:r w:rsidRPr="00652D9D">
              <w:t xml:space="preserve"> </w:t>
            </w:r>
            <w:r w:rsidRPr="00652D9D">
              <w:rPr>
                <w:rStyle w:val="ep"/>
                <w:rFonts w:eastAsiaTheme="majorEastAsia"/>
              </w:rPr>
              <w:t>полосы</w:t>
            </w:r>
            <w:r w:rsidRPr="00652D9D">
              <w:t xml:space="preserve"> каналов, а также рек и ручьев, протяженность которых от истока до устья не более чем десять километров. Ширина </w:t>
            </w:r>
            <w:r w:rsidRPr="00652D9D">
              <w:rPr>
                <w:rStyle w:val="ep"/>
                <w:rFonts w:eastAsiaTheme="majorEastAsia"/>
              </w:rPr>
              <w:t>береговой</w:t>
            </w:r>
            <w:r w:rsidRPr="00652D9D">
              <w:t xml:space="preserve"> </w:t>
            </w:r>
            <w:r w:rsidRPr="00652D9D">
              <w:rPr>
                <w:rStyle w:val="ep"/>
                <w:rFonts w:eastAsiaTheme="majorEastAsia"/>
              </w:rPr>
              <w:t>полосы</w:t>
            </w:r>
            <w:r w:rsidRPr="00652D9D">
              <w:t xml:space="preserve"> каналов, а также рек и ручьев, протяженность которых от истока до устья не более чем десять километров, составляет пять метров.</w:t>
            </w:r>
          </w:p>
        </w:tc>
        <w:tc>
          <w:tcPr>
            <w:tcW w:w="4328" w:type="dxa"/>
          </w:tcPr>
          <w:p w:rsidR="003579FA" w:rsidRPr="00652D9D" w:rsidRDefault="003579FA" w:rsidP="005454AF">
            <w:pPr>
              <w:jc w:val="both"/>
            </w:pPr>
            <w:r w:rsidRPr="00652D9D">
              <w:t>Запрещается любая хозяйственная деятельность, за исключением хозяйственной и иной деятельности, при которой обеспечивается безопасность судоходства.</w:t>
            </w:r>
          </w:p>
          <w:p w:rsidR="003579FA" w:rsidRPr="00652D9D" w:rsidRDefault="003579FA" w:rsidP="005454AF">
            <w:pPr>
              <w:jc w:val="both"/>
            </w:pPr>
            <w:r w:rsidRPr="00652D9D">
              <w:t>Запрещается пользоваться береговой полосой водных объектов общего пользования с использованием механических транспортных средств.</w:t>
            </w:r>
          </w:p>
          <w:p w:rsidR="003579FA" w:rsidRPr="00652D9D" w:rsidRDefault="003579FA" w:rsidP="005454AF">
            <w:pPr>
              <w:jc w:val="both"/>
            </w:pPr>
          </w:p>
          <w:p w:rsidR="003579FA" w:rsidRPr="00652D9D" w:rsidRDefault="003579FA" w:rsidP="005454AF">
            <w:pPr>
              <w:jc w:val="both"/>
            </w:pPr>
            <w:r w:rsidRPr="00652D9D">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w:t>
            </w:r>
            <w:r w:rsidRPr="00652D9D">
              <w:lastRenderedPageBreak/>
              <w:t>спортивного рыболовства и причаливания плавучих средств.</w:t>
            </w:r>
          </w:p>
        </w:tc>
        <w:tc>
          <w:tcPr>
            <w:tcW w:w="2651" w:type="dxa"/>
          </w:tcPr>
          <w:p w:rsidR="003579FA" w:rsidRPr="00652D9D" w:rsidRDefault="003579FA" w:rsidP="00136452">
            <w:pPr>
              <w:jc w:val="both"/>
              <w:rPr>
                <w:rStyle w:val="ep"/>
                <w:rFonts w:eastAsiaTheme="majorEastAsia"/>
              </w:rPr>
            </w:pPr>
            <w:r w:rsidRPr="00652D9D">
              <w:rPr>
                <w:rStyle w:val="ep"/>
                <w:rFonts w:eastAsiaTheme="majorEastAsia"/>
              </w:rPr>
              <w:lastRenderedPageBreak/>
              <w:t>Водный Кодекс РФ</w:t>
            </w:r>
          </w:p>
          <w:p w:rsidR="003579FA" w:rsidRPr="00652D9D" w:rsidRDefault="003579FA" w:rsidP="00136452">
            <w:pPr>
              <w:jc w:val="both"/>
              <w:rPr>
                <w:rStyle w:val="ep"/>
                <w:rFonts w:eastAsiaTheme="majorEastAsia"/>
              </w:rPr>
            </w:pPr>
            <w:r w:rsidRPr="00652D9D">
              <w:rPr>
                <w:rStyle w:val="ep"/>
                <w:rFonts w:eastAsiaTheme="majorEastAsia"/>
              </w:rPr>
              <w:t>Части 6-8 статьи 6</w:t>
            </w:r>
          </w:p>
          <w:p w:rsidR="003579FA" w:rsidRPr="00652D9D" w:rsidRDefault="003579FA" w:rsidP="00136452">
            <w:pPr>
              <w:jc w:val="both"/>
              <w:rPr>
                <w:rStyle w:val="ep"/>
                <w:rFonts w:eastAsiaTheme="majorEastAsia"/>
              </w:rPr>
            </w:pPr>
            <w:r w:rsidRPr="00652D9D">
              <w:rPr>
                <w:rStyle w:val="ep"/>
                <w:rFonts w:eastAsiaTheme="majorEastAsia"/>
              </w:rPr>
              <w:t>Статья 10 Кодекс внутреннего водного транспорта Постановление Правительства РФ от 06.02.2003 N 71 "Об утверждении Положения об особых условиях пользования береговой полосой внутренних водных путей Российской Федерации"</w:t>
            </w:r>
          </w:p>
          <w:p w:rsidR="003579FA" w:rsidRPr="00652D9D" w:rsidRDefault="003579FA" w:rsidP="00136452">
            <w:pPr>
              <w:jc w:val="both"/>
              <w:rPr>
                <w:rStyle w:val="ep"/>
                <w:rFonts w:eastAsiaTheme="majorEastAsia"/>
              </w:rPr>
            </w:pPr>
            <w:r w:rsidRPr="00652D9D">
              <w:rPr>
                <w:rStyle w:val="ep"/>
                <w:rFonts w:eastAsiaTheme="majorEastAsia"/>
              </w:rPr>
              <w:t>Пункты 3, 4, 12</w:t>
            </w:r>
          </w:p>
        </w:tc>
      </w:tr>
      <w:tr w:rsidR="00BC76D7" w:rsidRPr="00652D9D" w:rsidTr="00BC76D7">
        <w:tc>
          <w:tcPr>
            <w:tcW w:w="1639" w:type="dxa"/>
          </w:tcPr>
          <w:p w:rsidR="003579FA" w:rsidRPr="00652D9D" w:rsidRDefault="003579FA" w:rsidP="003579FA">
            <w:pPr>
              <w:pStyle w:val="ac"/>
              <w:numPr>
                <w:ilvl w:val="0"/>
                <w:numId w:val="7"/>
              </w:numPr>
              <w:jc w:val="center"/>
              <w:rPr>
                <w:rFonts w:ascii="Times New Roman" w:hAnsi="Times New Roman"/>
                <w:b/>
                <w:sz w:val="24"/>
                <w:szCs w:val="24"/>
              </w:rPr>
            </w:pPr>
          </w:p>
        </w:tc>
        <w:tc>
          <w:tcPr>
            <w:tcW w:w="2212" w:type="dxa"/>
          </w:tcPr>
          <w:p w:rsidR="003579FA" w:rsidRPr="00652D9D" w:rsidRDefault="003579FA" w:rsidP="005454AF">
            <w:pPr>
              <w:jc w:val="both"/>
              <w:rPr>
                <w:b/>
              </w:rPr>
            </w:pPr>
            <w:r w:rsidRPr="00652D9D">
              <w:rPr>
                <w:b/>
              </w:rPr>
              <w:t>Охранная зона геодезических пунктов</w:t>
            </w:r>
          </w:p>
        </w:tc>
        <w:tc>
          <w:tcPr>
            <w:tcW w:w="4522" w:type="dxa"/>
          </w:tcPr>
          <w:p w:rsidR="003579FA" w:rsidRPr="00652D9D" w:rsidRDefault="003579FA" w:rsidP="005454AF">
            <w:pPr>
              <w:jc w:val="both"/>
            </w:pPr>
            <w:r w:rsidRPr="00652D9D">
              <w:t xml:space="preserve">Геодезический пункт состоит из специального центра, наружного знака и внешнего оформления в виде канавы или вала, которое является </w:t>
            </w:r>
            <w:r w:rsidRPr="00652D9D">
              <w:rPr>
                <w:b/>
              </w:rPr>
              <w:t>границей геодезического пункта</w:t>
            </w:r>
            <w:r w:rsidRPr="00652D9D">
              <w:t>.</w:t>
            </w:r>
          </w:p>
          <w:p w:rsidR="003579FA" w:rsidRPr="00652D9D" w:rsidRDefault="003579FA" w:rsidP="005454AF">
            <w:pPr>
              <w:jc w:val="both"/>
            </w:pPr>
            <w:r w:rsidRPr="00652D9D">
              <w:t>В случае отсутствия внешнего оформления геодезического пункта его границей является основание наружного знака.</w:t>
            </w:r>
          </w:p>
          <w:p w:rsidR="003579FA" w:rsidRPr="00652D9D" w:rsidRDefault="003579FA" w:rsidP="005454AF">
            <w:pPr>
              <w:jc w:val="both"/>
            </w:pPr>
            <w:r w:rsidRPr="00652D9D">
              <w:t>Для геодезических пунктов, которые не имеют наружных знаков и специальные центры которых заложены в стены зданий и других сооружений, границы пунктов и охранные зоны не устанавливаются.</w:t>
            </w:r>
          </w:p>
          <w:p w:rsidR="003579FA" w:rsidRPr="00652D9D" w:rsidRDefault="003579FA" w:rsidP="005454AF">
            <w:pPr>
              <w:jc w:val="both"/>
            </w:pPr>
            <w:r w:rsidRPr="00652D9D">
              <w:t xml:space="preserve">Охранной зоной геодезического пункта является земельный участок, на котором расположен геодезический пункт, и </w:t>
            </w:r>
            <w:r w:rsidRPr="00652D9D">
              <w:rPr>
                <w:b/>
              </w:rPr>
              <w:t xml:space="preserve">полоса земли шириной 1 метр, </w:t>
            </w:r>
            <w:r w:rsidRPr="00652D9D">
              <w:t xml:space="preserve">примыкающая с внешней стороны </w:t>
            </w:r>
            <w:r w:rsidRPr="00652D9D">
              <w:rPr>
                <w:b/>
              </w:rPr>
              <w:t>к границе пункта</w:t>
            </w:r>
            <w:r w:rsidRPr="00652D9D">
              <w:t>.</w:t>
            </w:r>
          </w:p>
          <w:p w:rsidR="003579FA" w:rsidRPr="00652D9D" w:rsidRDefault="003579FA" w:rsidP="00E5513A">
            <w:pPr>
              <w:jc w:val="both"/>
            </w:pPr>
          </w:p>
        </w:tc>
        <w:tc>
          <w:tcPr>
            <w:tcW w:w="4328" w:type="dxa"/>
          </w:tcPr>
          <w:p w:rsidR="003579FA" w:rsidRPr="00652D9D" w:rsidRDefault="003579FA" w:rsidP="00E5513A">
            <w:pPr>
              <w:jc w:val="both"/>
            </w:pPr>
            <w:r w:rsidRPr="00652D9D">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tc>
        <w:tc>
          <w:tcPr>
            <w:tcW w:w="2651" w:type="dxa"/>
          </w:tcPr>
          <w:p w:rsidR="003579FA" w:rsidRPr="00652D9D" w:rsidRDefault="003579FA" w:rsidP="005454AF">
            <w:pPr>
              <w:jc w:val="both"/>
            </w:pPr>
            <w:r w:rsidRPr="00652D9D">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w:t>
            </w:r>
          </w:p>
          <w:p w:rsidR="003579FA" w:rsidRPr="00652D9D" w:rsidRDefault="003579FA" w:rsidP="005454AF">
            <w:pPr>
              <w:jc w:val="both"/>
            </w:pPr>
            <w:r w:rsidRPr="00652D9D">
              <w:t>Пункты 2,3,4</w:t>
            </w:r>
          </w:p>
        </w:tc>
      </w:tr>
      <w:tr w:rsidR="00BC76D7" w:rsidRPr="00652D9D" w:rsidTr="00BC76D7">
        <w:tc>
          <w:tcPr>
            <w:tcW w:w="1639" w:type="dxa"/>
          </w:tcPr>
          <w:p w:rsidR="003579FA" w:rsidRPr="00652D9D" w:rsidRDefault="003579FA" w:rsidP="003579FA">
            <w:pPr>
              <w:pStyle w:val="ac"/>
              <w:numPr>
                <w:ilvl w:val="0"/>
                <w:numId w:val="7"/>
              </w:numPr>
              <w:jc w:val="center"/>
              <w:rPr>
                <w:rFonts w:ascii="Times New Roman" w:hAnsi="Times New Roman"/>
                <w:b/>
                <w:sz w:val="24"/>
                <w:szCs w:val="24"/>
              </w:rPr>
            </w:pPr>
          </w:p>
        </w:tc>
        <w:tc>
          <w:tcPr>
            <w:tcW w:w="2212" w:type="dxa"/>
          </w:tcPr>
          <w:p w:rsidR="003579FA" w:rsidRPr="00652D9D" w:rsidRDefault="003579FA" w:rsidP="005454AF">
            <w:pPr>
              <w:jc w:val="both"/>
              <w:rPr>
                <w:b/>
              </w:rPr>
            </w:pPr>
            <w:r w:rsidRPr="00652D9D">
              <w:rPr>
                <w:b/>
              </w:rPr>
              <w:t xml:space="preserve">Охранные зоны и зоны охраняемого природного </w:t>
            </w:r>
            <w:r w:rsidRPr="00652D9D">
              <w:rPr>
                <w:b/>
              </w:rPr>
              <w:lastRenderedPageBreak/>
              <w:t>ландшафта воинских захоронений</w:t>
            </w:r>
          </w:p>
        </w:tc>
        <w:tc>
          <w:tcPr>
            <w:tcW w:w="4522" w:type="dxa"/>
          </w:tcPr>
          <w:p w:rsidR="003579FA" w:rsidRPr="00652D9D" w:rsidRDefault="003579FA" w:rsidP="005454AF">
            <w:pPr>
              <w:jc w:val="both"/>
            </w:pPr>
            <w:r w:rsidRPr="00652D9D">
              <w:lastRenderedPageBreak/>
              <w:t xml:space="preserve">В целях обеспечения сохранности воинских захоронений в местах, где они расположены, органами местного </w:t>
            </w:r>
            <w:r w:rsidRPr="00652D9D">
              <w:lastRenderedPageBreak/>
              <w:t>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tc>
        <w:tc>
          <w:tcPr>
            <w:tcW w:w="4328" w:type="dxa"/>
          </w:tcPr>
          <w:p w:rsidR="003579FA" w:rsidRPr="00652D9D" w:rsidRDefault="003579FA" w:rsidP="007A3F17">
            <w:pPr>
              <w:jc w:val="both"/>
            </w:pPr>
            <w:r w:rsidRPr="00652D9D">
              <w:lastRenderedPageBreak/>
              <w:t xml:space="preserve">Строительные, земляные, дорожные и другие работы, в результате которых могут быть повреждены воинские </w:t>
            </w:r>
            <w:r w:rsidRPr="00652D9D">
              <w:lastRenderedPageBreak/>
              <w:t>захоронения, проводятся только после согласования с органами местного самоуправления.</w:t>
            </w:r>
          </w:p>
          <w:p w:rsidR="003579FA" w:rsidRPr="00652D9D" w:rsidRDefault="003579FA" w:rsidP="007A3F17">
            <w:pPr>
              <w:jc w:val="both"/>
            </w:pPr>
            <w:r w:rsidRPr="00652D9D">
              <w:t>(в ред. Федерального закона от 22.08.2004 N 122-ФЗ)</w:t>
            </w:r>
          </w:p>
          <w:p w:rsidR="003579FA" w:rsidRPr="00652D9D" w:rsidRDefault="003579FA" w:rsidP="007A3F17">
            <w:pPr>
              <w:jc w:val="both"/>
            </w:pPr>
            <w:r w:rsidRPr="00652D9D">
              <w:t>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tc>
        <w:tc>
          <w:tcPr>
            <w:tcW w:w="2651" w:type="dxa"/>
          </w:tcPr>
          <w:p w:rsidR="003579FA" w:rsidRPr="00652D9D" w:rsidRDefault="003579FA" w:rsidP="005454AF">
            <w:pPr>
              <w:jc w:val="both"/>
            </w:pPr>
            <w:r w:rsidRPr="00652D9D">
              <w:lastRenderedPageBreak/>
              <w:t xml:space="preserve">Закон РФ от 14.01.1993 г. № 4292-1 «Об увековечении памяти </w:t>
            </w:r>
            <w:r w:rsidRPr="00652D9D">
              <w:lastRenderedPageBreak/>
              <w:t>погибших при защите Отечества» Статья 6</w:t>
            </w:r>
          </w:p>
        </w:tc>
      </w:tr>
      <w:tr w:rsidR="00BC76D7" w:rsidRPr="00652D9D" w:rsidTr="00BC76D7">
        <w:tc>
          <w:tcPr>
            <w:tcW w:w="1639" w:type="dxa"/>
          </w:tcPr>
          <w:p w:rsidR="003579FA" w:rsidRPr="00652D9D" w:rsidRDefault="003579FA" w:rsidP="003579FA">
            <w:pPr>
              <w:pStyle w:val="ac"/>
              <w:numPr>
                <w:ilvl w:val="0"/>
                <w:numId w:val="7"/>
              </w:numPr>
              <w:jc w:val="center"/>
              <w:rPr>
                <w:rFonts w:ascii="Times New Roman" w:hAnsi="Times New Roman"/>
                <w:b/>
                <w:sz w:val="24"/>
                <w:szCs w:val="24"/>
              </w:rPr>
            </w:pPr>
          </w:p>
        </w:tc>
        <w:tc>
          <w:tcPr>
            <w:tcW w:w="2212" w:type="dxa"/>
          </w:tcPr>
          <w:p w:rsidR="003579FA" w:rsidRPr="00652D9D" w:rsidRDefault="003579FA" w:rsidP="005454AF">
            <w:pPr>
              <w:jc w:val="both"/>
              <w:rPr>
                <w:b/>
              </w:rPr>
            </w:pPr>
            <w:r w:rsidRPr="00652D9D">
              <w:rPr>
                <w:b/>
              </w:rPr>
              <w:t>Санитарные разрывы вдоль трассы ВЛ</w:t>
            </w:r>
          </w:p>
        </w:tc>
        <w:tc>
          <w:tcPr>
            <w:tcW w:w="4522" w:type="dxa"/>
          </w:tcPr>
          <w:p w:rsidR="003579FA" w:rsidRPr="00652D9D" w:rsidRDefault="003579FA" w:rsidP="00697CD1">
            <w:pPr>
              <w:jc w:val="both"/>
            </w:pPr>
            <w:r w:rsidRPr="00652D9D">
              <w:t xml:space="preserve">6.3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652D9D">
              <w:t>кВ</w:t>
            </w:r>
            <w:proofErr w:type="spellEnd"/>
            <w:r w:rsidRPr="00652D9D">
              <w:t>/м.</w:t>
            </w:r>
          </w:p>
          <w:p w:rsidR="003579FA" w:rsidRPr="00652D9D" w:rsidRDefault="003579FA" w:rsidP="00697CD1">
            <w:pPr>
              <w:jc w:val="both"/>
            </w:pPr>
            <w:r w:rsidRPr="00652D9D">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w:t>
            </w:r>
            <w:r w:rsidRPr="00652D9D">
              <w:lastRenderedPageBreak/>
              <w:t>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3579FA" w:rsidRPr="00652D9D" w:rsidRDefault="003579FA" w:rsidP="00697CD1">
            <w:pPr>
              <w:jc w:val="both"/>
            </w:pPr>
            <w:r w:rsidRPr="00652D9D">
              <w:t xml:space="preserve">- 20 м - для ВЛ напряжением 330 </w:t>
            </w:r>
            <w:proofErr w:type="spellStart"/>
            <w:r w:rsidRPr="00652D9D">
              <w:t>кВ</w:t>
            </w:r>
            <w:proofErr w:type="spellEnd"/>
            <w:r w:rsidRPr="00652D9D">
              <w:t>;</w:t>
            </w:r>
          </w:p>
          <w:p w:rsidR="003579FA" w:rsidRPr="00652D9D" w:rsidRDefault="003579FA" w:rsidP="00697CD1">
            <w:pPr>
              <w:jc w:val="both"/>
            </w:pPr>
            <w:r w:rsidRPr="00652D9D">
              <w:t xml:space="preserve">- 30 м - для ВЛ напряжением 500 </w:t>
            </w:r>
            <w:proofErr w:type="spellStart"/>
            <w:r w:rsidRPr="00652D9D">
              <w:t>кВ</w:t>
            </w:r>
            <w:proofErr w:type="spellEnd"/>
            <w:r w:rsidRPr="00652D9D">
              <w:t>;</w:t>
            </w:r>
          </w:p>
          <w:p w:rsidR="003579FA" w:rsidRPr="00652D9D" w:rsidRDefault="003579FA" w:rsidP="00697CD1">
            <w:pPr>
              <w:jc w:val="both"/>
            </w:pPr>
            <w:r w:rsidRPr="00652D9D">
              <w:t xml:space="preserve">- 40 м - для ВЛ напряжением 750 </w:t>
            </w:r>
            <w:proofErr w:type="spellStart"/>
            <w:r w:rsidRPr="00652D9D">
              <w:t>кВ</w:t>
            </w:r>
            <w:proofErr w:type="spellEnd"/>
            <w:r w:rsidRPr="00652D9D">
              <w:t>;</w:t>
            </w:r>
          </w:p>
          <w:p w:rsidR="003579FA" w:rsidRPr="00652D9D" w:rsidRDefault="003579FA" w:rsidP="00697CD1">
            <w:pPr>
              <w:jc w:val="both"/>
            </w:pPr>
            <w:r w:rsidRPr="00652D9D">
              <w:t xml:space="preserve">- 55 м - для ВЛ напряжением 1150 </w:t>
            </w:r>
            <w:proofErr w:type="spellStart"/>
            <w:r w:rsidRPr="00652D9D">
              <w:t>кВ.</w:t>
            </w:r>
            <w:proofErr w:type="spellEnd"/>
          </w:p>
          <w:p w:rsidR="003579FA" w:rsidRPr="00652D9D" w:rsidRDefault="003579FA" w:rsidP="00697CD1">
            <w:pPr>
              <w:jc w:val="both"/>
            </w:pPr>
            <w:r w:rsidRPr="00652D9D">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c>
          <w:tcPr>
            <w:tcW w:w="4328" w:type="dxa"/>
          </w:tcPr>
          <w:p w:rsidR="003579FA" w:rsidRPr="00652D9D" w:rsidRDefault="003579FA" w:rsidP="00624A37">
            <w:pPr>
              <w:jc w:val="both"/>
            </w:pPr>
            <w:r w:rsidRPr="00652D9D">
              <w:lastRenderedPageBreak/>
              <w:t xml:space="preserve">Запрещается любая хозяйственная деятельность, за исключением хозяйственной и иной деятельности, при которой обеспечивается безопасность эксплуатации </w:t>
            </w:r>
            <w:r w:rsidR="00483705" w:rsidRPr="00652D9D">
              <w:t>объекта капитального строительства, в том числе и линейного</w:t>
            </w:r>
            <w:r w:rsidRPr="00652D9D">
              <w:t>.</w:t>
            </w:r>
          </w:p>
        </w:tc>
        <w:tc>
          <w:tcPr>
            <w:tcW w:w="2651" w:type="dxa"/>
          </w:tcPr>
          <w:p w:rsidR="003579FA" w:rsidRPr="00652D9D" w:rsidRDefault="003579FA" w:rsidP="00EB425F">
            <w:pPr>
              <w:jc w:val="both"/>
            </w:pPr>
            <w:r w:rsidRPr="00652D9D">
              <w:t>СанПиН 2.2.1/2.1.1.1200-03</w:t>
            </w:r>
          </w:p>
          <w:p w:rsidR="003579FA" w:rsidRPr="00652D9D" w:rsidRDefault="003579FA" w:rsidP="00EB425F">
            <w:pPr>
              <w:jc w:val="both"/>
            </w:pPr>
            <w:r w:rsidRPr="00652D9D">
              <w:t>«Санитарно-защитные зоны и санитарная классификация предприятий, сооружений и иных объектов»</w:t>
            </w:r>
          </w:p>
        </w:tc>
      </w:tr>
      <w:tr w:rsidR="00BC76D7" w:rsidRPr="00652D9D" w:rsidTr="00BC76D7">
        <w:tc>
          <w:tcPr>
            <w:tcW w:w="1639" w:type="dxa"/>
          </w:tcPr>
          <w:p w:rsidR="003579FA" w:rsidRPr="00652D9D" w:rsidRDefault="003579FA" w:rsidP="003579FA">
            <w:pPr>
              <w:pStyle w:val="ac"/>
              <w:numPr>
                <w:ilvl w:val="0"/>
                <w:numId w:val="7"/>
              </w:numPr>
              <w:jc w:val="center"/>
              <w:rPr>
                <w:rFonts w:ascii="Times New Roman" w:hAnsi="Times New Roman"/>
                <w:b/>
                <w:sz w:val="24"/>
                <w:szCs w:val="24"/>
              </w:rPr>
            </w:pPr>
          </w:p>
        </w:tc>
        <w:tc>
          <w:tcPr>
            <w:tcW w:w="2212" w:type="dxa"/>
          </w:tcPr>
          <w:p w:rsidR="003579FA" w:rsidRPr="00652D9D" w:rsidRDefault="003579FA" w:rsidP="005454AF">
            <w:pPr>
              <w:jc w:val="both"/>
              <w:rPr>
                <w:b/>
              </w:rPr>
            </w:pPr>
            <w:r w:rsidRPr="00652D9D">
              <w:rPr>
                <w:b/>
              </w:rPr>
              <w:t>Санитарно-защитные зоны промышленных объектов и производств</w:t>
            </w:r>
          </w:p>
        </w:tc>
        <w:tc>
          <w:tcPr>
            <w:tcW w:w="4522" w:type="dxa"/>
          </w:tcPr>
          <w:p w:rsidR="003579FA" w:rsidRPr="00652D9D" w:rsidRDefault="003579FA" w:rsidP="00697CD1">
            <w:pPr>
              <w:jc w:val="both"/>
              <w:rPr>
                <w:b/>
              </w:rPr>
            </w:pPr>
            <w:r w:rsidRPr="00652D9D">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w:t>
            </w:r>
            <w:r w:rsidRPr="00652D9D">
              <w:lastRenderedPageBreak/>
              <w:t xml:space="preserve">обитания и здоровье человека в соответствии с санитарной классификацией промышленных объектов и производств </w:t>
            </w:r>
            <w:r w:rsidRPr="00652D9D">
              <w:rPr>
                <w:b/>
              </w:rPr>
              <w:t>устанавливаются следующие ориентировочные размеры санитарно-защитных зон:</w:t>
            </w:r>
          </w:p>
          <w:p w:rsidR="003579FA" w:rsidRPr="00652D9D" w:rsidRDefault="003579FA" w:rsidP="00697CD1">
            <w:pPr>
              <w:jc w:val="both"/>
            </w:pPr>
            <w:r w:rsidRPr="00652D9D">
              <w:t>- промышленные объекты и производства первого класса - 1000 м;</w:t>
            </w:r>
          </w:p>
          <w:p w:rsidR="003579FA" w:rsidRPr="00652D9D" w:rsidRDefault="003579FA" w:rsidP="00697CD1">
            <w:pPr>
              <w:jc w:val="both"/>
            </w:pPr>
            <w:r w:rsidRPr="00652D9D">
              <w:t>- промышленные объекты и производства второго класса - 500 м;</w:t>
            </w:r>
          </w:p>
          <w:p w:rsidR="003579FA" w:rsidRPr="00652D9D" w:rsidRDefault="003579FA" w:rsidP="00697CD1">
            <w:pPr>
              <w:jc w:val="both"/>
            </w:pPr>
            <w:r w:rsidRPr="00652D9D">
              <w:t>- промышленные объекты и производства третьего класса - 300 м;</w:t>
            </w:r>
          </w:p>
          <w:p w:rsidR="003579FA" w:rsidRPr="00652D9D" w:rsidRDefault="003579FA" w:rsidP="00697CD1">
            <w:pPr>
              <w:jc w:val="both"/>
            </w:pPr>
            <w:r w:rsidRPr="00652D9D">
              <w:t>- промышленные объекты и производства четвертого класса - 100 м;</w:t>
            </w:r>
          </w:p>
          <w:p w:rsidR="003579FA" w:rsidRPr="00652D9D" w:rsidRDefault="003579FA" w:rsidP="00697CD1">
            <w:pPr>
              <w:jc w:val="both"/>
            </w:pPr>
            <w:r w:rsidRPr="00652D9D">
              <w:t>- промышленные объекты и производства пятого класса - 50 м.</w:t>
            </w:r>
          </w:p>
        </w:tc>
        <w:tc>
          <w:tcPr>
            <w:tcW w:w="4328" w:type="dxa"/>
          </w:tcPr>
          <w:p w:rsidR="003579FA" w:rsidRPr="00652D9D" w:rsidRDefault="003579FA" w:rsidP="00EB425F">
            <w:pPr>
              <w:jc w:val="both"/>
            </w:pPr>
            <w:r w:rsidRPr="00652D9D">
              <w:lastRenderedPageBreak/>
              <w:t xml:space="preserve">5.1.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w:t>
            </w:r>
            <w:r w:rsidRPr="00652D9D">
              <w:lastRenderedPageBreak/>
              <w:t>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579FA" w:rsidRPr="00652D9D" w:rsidRDefault="003579FA" w:rsidP="00EB425F">
            <w:pPr>
              <w:jc w:val="both"/>
            </w:pPr>
            <w:r w:rsidRPr="00652D9D">
              <w:t>5.2.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2651" w:type="dxa"/>
          </w:tcPr>
          <w:p w:rsidR="003579FA" w:rsidRPr="00652D9D" w:rsidRDefault="003579FA" w:rsidP="00EB425F">
            <w:pPr>
              <w:jc w:val="both"/>
            </w:pPr>
            <w:r w:rsidRPr="00652D9D">
              <w:lastRenderedPageBreak/>
              <w:t>СанПиН 2.2.1/2.1.1.1200-03</w:t>
            </w:r>
          </w:p>
          <w:p w:rsidR="003579FA" w:rsidRPr="00652D9D" w:rsidRDefault="003579FA" w:rsidP="00EB425F">
            <w:pPr>
              <w:jc w:val="both"/>
            </w:pPr>
            <w:r w:rsidRPr="00652D9D">
              <w:t>«Санитарно-защитные зоны и санитарная классификация предприятий, сооружений и иных объектов»</w:t>
            </w:r>
          </w:p>
        </w:tc>
      </w:tr>
      <w:tr w:rsidR="00BC76D7" w:rsidRPr="00652D9D" w:rsidTr="00BC76D7">
        <w:tc>
          <w:tcPr>
            <w:tcW w:w="1639" w:type="dxa"/>
          </w:tcPr>
          <w:p w:rsidR="003579FA" w:rsidRPr="00652D9D" w:rsidRDefault="003579FA" w:rsidP="003579FA">
            <w:pPr>
              <w:pStyle w:val="ac"/>
              <w:numPr>
                <w:ilvl w:val="0"/>
                <w:numId w:val="7"/>
              </w:numPr>
              <w:jc w:val="center"/>
              <w:rPr>
                <w:rFonts w:ascii="Times New Roman" w:hAnsi="Times New Roman"/>
                <w:b/>
                <w:sz w:val="24"/>
                <w:szCs w:val="24"/>
              </w:rPr>
            </w:pPr>
          </w:p>
        </w:tc>
        <w:tc>
          <w:tcPr>
            <w:tcW w:w="2212" w:type="dxa"/>
          </w:tcPr>
          <w:p w:rsidR="003579FA" w:rsidRPr="00652D9D" w:rsidRDefault="003579FA" w:rsidP="005454AF">
            <w:pPr>
              <w:jc w:val="both"/>
              <w:rPr>
                <w:b/>
              </w:rPr>
            </w:pPr>
            <w:r w:rsidRPr="00652D9D">
              <w:rPr>
                <w:b/>
              </w:rPr>
              <w:t>Охранная зона линий и сооружений связи</w:t>
            </w:r>
          </w:p>
        </w:tc>
        <w:tc>
          <w:tcPr>
            <w:tcW w:w="4522" w:type="dxa"/>
          </w:tcPr>
          <w:p w:rsidR="003579FA" w:rsidRPr="00652D9D" w:rsidRDefault="003579FA" w:rsidP="001160CE">
            <w:pPr>
              <w:jc w:val="both"/>
            </w:pPr>
            <w:r w:rsidRPr="00652D9D">
              <w:t>4. На трассах кабельных и воздушных линий связи и линий радиофикации:</w:t>
            </w:r>
          </w:p>
          <w:p w:rsidR="003579FA" w:rsidRPr="00652D9D" w:rsidRDefault="003579FA" w:rsidP="001160CE">
            <w:pPr>
              <w:jc w:val="both"/>
            </w:pPr>
            <w:r w:rsidRPr="00652D9D">
              <w:t> а) устанавливаются охранные зоны с особыми условиями использования:</w:t>
            </w:r>
          </w:p>
          <w:p w:rsidR="003579FA" w:rsidRPr="00652D9D" w:rsidRDefault="003579FA" w:rsidP="001160CE">
            <w:pPr>
              <w:jc w:val="both"/>
              <w:rPr>
                <w:b/>
              </w:rPr>
            </w:pPr>
            <w:r w:rsidRPr="00652D9D">
              <w:t xml:space="preserve"> для подземных кабельных и для воздушных линий связи и линий </w:t>
            </w:r>
            <w:r w:rsidRPr="00652D9D">
              <w:lastRenderedPageBreak/>
              <w:t xml:space="preserve">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w:t>
            </w:r>
            <w:r w:rsidRPr="00652D9D">
              <w:rPr>
                <w:b/>
              </w:rPr>
              <w:t>не менее чем на 2 метра с каждой стороны;</w:t>
            </w:r>
          </w:p>
          <w:p w:rsidR="003579FA" w:rsidRPr="00652D9D" w:rsidRDefault="003579FA" w:rsidP="001160CE">
            <w:pPr>
              <w:jc w:val="both"/>
              <w:rPr>
                <w:b/>
              </w:rPr>
            </w:pPr>
            <w:r w:rsidRPr="00652D9D">
              <w:t xml:space="preserve">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w:t>
            </w:r>
            <w:r w:rsidRPr="00652D9D">
              <w:rPr>
                <w:b/>
              </w:rPr>
              <w:t>на 100 метров с каждой стороны;</w:t>
            </w:r>
          </w:p>
          <w:p w:rsidR="003579FA" w:rsidRPr="00652D9D" w:rsidRDefault="003579FA" w:rsidP="001160CE">
            <w:pPr>
              <w:jc w:val="both"/>
              <w:rPr>
                <w:b/>
              </w:rPr>
            </w:pPr>
            <w:r w:rsidRPr="00652D9D">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w:t>
            </w:r>
            <w:r w:rsidRPr="00652D9D">
              <w:lastRenderedPageBreak/>
              <w:t xml:space="preserve">отстоящей от центра установки усилительных и регенерационных пунктов </w:t>
            </w:r>
            <w:r w:rsidRPr="00652D9D">
              <w:rPr>
                <w:b/>
              </w:rPr>
              <w:t>или от границы их обвалования не менее чем на 3 метра и от контуров заземления не менее чем на 2 метра;</w:t>
            </w:r>
          </w:p>
          <w:p w:rsidR="003579FA" w:rsidRPr="00652D9D" w:rsidRDefault="003579FA" w:rsidP="001160CE">
            <w:pPr>
              <w:jc w:val="both"/>
            </w:pPr>
            <w:r w:rsidRPr="00652D9D">
              <w:t> б) создаются просеки в лесных массивах и зеленых насаждениях:</w:t>
            </w:r>
          </w:p>
          <w:p w:rsidR="003579FA" w:rsidRPr="00652D9D" w:rsidRDefault="003579FA" w:rsidP="001160CE">
            <w:pPr>
              <w:jc w:val="both"/>
            </w:pPr>
            <w:r w:rsidRPr="00652D9D">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3579FA" w:rsidRPr="00652D9D" w:rsidRDefault="003579FA" w:rsidP="001160CE">
            <w:pPr>
              <w:jc w:val="both"/>
            </w:pPr>
            <w:r w:rsidRPr="00652D9D">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3579FA" w:rsidRPr="00652D9D" w:rsidRDefault="003579FA" w:rsidP="001160CE">
            <w:pPr>
              <w:jc w:val="both"/>
            </w:pPr>
            <w:r w:rsidRPr="00652D9D">
              <w:t>вдоль трассы кабеля связи - шириной не менее 6 метров (по 3 метра с каждой стороны от кабеля связи);</w:t>
            </w:r>
          </w:p>
          <w:p w:rsidR="003579FA" w:rsidRPr="00652D9D" w:rsidRDefault="003579FA" w:rsidP="001160CE">
            <w:pPr>
              <w:jc w:val="both"/>
            </w:pPr>
            <w:r w:rsidRPr="00652D9D">
              <w:t xml:space="preserve"> в) все работы в охранных зонах линий и сооружений связи, линий и сооружений радиофикации выполняются с соблюдением действующих </w:t>
            </w:r>
            <w:r w:rsidRPr="00652D9D">
              <w:lastRenderedPageBreak/>
              <w:t>нормативных документов по правилам производства и приемки работ.</w:t>
            </w:r>
          </w:p>
        </w:tc>
        <w:tc>
          <w:tcPr>
            <w:tcW w:w="4328" w:type="dxa"/>
          </w:tcPr>
          <w:p w:rsidR="003579FA" w:rsidRPr="00652D9D" w:rsidRDefault="003579FA" w:rsidP="001160CE">
            <w:pPr>
              <w:jc w:val="both"/>
            </w:pPr>
            <w:r w:rsidRPr="00652D9D">
              <w:lastRenderedPageBreak/>
              <w:t xml:space="preserve">38. 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w:t>
            </w:r>
            <w:r w:rsidRPr="00652D9D">
              <w:lastRenderedPageBreak/>
              <w:t>Федерации с учетом ограничений, установленных настоящими Правилами и обеспечивающих сохранность линий связи и линий радиофикации.</w:t>
            </w:r>
          </w:p>
          <w:p w:rsidR="003579FA" w:rsidRPr="00652D9D" w:rsidRDefault="003579FA" w:rsidP="001160CE">
            <w:pPr>
              <w:jc w:val="both"/>
            </w:pPr>
            <w:r w:rsidRPr="00652D9D">
              <w:t> 39.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3579FA" w:rsidRPr="00652D9D" w:rsidRDefault="003579FA" w:rsidP="001160CE">
            <w:pPr>
              <w:jc w:val="both"/>
            </w:pPr>
            <w:r w:rsidRPr="00652D9D">
              <w:t> а) принимать все зависящие от них меры, способствующие обеспечению сохранности этих линий;</w:t>
            </w:r>
          </w:p>
          <w:p w:rsidR="003579FA" w:rsidRPr="00652D9D" w:rsidRDefault="003579FA" w:rsidP="001160CE">
            <w:pPr>
              <w:jc w:val="both"/>
            </w:pPr>
            <w:r w:rsidRPr="00652D9D">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3579FA" w:rsidRPr="00652D9D" w:rsidRDefault="003579FA" w:rsidP="001160CE">
            <w:pPr>
              <w:jc w:val="both"/>
            </w:pPr>
            <w:r w:rsidRPr="00652D9D">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3579FA" w:rsidRPr="00652D9D" w:rsidRDefault="003579FA" w:rsidP="001160CE">
            <w:pPr>
              <w:jc w:val="both"/>
            </w:pPr>
            <w:r w:rsidRPr="00652D9D">
              <w:t xml:space="preserve"> а) осуществлять всякого рода строительные, монтажные и взрывные работы, планировку грунта землеройными механизмами (за </w:t>
            </w:r>
            <w:r w:rsidRPr="00652D9D">
              <w:lastRenderedPageBreak/>
              <w:t>исключением зон песчаных барханов) и земляные работы (за исключением вспашки на глубину не более 0,3 метра);</w:t>
            </w:r>
          </w:p>
          <w:p w:rsidR="003579FA" w:rsidRPr="00652D9D" w:rsidRDefault="003579FA" w:rsidP="001160CE">
            <w:pPr>
              <w:jc w:val="both"/>
            </w:pPr>
            <w:r w:rsidRPr="00652D9D">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652D9D">
              <w:t>шурфованием</w:t>
            </w:r>
            <w:proofErr w:type="spellEnd"/>
            <w:r w:rsidRPr="00652D9D">
              <w:t>, взятием проб грунта, осуществлением взрывных работ;</w:t>
            </w:r>
          </w:p>
          <w:p w:rsidR="003579FA" w:rsidRPr="00652D9D" w:rsidRDefault="003579FA" w:rsidP="001160CE">
            <w:pPr>
              <w:jc w:val="both"/>
            </w:pPr>
            <w:r w:rsidRPr="00652D9D">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3579FA" w:rsidRPr="00652D9D" w:rsidRDefault="003579FA" w:rsidP="001160CE">
            <w:pPr>
              <w:jc w:val="both"/>
            </w:pPr>
            <w:r w:rsidRPr="00652D9D">
              <w:t>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3579FA" w:rsidRPr="00652D9D" w:rsidRDefault="003579FA" w:rsidP="001160CE">
            <w:pPr>
              <w:jc w:val="both"/>
            </w:pPr>
            <w:r w:rsidRPr="00652D9D">
              <w:t xml:space="preserve">д) устраивать причалы для стоянки судов, барж и плавучих кранов, производить погрузочно-разгрузочные, подводно-технические, дноуглубительные и </w:t>
            </w:r>
            <w:r w:rsidRPr="00652D9D">
              <w:lastRenderedPageBreak/>
              <w:t>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3579FA" w:rsidRPr="00652D9D" w:rsidRDefault="003579FA" w:rsidP="001160CE">
            <w:pPr>
              <w:jc w:val="both"/>
            </w:pPr>
            <w:r w:rsidRPr="00652D9D">
              <w:t>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3579FA" w:rsidRPr="00652D9D" w:rsidRDefault="003579FA" w:rsidP="001160CE">
            <w:pPr>
              <w:jc w:val="both"/>
            </w:pPr>
            <w:r w:rsidRPr="00652D9D">
              <w:t>ж) производить защиту подземных коммуникаций от коррозии без учета проходящих подземных кабельных линий связи.</w:t>
            </w:r>
          </w:p>
          <w:p w:rsidR="003579FA" w:rsidRPr="00652D9D" w:rsidRDefault="003579FA" w:rsidP="001160CE">
            <w:pPr>
              <w:jc w:val="both"/>
            </w:pPr>
            <w:r w:rsidRPr="00652D9D">
              <w:t> 49.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3579FA" w:rsidRPr="00652D9D" w:rsidRDefault="003579FA" w:rsidP="001160CE">
            <w:pPr>
              <w:jc w:val="both"/>
            </w:pPr>
            <w:r w:rsidRPr="00652D9D">
              <w:lastRenderedPageBreak/>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3579FA" w:rsidRPr="00652D9D" w:rsidRDefault="003579FA" w:rsidP="001160CE">
            <w:pPr>
              <w:jc w:val="both"/>
            </w:pPr>
            <w:r w:rsidRPr="00652D9D">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3579FA" w:rsidRPr="00652D9D" w:rsidRDefault="003579FA" w:rsidP="001160CE">
            <w:pPr>
              <w:jc w:val="both"/>
            </w:pPr>
            <w:r w:rsidRPr="00652D9D">
              <w:t xml:space="preserve"> г) огораживать трассы линий связи, препятствуя свободному доступу к ним </w:t>
            </w:r>
            <w:r w:rsidRPr="00652D9D">
              <w:lastRenderedPageBreak/>
              <w:t>технического персонала;</w:t>
            </w:r>
          </w:p>
          <w:p w:rsidR="003579FA" w:rsidRPr="00652D9D" w:rsidRDefault="003579FA" w:rsidP="001160CE">
            <w:pPr>
              <w:jc w:val="both"/>
            </w:pPr>
            <w:r w:rsidRPr="00652D9D">
              <w:t>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tc>
        <w:tc>
          <w:tcPr>
            <w:tcW w:w="2651" w:type="dxa"/>
          </w:tcPr>
          <w:p w:rsidR="003579FA" w:rsidRPr="00652D9D" w:rsidRDefault="003579FA" w:rsidP="001160CE">
            <w:pPr>
              <w:jc w:val="both"/>
            </w:pPr>
            <w:r w:rsidRPr="00652D9D">
              <w:lastRenderedPageBreak/>
              <w:t xml:space="preserve">Федеральный закон от 07.07.2003г. </w:t>
            </w:r>
          </w:p>
          <w:p w:rsidR="003579FA" w:rsidRPr="00652D9D" w:rsidRDefault="003579FA" w:rsidP="001160CE">
            <w:pPr>
              <w:jc w:val="both"/>
            </w:pPr>
            <w:r w:rsidRPr="00652D9D">
              <w:t xml:space="preserve">№ 126-ФЗ «О связи»; Постановление Правительства РФ от 09.06.1995г. № 578 «Об </w:t>
            </w:r>
            <w:r w:rsidRPr="00652D9D">
              <w:lastRenderedPageBreak/>
              <w:t>утверждении Правил охраны линий и сооружений связи Российской Федерации»</w:t>
            </w:r>
          </w:p>
        </w:tc>
      </w:tr>
      <w:tr w:rsidR="00BC76D7" w:rsidRPr="00652D9D" w:rsidTr="00BC76D7">
        <w:tc>
          <w:tcPr>
            <w:tcW w:w="1639" w:type="dxa"/>
          </w:tcPr>
          <w:p w:rsidR="003579FA" w:rsidRPr="00652D9D" w:rsidRDefault="003579FA" w:rsidP="003579FA">
            <w:pPr>
              <w:pStyle w:val="ac"/>
              <w:numPr>
                <w:ilvl w:val="0"/>
                <w:numId w:val="7"/>
              </w:numPr>
              <w:jc w:val="center"/>
              <w:rPr>
                <w:rFonts w:ascii="Times New Roman" w:hAnsi="Times New Roman"/>
                <w:b/>
                <w:sz w:val="24"/>
                <w:szCs w:val="24"/>
              </w:rPr>
            </w:pPr>
          </w:p>
        </w:tc>
        <w:tc>
          <w:tcPr>
            <w:tcW w:w="2212" w:type="dxa"/>
          </w:tcPr>
          <w:p w:rsidR="003579FA" w:rsidRPr="00652D9D" w:rsidRDefault="003579FA" w:rsidP="005454AF">
            <w:pPr>
              <w:jc w:val="both"/>
              <w:rPr>
                <w:b/>
              </w:rPr>
            </w:pPr>
            <w:r w:rsidRPr="00652D9D">
              <w:rPr>
                <w:b/>
              </w:rPr>
              <w:t>Охранные зоны объектов электросетевого хозяйства</w:t>
            </w:r>
          </w:p>
        </w:tc>
        <w:tc>
          <w:tcPr>
            <w:tcW w:w="4522" w:type="dxa"/>
          </w:tcPr>
          <w:p w:rsidR="003579FA" w:rsidRPr="00652D9D" w:rsidRDefault="003579FA" w:rsidP="001160CE">
            <w:pPr>
              <w:jc w:val="both"/>
            </w:pPr>
            <w:r w:rsidRPr="00652D9D">
              <w:t>5. 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w:t>
            </w:r>
          </w:p>
          <w:p w:rsidR="003579FA" w:rsidRPr="00652D9D" w:rsidRDefault="003579FA" w:rsidP="001160CE">
            <w:pPr>
              <w:jc w:val="both"/>
            </w:pPr>
            <w:r w:rsidRPr="00652D9D">
              <w:t> 6.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3579FA" w:rsidRPr="00652D9D" w:rsidRDefault="003579FA" w:rsidP="001160CE">
            <w:pPr>
              <w:jc w:val="both"/>
            </w:pPr>
            <w:r w:rsidRPr="00652D9D">
              <w:t xml:space="preserve"> 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w:t>
            </w:r>
            <w:r w:rsidRPr="00652D9D">
              <w:lastRenderedPageBreak/>
              <w:t>течение 15 дней с даты его поступления в соответствующий орган.</w:t>
            </w:r>
          </w:p>
          <w:p w:rsidR="003579FA" w:rsidRPr="00652D9D" w:rsidRDefault="003579FA" w:rsidP="001160CE">
            <w:pPr>
              <w:jc w:val="both"/>
            </w:pPr>
            <w:r w:rsidRPr="00652D9D">
              <w:t>(в ред. Постановления Правительства РФ от 05.06.2013 N 476)</w:t>
            </w:r>
          </w:p>
          <w:p w:rsidR="003579FA" w:rsidRPr="00652D9D" w:rsidRDefault="003579FA" w:rsidP="001160CE">
            <w:pPr>
              <w:jc w:val="both"/>
            </w:pPr>
            <w:r w:rsidRPr="00652D9D">
              <w:t> После согласования границ охранной зоны сетевая организация обращается в федеральный орган исполнительной власти, осуществляющий кадастровый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государственного кадастрового учета недвижимого имущества, на основании которого указанный федеральный орган исполнительной власти принимает решение о внесении в документы государственного кадастрового учета недвижимого имущества сведений о границах охранной зоны.</w:t>
            </w:r>
          </w:p>
          <w:p w:rsidR="003579FA" w:rsidRPr="00652D9D" w:rsidRDefault="003579FA" w:rsidP="001160CE">
            <w:pPr>
              <w:jc w:val="both"/>
            </w:pPr>
            <w:r w:rsidRPr="00652D9D">
              <w:t>Охранная зона считается установленной с даты внесения в документы государственного кадастрового учета сведений о ее границах.</w:t>
            </w:r>
          </w:p>
          <w:p w:rsidR="003579FA" w:rsidRPr="00652D9D" w:rsidRDefault="003579FA" w:rsidP="001160CE">
            <w:pPr>
              <w:jc w:val="both"/>
            </w:pPr>
            <w:r w:rsidRPr="00652D9D">
              <w:t xml:space="preserve"> 7. Охранные зоны подлежат маркировке путем установки за счет сетевых </w:t>
            </w:r>
            <w:r w:rsidRPr="00652D9D">
              <w:lastRenderedPageBreak/>
              <w:t>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3579FA" w:rsidRPr="00652D9D" w:rsidRDefault="003579FA" w:rsidP="001160CE">
            <w:pPr>
              <w:jc w:val="both"/>
            </w:pPr>
          </w:p>
          <w:p w:rsidR="003579FA" w:rsidRPr="00652D9D" w:rsidRDefault="003579FA" w:rsidP="004E6E44">
            <w:pPr>
              <w:jc w:val="both"/>
            </w:pPr>
            <w:r w:rsidRPr="00652D9D">
              <w:t>Охранные зоны устанавливаются:</w:t>
            </w:r>
          </w:p>
          <w:p w:rsidR="003579FA" w:rsidRPr="00652D9D" w:rsidRDefault="003579FA" w:rsidP="004E6E44">
            <w:pPr>
              <w:jc w:val="both"/>
            </w:pPr>
            <w:r w:rsidRPr="00652D9D">
              <w:t xml:space="preserve"> 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652D9D">
              <w:t>неотклоненном</w:t>
            </w:r>
            <w:proofErr w:type="spellEnd"/>
            <w:r w:rsidRPr="00652D9D">
              <w:t xml:space="preserve"> их положении на следующем расстоянии:</w:t>
            </w:r>
          </w:p>
          <w:p w:rsidR="003579FA" w:rsidRPr="00652D9D" w:rsidRDefault="003579FA" w:rsidP="004E6E44">
            <w:pPr>
              <w:jc w:val="both"/>
            </w:pPr>
          </w:p>
          <w:p w:rsidR="003579FA" w:rsidRPr="00652D9D" w:rsidRDefault="003579FA" w:rsidP="004E6E44">
            <w:pPr>
              <w:jc w:val="both"/>
            </w:pPr>
            <w:r w:rsidRPr="00652D9D">
              <w:t>Проектный номинальный класс</w:t>
            </w:r>
          </w:p>
          <w:p w:rsidR="003579FA" w:rsidRPr="00652D9D" w:rsidRDefault="003579FA" w:rsidP="004E6E44">
            <w:pPr>
              <w:jc w:val="both"/>
            </w:pPr>
            <w:r w:rsidRPr="00652D9D">
              <w:t xml:space="preserve"> напряжения </w:t>
            </w:r>
          </w:p>
          <w:p w:rsidR="003579FA" w:rsidRPr="00652D9D" w:rsidRDefault="003579FA" w:rsidP="004E28B1">
            <w:r w:rsidRPr="00652D9D">
              <w:t xml:space="preserve">до 1 </w:t>
            </w:r>
            <w:proofErr w:type="spellStart"/>
            <w:r w:rsidRPr="00652D9D">
              <w:t>кВ</w:t>
            </w:r>
            <w:proofErr w:type="spellEnd"/>
            <w:r w:rsidRPr="00652D9D">
              <w:t xml:space="preserve">                           2м </w:t>
            </w:r>
          </w:p>
          <w:p w:rsidR="003579FA" w:rsidRPr="00652D9D" w:rsidRDefault="003579FA" w:rsidP="004E28B1">
            <w:r w:rsidRPr="00652D9D">
              <w:t xml:space="preserve">                                       </w:t>
            </w:r>
          </w:p>
          <w:p w:rsidR="003579FA" w:rsidRPr="00652D9D" w:rsidRDefault="003579FA" w:rsidP="004E28B1">
            <w:r w:rsidRPr="00652D9D">
              <w:t xml:space="preserve">1 – 20 </w:t>
            </w:r>
            <w:proofErr w:type="spellStart"/>
            <w:r w:rsidRPr="00652D9D">
              <w:t>кВ</w:t>
            </w:r>
            <w:proofErr w:type="spellEnd"/>
            <w:r w:rsidRPr="00652D9D">
              <w:t xml:space="preserve">                        10м (5м - для </w:t>
            </w:r>
            <w:r w:rsidRPr="00652D9D">
              <w:lastRenderedPageBreak/>
              <w:t>линий с самонесущими или изолированными проводами, размещенных в границах населенных пунктов)</w:t>
            </w:r>
          </w:p>
          <w:p w:rsidR="003579FA" w:rsidRPr="00652D9D" w:rsidRDefault="003579FA" w:rsidP="004E28B1">
            <w:pPr>
              <w:tabs>
                <w:tab w:val="left" w:pos="2307"/>
                <w:tab w:val="left" w:pos="2458"/>
              </w:tabs>
            </w:pPr>
          </w:p>
          <w:p w:rsidR="003579FA" w:rsidRPr="00652D9D" w:rsidRDefault="003579FA" w:rsidP="004E28B1">
            <w:r w:rsidRPr="00652D9D">
              <w:t xml:space="preserve">35 </w:t>
            </w:r>
            <w:proofErr w:type="spellStart"/>
            <w:r w:rsidRPr="00652D9D">
              <w:t>кВ</w:t>
            </w:r>
            <w:proofErr w:type="spellEnd"/>
            <w:r w:rsidRPr="00652D9D">
              <w:t xml:space="preserve">                              15м</w:t>
            </w:r>
          </w:p>
          <w:p w:rsidR="003579FA" w:rsidRPr="00652D9D" w:rsidRDefault="003579FA" w:rsidP="004E28B1">
            <w:pPr>
              <w:tabs>
                <w:tab w:val="left" w:pos="2374"/>
                <w:tab w:val="left" w:pos="2592"/>
              </w:tabs>
            </w:pPr>
          </w:p>
          <w:p w:rsidR="003579FA" w:rsidRPr="00652D9D" w:rsidRDefault="003579FA" w:rsidP="004E28B1">
            <w:pPr>
              <w:tabs>
                <w:tab w:val="left" w:pos="2374"/>
                <w:tab w:val="left" w:pos="2592"/>
              </w:tabs>
              <w:rPr>
                <w:b/>
              </w:rPr>
            </w:pPr>
            <w:r w:rsidRPr="00652D9D">
              <w:rPr>
                <w:b/>
              </w:rPr>
              <w:t xml:space="preserve">110 </w:t>
            </w:r>
            <w:proofErr w:type="spellStart"/>
            <w:r w:rsidRPr="00652D9D">
              <w:rPr>
                <w:b/>
              </w:rPr>
              <w:t>кВ</w:t>
            </w:r>
            <w:proofErr w:type="spellEnd"/>
            <w:r w:rsidRPr="00652D9D">
              <w:rPr>
                <w:b/>
              </w:rPr>
              <w:t xml:space="preserve">                            20м</w:t>
            </w:r>
          </w:p>
          <w:p w:rsidR="003579FA" w:rsidRPr="00652D9D" w:rsidRDefault="003579FA" w:rsidP="004E28B1">
            <w:pPr>
              <w:tabs>
                <w:tab w:val="left" w:pos="2374"/>
                <w:tab w:val="left" w:pos="2592"/>
              </w:tabs>
              <w:rPr>
                <w:b/>
              </w:rPr>
            </w:pPr>
          </w:p>
          <w:p w:rsidR="003579FA" w:rsidRPr="00652D9D" w:rsidRDefault="003579FA" w:rsidP="004E28B1">
            <w:pPr>
              <w:tabs>
                <w:tab w:val="left" w:pos="2374"/>
                <w:tab w:val="left" w:pos="2592"/>
              </w:tabs>
              <w:rPr>
                <w:b/>
              </w:rPr>
            </w:pPr>
            <w:r w:rsidRPr="00652D9D">
              <w:rPr>
                <w:b/>
              </w:rPr>
              <w:t xml:space="preserve">150, 220 </w:t>
            </w:r>
            <w:proofErr w:type="spellStart"/>
            <w:r w:rsidRPr="00652D9D">
              <w:rPr>
                <w:b/>
              </w:rPr>
              <w:t>кВ</w:t>
            </w:r>
            <w:proofErr w:type="spellEnd"/>
            <w:r w:rsidRPr="00652D9D">
              <w:rPr>
                <w:b/>
              </w:rPr>
              <w:t xml:space="preserve">                    25м</w:t>
            </w:r>
          </w:p>
          <w:p w:rsidR="003579FA" w:rsidRPr="00652D9D" w:rsidRDefault="003579FA" w:rsidP="004E28B1">
            <w:pPr>
              <w:tabs>
                <w:tab w:val="left" w:pos="2374"/>
                <w:tab w:val="left" w:pos="2592"/>
              </w:tabs>
              <w:rPr>
                <w:b/>
              </w:rPr>
            </w:pPr>
          </w:p>
          <w:p w:rsidR="003579FA" w:rsidRPr="00652D9D" w:rsidRDefault="003579FA" w:rsidP="004E28B1">
            <w:pPr>
              <w:tabs>
                <w:tab w:val="left" w:pos="2374"/>
                <w:tab w:val="left" w:pos="2592"/>
              </w:tabs>
              <w:rPr>
                <w:b/>
              </w:rPr>
            </w:pPr>
            <w:r w:rsidRPr="00652D9D">
              <w:rPr>
                <w:b/>
              </w:rPr>
              <w:t xml:space="preserve">300, 500, +/- 400 </w:t>
            </w:r>
            <w:proofErr w:type="spellStart"/>
            <w:r w:rsidRPr="00652D9D">
              <w:rPr>
                <w:b/>
              </w:rPr>
              <w:t>кВ</w:t>
            </w:r>
            <w:proofErr w:type="spellEnd"/>
            <w:r w:rsidRPr="00652D9D">
              <w:rPr>
                <w:b/>
              </w:rPr>
              <w:t xml:space="preserve">      30м</w:t>
            </w:r>
          </w:p>
          <w:p w:rsidR="003579FA" w:rsidRPr="00652D9D" w:rsidRDefault="003579FA" w:rsidP="004E6E44">
            <w:pPr>
              <w:jc w:val="both"/>
            </w:pPr>
          </w:p>
          <w:p w:rsidR="003579FA" w:rsidRPr="00652D9D" w:rsidRDefault="003579FA" w:rsidP="004E28B1">
            <w:r w:rsidRPr="00652D9D">
              <w:t xml:space="preserve">750, +/- 750 </w:t>
            </w:r>
            <w:proofErr w:type="spellStart"/>
            <w:r w:rsidRPr="00652D9D">
              <w:t>кВ</w:t>
            </w:r>
            <w:proofErr w:type="spellEnd"/>
            <w:r w:rsidRPr="00652D9D">
              <w:t xml:space="preserve">              40м</w:t>
            </w:r>
          </w:p>
          <w:p w:rsidR="003579FA" w:rsidRPr="00652D9D" w:rsidRDefault="003579FA" w:rsidP="004E28B1"/>
          <w:p w:rsidR="003579FA" w:rsidRPr="00652D9D" w:rsidRDefault="003579FA" w:rsidP="004E28B1">
            <w:r w:rsidRPr="00652D9D">
              <w:t xml:space="preserve">1150 </w:t>
            </w:r>
            <w:proofErr w:type="spellStart"/>
            <w:r w:rsidRPr="00652D9D">
              <w:t>кВ</w:t>
            </w:r>
            <w:proofErr w:type="spellEnd"/>
            <w:r w:rsidRPr="00652D9D">
              <w:t xml:space="preserve">                          55м;</w:t>
            </w:r>
          </w:p>
          <w:p w:rsidR="003579FA" w:rsidRPr="00652D9D" w:rsidRDefault="003579FA" w:rsidP="004E6E44">
            <w:pPr>
              <w:jc w:val="both"/>
            </w:pPr>
          </w:p>
          <w:p w:rsidR="003579FA" w:rsidRPr="00652D9D" w:rsidRDefault="003579FA" w:rsidP="004E6E44">
            <w:pPr>
              <w:jc w:val="both"/>
              <w:rPr>
                <w:b/>
              </w:rPr>
            </w:pPr>
            <w:r w:rsidRPr="00652D9D">
              <w:t xml:space="preserve"> 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w:t>
            </w:r>
            <w:r w:rsidRPr="00652D9D">
              <w:rPr>
                <w:b/>
              </w:rPr>
              <w:t xml:space="preserve">от </w:t>
            </w:r>
            <w:r w:rsidRPr="00652D9D">
              <w:rPr>
                <w:b/>
              </w:rPr>
              <w:lastRenderedPageBreak/>
              <w:t>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3579FA" w:rsidRPr="00652D9D" w:rsidRDefault="003579FA" w:rsidP="004E6E44">
            <w:pPr>
              <w:jc w:val="both"/>
              <w:rPr>
                <w:b/>
              </w:rPr>
            </w:pPr>
            <w:r w:rsidRPr="00652D9D">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w:t>
            </w:r>
            <w:r w:rsidRPr="00652D9D">
              <w:rPr>
                <w:b/>
              </w:rPr>
              <w:t>отстоящими по обе стороны линии от крайних кабелей на расстоянии 100 метров;</w:t>
            </w:r>
          </w:p>
          <w:p w:rsidR="003579FA" w:rsidRPr="00652D9D" w:rsidRDefault="003579FA" w:rsidP="004E6E44">
            <w:pPr>
              <w:jc w:val="both"/>
            </w:pPr>
            <w:r w:rsidRPr="00652D9D">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652D9D">
              <w:t>неотклоненном</w:t>
            </w:r>
            <w:proofErr w:type="spellEnd"/>
            <w:r w:rsidRPr="00652D9D">
              <w:t xml:space="preserve"> их положении </w:t>
            </w:r>
            <w:r w:rsidRPr="00652D9D">
              <w:rPr>
                <w:b/>
              </w:rPr>
              <w:t>для судоходных водоемов на расстоянии 100 метров</w:t>
            </w:r>
            <w:r w:rsidRPr="00652D9D">
              <w:t xml:space="preserve">, для несудоходных водоемов </w:t>
            </w:r>
            <w:r w:rsidRPr="00652D9D">
              <w:lastRenderedPageBreak/>
              <w:t>- на расстоянии, предусмотренном для установления охранных зон вдоль воздушных линий электропередачи.</w:t>
            </w:r>
          </w:p>
        </w:tc>
        <w:tc>
          <w:tcPr>
            <w:tcW w:w="4328" w:type="dxa"/>
          </w:tcPr>
          <w:p w:rsidR="003579FA" w:rsidRPr="00652D9D" w:rsidRDefault="003579FA" w:rsidP="001160CE">
            <w:pPr>
              <w:jc w:val="both"/>
            </w:pPr>
            <w:r w:rsidRPr="00652D9D">
              <w:lastRenderedPageBreak/>
              <w:t>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579FA" w:rsidRPr="00652D9D" w:rsidRDefault="003579FA" w:rsidP="001160CE">
            <w:pPr>
              <w:jc w:val="both"/>
            </w:pPr>
            <w:r w:rsidRPr="00652D9D">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579FA" w:rsidRPr="00652D9D" w:rsidRDefault="003579FA" w:rsidP="001160CE">
            <w:pPr>
              <w:jc w:val="both"/>
            </w:pPr>
            <w:r w:rsidRPr="00652D9D">
              <w:t xml:space="preserve"> б) размещать любые объекты и предметы (материалы) в пределах созданных в соответствии с </w:t>
            </w:r>
            <w:r w:rsidRPr="00652D9D">
              <w:lastRenderedPageBreak/>
              <w:t>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579FA" w:rsidRPr="00652D9D" w:rsidRDefault="003579FA" w:rsidP="001160CE">
            <w:pPr>
              <w:jc w:val="both"/>
            </w:pPr>
            <w:r w:rsidRPr="00652D9D">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579FA" w:rsidRPr="00652D9D" w:rsidRDefault="003579FA" w:rsidP="001160CE">
            <w:pPr>
              <w:jc w:val="both"/>
            </w:pPr>
            <w:r w:rsidRPr="00652D9D">
              <w:lastRenderedPageBreak/>
              <w:t>г) размещать свалки;</w:t>
            </w:r>
          </w:p>
          <w:p w:rsidR="003579FA" w:rsidRPr="00652D9D" w:rsidRDefault="003579FA" w:rsidP="001160CE">
            <w:pPr>
              <w:jc w:val="both"/>
            </w:pPr>
            <w:r w:rsidRPr="00652D9D">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579FA" w:rsidRPr="00652D9D" w:rsidRDefault="003579FA" w:rsidP="001160CE">
            <w:pPr>
              <w:jc w:val="both"/>
            </w:pPr>
            <w:r w:rsidRPr="00652D9D">
              <w:t> 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3579FA" w:rsidRPr="00652D9D" w:rsidRDefault="003579FA" w:rsidP="001160CE">
            <w:pPr>
              <w:jc w:val="both"/>
            </w:pPr>
            <w:r w:rsidRPr="00652D9D">
              <w:t>а) складировать или размещать хранилища любых, в том числе горюче-смазочных, материалов;</w:t>
            </w:r>
          </w:p>
          <w:p w:rsidR="003579FA" w:rsidRPr="00652D9D" w:rsidRDefault="003579FA" w:rsidP="001160CE">
            <w:pPr>
              <w:jc w:val="both"/>
            </w:pPr>
            <w:r w:rsidRPr="00652D9D">
              <w:t xml:space="preserve"> 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w:t>
            </w:r>
            <w:r w:rsidRPr="00652D9D">
              <w:lastRenderedPageBreak/>
              <w:t>людей, не занятых выполнением разрешенных в установленном порядке работ (в охранных зонах воздушных линий электропередачи);</w:t>
            </w:r>
          </w:p>
          <w:p w:rsidR="003579FA" w:rsidRPr="00652D9D" w:rsidRDefault="003579FA" w:rsidP="001160CE">
            <w:pPr>
              <w:jc w:val="both"/>
            </w:pPr>
            <w:r w:rsidRPr="00652D9D">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579FA" w:rsidRPr="00652D9D" w:rsidRDefault="003579FA" w:rsidP="001160CE">
            <w:pPr>
              <w:jc w:val="both"/>
            </w:pPr>
            <w:r w:rsidRPr="00652D9D">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579FA" w:rsidRPr="00652D9D" w:rsidRDefault="003579FA" w:rsidP="001160CE">
            <w:pPr>
              <w:jc w:val="both"/>
            </w:pPr>
            <w:r w:rsidRPr="00652D9D">
              <w:t>д) осуществлять проход судов с поднятыми стрелами кранов и других механизмов (в охранных зонах воздушных линий электропередачи).</w:t>
            </w:r>
          </w:p>
          <w:p w:rsidR="003579FA" w:rsidRPr="00652D9D" w:rsidRDefault="003579FA" w:rsidP="001160CE">
            <w:pPr>
              <w:jc w:val="both"/>
            </w:pPr>
            <w:r w:rsidRPr="00652D9D">
              <w:t> 10. В пределах охранных зон без письменного решения о согласовании сетевых организаций юридическим и физическим лицам запрещаются:</w:t>
            </w:r>
          </w:p>
          <w:p w:rsidR="003579FA" w:rsidRPr="00652D9D" w:rsidRDefault="003579FA" w:rsidP="001160CE">
            <w:pPr>
              <w:jc w:val="both"/>
            </w:pPr>
            <w:r w:rsidRPr="00652D9D">
              <w:t> а) строительство, капитальный ремонт, реконструкция или снос зданий и сооружений;</w:t>
            </w:r>
          </w:p>
          <w:p w:rsidR="003579FA" w:rsidRPr="00652D9D" w:rsidRDefault="003579FA" w:rsidP="001160CE">
            <w:pPr>
              <w:jc w:val="both"/>
            </w:pPr>
            <w:r w:rsidRPr="00652D9D">
              <w:lastRenderedPageBreak/>
              <w:t>б) горные, взрывные, мелиоративные работы, в том числе связанные с временным затоплением земель;</w:t>
            </w:r>
          </w:p>
          <w:p w:rsidR="003579FA" w:rsidRPr="00652D9D" w:rsidRDefault="003579FA" w:rsidP="001160CE">
            <w:pPr>
              <w:jc w:val="both"/>
            </w:pPr>
            <w:r w:rsidRPr="00652D9D">
              <w:t> в) посадка и вырубка деревьев и кустарников;</w:t>
            </w:r>
          </w:p>
          <w:p w:rsidR="003579FA" w:rsidRPr="00652D9D" w:rsidRDefault="003579FA" w:rsidP="001160CE">
            <w:pPr>
              <w:jc w:val="both"/>
            </w:pPr>
            <w:r w:rsidRPr="00652D9D">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579FA" w:rsidRPr="00652D9D" w:rsidRDefault="003579FA" w:rsidP="001160CE">
            <w:pPr>
              <w:jc w:val="both"/>
            </w:pPr>
            <w:r w:rsidRPr="00652D9D">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579FA" w:rsidRPr="00652D9D" w:rsidRDefault="003579FA" w:rsidP="001160CE">
            <w:pPr>
              <w:jc w:val="both"/>
            </w:pPr>
            <w:r w:rsidRPr="00652D9D">
              <w:t>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579FA" w:rsidRPr="00652D9D" w:rsidRDefault="003579FA" w:rsidP="001160CE">
            <w:pPr>
              <w:jc w:val="both"/>
            </w:pPr>
            <w:r w:rsidRPr="00652D9D">
              <w:lastRenderedPageBreak/>
              <w:t>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579FA" w:rsidRPr="00652D9D" w:rsidRDefault="003579FA" w:rsidP="001160CE">
            <w:pPr>
              <w:jc w:val="both"/>
            </w:pPr>
            <w:r w:rsidRPr="00652D9D">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579FA" w:rsidRPr="00652D9D" w:rsidRDefault="003579FA" w:rsidP="001160CE">
            <w:pPr>
              <w:jc w:val="both"/>
            </w:pPr>
            <w:r w:rsidRPr="00652D9D">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579FA" w:rsidRPr="00652D9D" w:rsidRDefault="003579FA" w:rsidP="001160CE">
            <w:pPr>
              <w:jc w:val="both"/>
            </w:pPr>
            <w:r w:rsidRPr="00652D9D">
              <w:t xml:space="preserve">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w:t>
            </w:r>
            <w:r w:rsidRPr="00652D9D">
              <w:lastRenderedPageBreak/>
              <w:t>сетевых организаций запрещается:</w:t>
            </w:r>
          </w:p>
          <w:p w:rsidR="003579FA" w:rsidRPr="00652D9D" w:rsidRDefault="003579FA" w:rsidP="001160CE">
            <w:pPr>
              <w:jc w:val="both"/>
            </w:pPr>
            <w:r w:rsidRPr="00652D9D">
              <w:t> 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3579FA" w:rsidRPr="00652D9D" w:rsidRDefault="003579FA" w:rsidP="001160CE">
            <w:pPr>
              <w:jc w:val="both"/>
            </w:pPr>
            <w:r w:rsidRPr="00652D9D">
              <w:t>б) складировать или размещать хранилища любых, в том числе горюче-смазочных, материалов;</w:t>
            </w:r>
          </w:p>
          <w:p w:rsidR="003579FA" w:rsidRPr="00652D9D" w:rsidRDefault="003579FA" w:rsidP="001160CE">
            <w:pPr>
              <w:jc w:val="both"/>
            </w:pPr>
            <w:r w:rsidRPr="00652D9D">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c>
          <w:tcPr>
            <w:tcW w:w="2651" w:type="dxa"/>
          </w:tcPr>
          <w:p w:rsidR="003579FA" w:rsidRPr="00652D9D" w:rsidRDefault="003579FA" w:rsidP="004E6E44">
            <w:pPr>
              <w:jc w:val="both"/>
            </w:pPr>
            <w:r w:rsidRPr="00652D9D">
              <w:lastRenderedPageBreak/>
              <w:t xml:space="preserve">Постановление Правительства Российской Федерации от 24.02. 2009 г. №160 </w:t>
            </w:r>
          </w:p>
          <w:p w:rsidR="003579FA" w:rsidRPr="00652D9D" w:rsidRDefault="003579FA" w:rsidP="004E6E44">
            <w:pPr>
              <w:jc w:val="both"/>
            </w:pPr>
            <w:r w:rsidRPr="00652D9D">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BC76D7" w:rsidRPr="00652D9D" w:rsidTr="00BC76D7">
        <w:tc>
          <w:tcPr>
            <w:tcW w:w="1639" w:type="dxa"/>
          </w:tcPr>
          <w:p w:rsidR="003579FA" w:rsidRPr="00652D9D" w:rsidRDefault="003579FA" w:rsidP="003579FA">
            <w:pPr>
              <w:pStyle w:val="ac"/>
              <w:numPr>
                <w:ilvl w:val="0"/>
                <w:numId w:val="7"/>
              </w:numPr>
              <w:jc w:val="center"/>
              <w:rPr>
                <w:rFonts w:ascii="Times New Roman" w:hAnsi="Times New Roman"/>
                <w:b/>
                <w:sz w:val="24"/>
                <w:szCs w:val="24"/>
              </w:rPr>
            </w:pPr>
          </w:p>
        </w:tc>
        <w:tc>
          <w:tcPr>
            <w:tcW w:w="2212" w:type="dxa"/>
          </w:tcPr>
          <w:p w:rsidR="003579FA" w:rsidRPr="00652D9D" w:rsidRDefault="003579FA" w:rsidP="005454AF">
            <w:pPr>
              <w:jc w:val="both"/>
              <w:rPr>
                <w:b/>
              </w:rPr>
            </w:pPr>
            <w:r w:rsidRPr="00652D9D">
              <w:rPr>
                <w:b/>
              </w:rPr>
              <w:t>Придорожные полосы автомобильных дорог</w:t>
            </w:r>
          </w:p>
        </w:tc>
        <w:tc>
          <w:tcPr>
            <w:tcW w:w="4522" w:type="dxa"/>
          </w:tcPr>
          <w:p w:rsidR="003579FA" w:rsidRPr="00652D9D" w:rsidRDefault="003579FA" w:rsidP="008A15EC">
            <w:pPr>
              <w:jc w:val="both"/>
            </w:pPr>
            <w:r w:rsidRPr="00652D9D">
              <w:t xml:space="preserve">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w:t>
            </w:r>
            <w:r w:rsidRPr="00652D9D">
              <w:lastRenderedPageBreak/>
              <w:t>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579FA" w:rsidRPr="00652D9D" w:rsidRDefault="003579FA" w:rsidP="008A15EC">
            <w:pPr>
              <w:jc w:val="both"/>
            </w:pPr>
          </w:p>
          <w:p w:rsidR="003579FA" w:rsidRPr="00652D9D" w:rsidRDefault="003579FA" w:rsidP="008A15EC">
            <w:pPr>
              <w:jc w:val="both"/>
            </w:pPr>
            <w:r w:rsidRPr="00652D9D">
              <w:t>Статья 26. Придорожные полосы автомобильных дорог</w:t>
            </w:r>
          </w:p>
          <w:p w:rsidR="003579FA" w:rsidRPr="00652D9D" w:rsidRDefault="003579FA" w:rsidP="008A15EC">
            <w:pPr>
              <w:jc w:val="both"/>
            </w:pPr>
          </w:p>
          <w:p w:rsidR="003579FA" w:rsidRPr="00652D9D" w:rsidRDefault="003579FA" w:rsidP="008A15EC">
            <w:pPr>
              <w:jc w:val="both"/>
            </w:pPr>
            <w:r w:rsidRPr="00652D9D">
              <w:t> 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3579FA" w:rsidRPr="00652D9D" w:rsidRDefault="003579FA" w:rsidP="008A15EC">
            <w:pPr>
              <w:jc w:val="both"/>
            </w:pPr>
            <w:r w:rsidRPr="00652D9D">
              <w:t> 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579FA" w:rsidRPr="00652D9D" w:rsidRDefault="003579FA" w:rsidP="008A15EC">
            <w:pPr>
              <w:jc w:val="both"/>
            </w:pPr>
            <w:r w:rsidRPr="00652D9D">
              <w:t> 1) семидесяти пяти метров - для автомобильных дорог первой и второй категорий;</w:t>
            </w:r>
          </w:p>
          <w:p w:rsidR="003579FA" w:rsidRPr="00652D9D" w:rsidRDefault="003579FA" w:rsidP="008A15EC">
            <w:pPr>
              <w:jc w:val="both"/>
            </w:pPr>
            <w:r w:rsidRPr="00652D9D">
              <w:t> 2) пятидесяти метров - для автомобильных дорог третьей и четвертой категорий;</w:t>
            </w:r>
          </w:p>
          <w:p w:rsidR="003579FA" w:rsidRPr="00652D9D" w:rsidRDefault="003579FA" w:rsidP="008A15EC">
            <w:pPr>
              <w:jc w:val="both"/>
            </w:pPr>
            <w:r w:rsidRPr="00652D9D">
              <w:t>3) двадцати пяти метров - для автомобильных дорог пятой категории;</w:t>
            </w:r>
          </w:p>
          <w:p w:rsidR="003579FA" w:rsidRPr="00652D9D" w:rsidRDefault="003579FA" w:rsidP="008A15EC">
            <w:pPr>
              <w:jc w:val="both"/>
            </w:pPr>
            <w:r w:rsidRPr="00652D9D">
              <w:lastRenderedPageBreak/>
              <w:t> 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579FA" w:rsidRPr="00652D9D" w:rsidRDefault="003579FA" w:rsidP="008A15EC">
            <w:pPr>
              <w:jc w:val="both"/>
            </w:pPr>
            <w:r w:rsidRPr="00652D9D">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tc>
        <w:tc>
          <w:tcPr>
            <w:tcW w:w="4328" w:type="dxa"/>
          </w:tcPr>
          <w:p w:rsidR="003579FA" w:rsidRPr="00652D9D" w:rsidRDefault="003579FA" w:rsidP="007A3F17">
            <w:pPr>
              <w:jc w:val="both"/>
            </w:pPr>
            <w:r w:rsidRPr="00652D9D">
              <w:lastRenderedPageBreak/>
              <w:t xml:space="preserve">Ст.26 ч.8.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w:t>
            </w:r>
            <w:r w:rsidRPr="00652D9D">
              <w:lastRenderedPageBreak/>
              <w:t>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3579FA" w:rsidRPr="00652D9D" w:rsidRDefault="003579FA" w:rsidP="007A3F17">
            <w:pPr>
              <w:jc w:val="both"/>
            </w:pPr>
          </w:p>
          <w:p w:rsidR="003579FA" w:rsidRPr="00652D9D" w:rsidRDefault="003579FA" w:rsidP="003F2E0E">
            <w:pPr>
              <w:jc w:val="both"/>
            </w:pPr>
            <w:r w:rsidRPr="00652D9D">
              <w:t xml:space="preserve">п.2. «Порядка установления и использования придорожных полос автомобильных дорог федерального значения» </w:t>
            </w:r>
          </w:p>
          <w:p w:rsidR="003579FA" w:rsidRPr="00652D9D" w:rsidRDefault="003579FA" w:rsidP="003F2E0E">
            <w:pPr>
              <w:jc w:val="both"/>
            </w:pPr>
            <w:r w:rsidRPr="00652D9D">
              <w:t xml:space="preserve">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w:t>
            </w:r>
            <w:r w:rsidRPr="00652D9D">
              <w:lastRenderedPageBreak/>
              <w:t>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3579FA" w:rsidRPr="00652D9D" w:rsidRDefault="003579FA" w:rsidP="003F2E0E">
            <w:pPr>
              <w:jc w:val="both"/>
            </w:pPr>
            <w:r w:rsidRPr="00652D9D">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3579FA" w:rsidRPr="00652D9D" w:rsidRDefault="003579FA" w:rsidP="003F2E0E">
            <w:pPr>
              <w:jc w:val="both"/>
            </w:pPr>
            <w:r w:rsidRPr="00652D9D">
              <w:t>объектов Государственной инспекции безопасности дорожного движения Министерства внутренних дел Российской Федерации;</w:t>
            </w:r>
          </w:p>
          <w:p w:rsidR="003579FA" w:rsidRPr="00652D9D" w:rsidRDefault="003579FA" w:rsidP="003F2E0E">
            <w:pPr>
              <w:jc w:val="both"/>
            </w:pPr>
            <w:r w:rsidRPr="00652D9D">
              <w:t>объектов дорожного сервиса, рекламных конструкций, информационных щитов и указателей;</w:t>
            </w:r>
          </w:p>
          <w:p w:rsidR="003579FA" w:rsidRPr="00652D9D" w:rsidRDefault="003579FA" w:rsidP="003F2E0E">
            <w:pPr>
              <w:jc w:val="both"/>
            </w:pPr>
            <w:r w:rsidRPr="00652D9D">
              <w:t>инженерных коммуникаций.</w:t>
            </w:r>
          </w:p>
        </w:tc>
        <w:tc>
          <w:tcPr>
            <w:tcW w:w="2651" w:type="dxa"/>
          </w:tcPr>
          <w:p w:rsidR="003579FA" w:rsidRPr="00652D9D" w:rsidRDefault="003579FA" w:rsidP="00D07D04">
            <w:pPr>
              <w:jc w:val="both"/>
            </w:pPr>
            <w:r w:rsidRPr="00652D9D">
              <w:lastRenderedPageBreak/>
              <w:t xml:space="preserve">Федерального закона от 8 ноября 2007 г. N 257-ФЗ "Об автомобильных дорогах и о дорожной деятельности в Российской Федерации и о внесении изменений в отдельные </w:t>
            </w:r>
            <w:r w:rsidRPr="00652D9D">
              <w:lastRenderedPageBreak/>
              <w:t>законодательные акты Российской Федерации"</w:t>
            </w:r>
          </w:p>
          <w:p w:rsidR="003579FA" w:rsidRPr="00652D9D" w:rsidRDefault="003579FA" w:rsidP="00D07D04">
            <w:pPr>
              <w:jc w:val="both"/>
            </w:pPr>
          </w:p>
          <w:p w:rsidR="003579FA" w:rsidRPr="00652D9D" w:rsidRDefault="003579FA" w:rsidP="00D07D04">
            <w:pPr>
              <w:jc w:val="both"/>
            </w:pPr>
          </w:p>
          <w:p w:rsidR="003579FA" w:rsidRPr="00652D9D" w:rsidRDefault="003579FA" w:rsidP="00D07D04">
            <w:pPr>
              <w:jc w:val="both"/>
            </w:pPr>
          </w:p>
          <w:p w:rsidR="003579FA" w:rsidRPr="00652D9D" w:rsidRDefault="003579FA" w:rsidP="00D07D04">
            <w:pPr>
              <w:jc w:val="both"/>
            </w:pPr>
            <w:r w:rsidRPr="00652D9D">
              <w:t>Приказ Минтранса РФ от 13.01.2010 N 4</w:t>
            </w:r>
          </w:p>
          <w:p w:rsidR="003579FA" w:rsidRPr="00652D9D" w:rsidRDefault="003579FA" w:rsidP="00D07D04">
            <w:pPr>
              <w:jc w:val="both"/>
            </w:pPr>
            <w:r w:rsidRPr="00652D9D">
              <w:t>"Об установлении и использовании придорожных полос автомобильных дорог федерального значения"</w:t>
            </w:r>
          </w:p>
          <w:p w:rsidR="003579FA" w:rsidRPr="00652D9D" w:rsidRDefault="003579FA" w:rsidP="00D07D04">
            <w:pPr>
              <w:jc w:val="both"/>
            </w:pPr>
          </w:p>
        </w:tc>
      </w:tr>
      <w:tr w:rsidR="00BC76D7" w:rsidRPr="00652D9D" w:rsidTr="00BC76D7">
        <w:tc>
          <w:tcPr>
            <w:tcW w:w="1639" w:type="dxa"/>
          </w:tcPr>
          <w:p w:rsidR="003579FA" w:rsidRPr="00652D9D" w:rsidRDefault="003579FA" w:rsidP="003579FA">
            <w:pPr>
              <w:pStyle w:val="ac"/>
              <w:numPr>
                <w:ilvl w:val="0"/>
                <w:numId w:val="7"/>
              </w:numPr>
              <w:jc w:val="center"/>
              <w:rPr>
                <w:rFonts w:ascii="Times New Roman" w:hAnsi="Times New Roman"/>
                <w:b/>
                <w:sz w:val="24"/>
                <w:szCs w:val="24"/>
              </w:rPr>
            </w:pPr>
          </w:p>
        </w:tc>
        <w:tc>
          <w:tcPr>
            <w:tcW w:w="2212" w:type="dxa"/>
          </w:tcPr>
          <w:p w:rsidR="003579FA" w:rsidRPr="00652D9D" w:rsidRDefault="003579FA" w:rsidP="005454AF">
            <w:pPr>
              <w:jc w:val="both"/>
              <w:rPr>
                <w:b/>
              </w:rPr>
            </w:pPr>
            <w:r w:rsidRPr="00652D9D">
              <w:rPr>
                <w:b/>
              </w:rPr>
              <w:t>Полоса отвода автомобильной дороги</w:t>
            </w:r>
          </w:p>
        </w:tc>
        <w:tc>
          <w:tcPr>
            <w:tcW w:w="4522" w:type="dxa"/>
          </w:tcPr>
          <w:p w:rsidR="003579FA" w:rsidRPr="00652D9D" w:rsidRDefault="003579FA" w:rsidP="003F2E0E">
            <w:pPr>
              <w:jc w:val="both"/>
            </w:pPr>
            <w:r w:rsidRPr="00652D9D">
              <w:t>Статья 25. Полоса отвода автомобильной дороги</w:t>
            </w:r>
          </w:p>
          <w:p w:rsidR="003579FA" w:rsidRPr="00652D9D" w:rsidRDefault="003579FA" w:rsidP="003F2E0E">
            <w:pPr>
              <w:jc w:val="both"/>
            </w:pPr>
          </w:p>
          <w:p w:rsidR="003579FA" w:rsidRPr="00652D9D" w:rsidRDefault="003579FA" w:rsidP="003F2E0E">
            <w:pPr>
              <w:jc w:val="both"/>
            </w:pPr>
            <w:r w:rsidRPr="00652D9D">
              <w:t> 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tc>
        <w:tc>
          <w:tcPr>
            <w:tcW w:w="4328" w:type="dxa"/>
          </w:tcPr>
          <w:p w:rsidR="003579FA" w:rsidRPr="00652D9D" w:rsidRDefault="003579FA" w:rsidP="003F2E0E">
            <w:pPr>
              <w:jc w:val="both"/>
            </w:pPr>
            <w:r w:rsidRPr="00652D9D">
              <w:t>Ст.25 ч.3. В границах полосы отвода автомобильной дороги, за исключением случаев, предусмотренных настоящим Федеральным законом, запрещаются:</w:t>
            </w:r>
          </w:p>
          <w:p w:rsidR="003579FA" w:rsidRPr="00652D9D" w:rsidRDefault="003579FA" w:rsidP="003F2E0E">
            <w:pPr>
              <w:jc w:val="both"/>
            </w:pPr>
            <w:r w:rsidRPr="00652D9D">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3579FA" w:rsidRPr="00652D9D" w:rsidRDefault="003579FA" w:rsidP="003F2E0E">
            <w:pPr>
              <w:jc w:val="both"/>
            </w:pPr>
            <w:r w:rsidRPr="00652D9D">
              <w:t>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579FA" w:rsidRPr="00652D9D" w:rsidRDefault="003579FA" w:rsidP="003F2E0E">
            <w:pPr>
              <w:jc w:val="both"/>
            </w:pPr>
            <w:r w:rsidRPr="00652D9D">
              <w:t>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3579FA" w:rsidRPr="00652D9D" w:rsidRDefault="003579FA" w:rsidP="003F2E0E">
            <w:pPr>
              <w:jc w:val="both"/>
            </w:pPr>
            <w:r w:rsidRPr="00652D9D">
              <w:lastRenderedPageBreak/>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579FA" w:rsidRPr="00652D9D" w:rsidRDefault="003579FA" w:rsidP="003F2E0E">
            <w:pPr>
              <w:jc w:val="both"/>
            </w:pPr>
            <w:r w:rsidRPr="00652D9D">
              <w:t>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579FA" w:rsidRPr="00652D9D" w:rsidRDefault="003579FA" w:rsidP="003F2E0E">
            <w:pPr>
              <w:jc w:val="both"/>
            </w:pPr>
            <w:r w:rsidRPr="00652D9D">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2651" w:type="dxa"/>
          </w:tcPr>
          <w:p w:rsidR="003579FA" w:rsidRPr="00652D9D" w:rsidRDefault="003579FA" w:rsidP="00D07D04">
            <w:r w:rsidRPr="00652D9D">
              <w:lastRenderedPageBreak/>
              <w:t xml:space="preserve">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3579FA" w:rsidRPr="00652D9D" w:rsidRDefault="003579FA" w:rsidP="00D07D04"/>
          <w:p w:rsidR="003579FA" w:rsidRPr="00652D9D" w:rsidRDefault="003579FA" w:rsidP="00D07D04"/>
          <w:p w:rsidR="003579FA" w:rsidRPr="00652D9D" w:rsidRDefault="003579FA" w:rsidP="00D07D04"/>
        </w:tc>
      </w:tr>
      <w:tr w:rsidR="00BC76D7" w:rsidRPr="00652D9D" w:rsidTr="00BC76D7">
        <w:tc>
          <w:tcPr>
            <w:tcW w:w="1639" w:type="dxa"/>
          </w:tcPr>
          <w:p w:rsidR="003579FA" w:rsidRPr="00652D9D" w:rsidRDefault="003579FA" w:rsidP="003579FA">
            <w:pPr>
              <w:pStyle w:val="ac"/>
              <w:numPr>
                <w:ilvl w:val="0"/>
                <w:numId w:val="7"/>
              </w:numPr>
              <w:jc w:val="center"/>
              <w:rPr>
                <w:rFonts w:ascii="Times New Roman" w:hAnsi="Times New Roman"/>
                <w:b/>
                <w:sz w:val="24"/>
                <w:szCs w:val="24"/>
              </w:rPr>
            </w:pPr>
          </w:p>
        </w:tc>
        <w:tc>
          <w:tcPr>
            <w:tcW w:w="2212" w:type="dxa"/>
          </w:tcPr>
          <w:p w:rsidR="003579FA" w:rsidRPr="00652D9D" w:rsidRDefault="003579FA" w:rsidP="005454AF">
            <w:pPr>
              <w:jc w:val="both"/>
              <w:rPr>
                <w:b/>
              </w:rPr>
            </w:pPr>
            <w:r w:rsidRPr="00652D9D">
              <w:rPr>
                <w:b/>
              </w:rPr>
              <w:t>Охранная зона железнодорожных дорог</w:t>
            </w:r>
          </w:p>
        </w:tc>
        <w:tc>
          <w:tcPr>
            <w:tcW w:w="4522" w:type="dxa"/>
          </w:tcPr>
          <w:p w:rsidR="003579FA" w:rsidRPr="00652D9D" w:rsidRDefault="003579FA" w:rsidP="00D07D04">
            <w:pPr>
              <w:jc w:val="both"/>
            </w:pPr>
            <w:r w:rsidRPr="00652D9D">
              <w:t>7. Границы охранных зон железных дорог (далее - охранная зона) могут устанавливаться в случае прохождения железнодорожных путей:</w:t>
            </w:r>
          </w:p>
          <w:p w:rsidR="003579FA" w:rsidRPr="00652D9D" w:rsidRDefault="003579FA" w:rsidP="00D07D04">
            <w:pPr>
              <w:jc w:val="both"/>
            </w:pPr>
            <w:r w:rsidRPr="00652D9D">
              <w:t>(в ред. Постановления Правительства РФ от 04.04.2011 N 239)</w:t>
            </w:r>
          </w:p>
          <w:p w:rsidR="003579FA" w:rsidRPr="00652D9D" w:rsidRDefault="003579FA" w:rsidP="00D07D04">
            <w:pPr>
              <w:jc w:val="both"/>
            </w:pPr>
            <w:r w:rsidRPr="00652D9D">
              <w:t xml:space="preserve">а) в местах, подверженных снежным обвалам (лавинам), оползням, размывам, селевым потокам, </w:t>
            </w:r>
            <w:proofErr w:type="spellStart"/>
            <w:r w:rsidRPr="00652D9D">
              <w:t>оврагообразованию</w:t>
            </w:r>
            <w:proofErr w:type="spellEnd"/>
            <w:r w:rsidRPr="00652D9D">
              <w:t xml:space="preserve">, </w:t>
            </w:r>
            <w:proofErr w:type="spellStart"/>
            <w:r w:rsidRPr="00652D9D">
              <w:t>карстообразованию</w:t>
            </w:r>
            <w:proofErr w:type="spellEnd"/>
            <w:r w:rsidRPr="00652D9D">
              <w:t xml:space="preserve"> и другим опасным геологическим воздействиям;</w:t>
            </w:r>
          </w:p>
          <w:p w:rsidR="003579FA" w:rsidRPr="00652D9D" w:rsidRDefault="003579FA" w:rsidP="00D07D04">
            <w:pPr>
              <w:jc w:val="both"/>
            </w:pPr>
            <w:r w:rsidRPr="00652D9D">
              <w:t>б) в районах подвижных песков;</w:t>
            </w:r>
          </w:p>
          <w:p w:rsidR="003579FA" w:rsidRPr="00652D9D" w:rsidRDefault="003579FA" w:rsidP="00D07D04">
            <w:pPr>
              <w:jc w:val="both"/>
            </w:pPr>
            <w:r w:rsidRPr="00652D9D">
              <w:lastRenderedPageBreak/>
              <w:t>в) по лесам, выполняющим функции защитных лесонасаждений, в том числе по лесам в поймах рек и вдоль поверхностных водных объектов;</w:t>
            </w:r>
          </w:p>
          <w:p w:rsidR="003579FA" w:rsidRPr="00652D9D" w:rsidRDefault="003579FA" w:rsidP="00D07D04">
            <w:pPr>
              <w:jc w:val="both"/>
            </w:pPr>
            <w:r w:rsidRPr="00652D9D">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tc>
        <w:tc>
          <w:tcPr>
            <w:tcW w:w="4328" w:type="dxa"/>
          </w:tcPr>
          <w:p w:rsidR="003579FA" w:rsidRPr="00652D9D" w:rsidRDefault="003579FA" w:rsidP="00F658E4">
            <w:pPr>
              <w:jc w:val="both"/>
            </w:pPr>
            <w:r w:rsidRPr="00652D9D">
              <w:lastRenderedPageBreak/>
              <w:t>10. 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3579FA" w:rsidRPr="00652D9D" w:rsidRDefault="003579FA" w:rsidP="00F658E4">
            <w:pPr>
              <w:jc w:val="both"/>
            </w:pPr>
            <w:r w:rsidRPr="00652D9D">
              <w:t xml:space="preserve">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w:t>
            </w:r>
            <w:r w:rsidRPr="00652D9D">
              <w:lastRenderedPageBreak/>
              <w:t>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3579FA" w:rsidRPr="00652D9D" w:rsidRDefault="003579FA" w:rsidP="00F658E4">
            <w:pPr>
              <w:jc w:val="both"/>
            </w:pPr>
            <w:r w:rsidRPr="00652D9D">
              <w:t>б) распашка земель;</w:t>
            </w:r>
          </w:p>
          <w:p w:rsidR="003579FA" w:rsidRPr="00652D9D" w:rsidRDefault="003579FA" w:rsidP="00F658E4">
            <w:pPr>
              <w:jc w:val="both"/>
            </w:pPr>
            <w:r w:rsidRPr="00652D9D">
              <w:t>в) выпас скота;</w:t>
            </w:r>
          </w:p>
          <w:p w:rsidR="003579FA" w:rsidRPr="00652D9D" w:rsidRDefault="003579FA" w:rsidP="00F658E4">
            <w:pPr>
              <w:jc w:val="both"/>
            </w:pPr>
            <w:r w:rsidRPr="00652D9D">
              <w:t>г) выпуск поверхностных и хозяйственно-бытовых вод.</w:t>
            </w:r>
          </w:p>
        </w:tc>
        <w:tc>
          <w:tcPr>
            <w:tcW w:w="2651" w:type="dxa"/>
          </w:tcPr>
          <w:p w:rsidR="003579FA" w:rsidRPr="00652D9D" w:rsidRDefault="003579FA" w:rsidP="005454AF">
            <w:pPr>
              <w:jc w:val="both"/>
            </w:pPr>
            <w:r w:rsidRPr="00652D9D">
              <w:lastRenderedPageBreak/>
              <w:t>Постановление Правительства Российской Федерации от 12.10.2006 г. N 611 «О порядке установления и использования полос отвода и охранных зон железных дорог»</w:t>
            </w:r>
          </w:p>
        </w:tc>
      </w:tr>
      <w:tr w:rsidR="00BC76D7" w:rsidRPr="00652D9D" w:rsidTr="00BC76D7">
        <w:tc>
          <w:tcPr>
            <w:tcW w:w="1639" w:type="dxa"/>
          </w:tcPr>
          <w:p w:rsidR="003579FA" w:rsidRPr="00652D9D" w:rsidRDefault="003579FA" w:rsidP="003579FA">
            <w:pPr>
              <w:pStyle w:val="ac"/>
              <w:numPr>
                <w:ilvl w:val="0"/>
                <w:numId w:val="7"/>
              </w:numPr>
              <w:jc w:val="center"/>
              <w:rPr>
                <w:rFonts w:ascii="Times New Roman" w:hAnsi="Times New Roman"/>
                <w:b/>
                <w:sz w:val="24"/>
                <w:szCs w:val="24"/>
              </w:rPr>
            </w:pPr>
          </w:p>
        </w:tc>
        <w:tc>
          <w:tcPr>
            <w:tcW w:w="2212" w:type="dxa"/>
          </w:tcPr>
          <w:p w:rsidR="003579FA" w:rsidRPr="00652D9D" w:rsidRDefault="003579FA" w:rsidP="005454AF">
            <w:pPr>
              <w:jc w:val="both"/>
              <w:rPr>
                <w:b/>
              </w:rPr>
            </w:pPr>
            <w:r w:rsidRPr="00652D9D">
              <w:rPr>
                <w:b/>
              </w:rPr>
              <w:t>Зоны затопления паводковыми водами</w:t>
            </w:r>
          </w:p>
        </w:tc>
        <w:tc>
          <w:tcPr>
            <w:tcW w:w="4522" w:type="dxa"/>
          </w:tcPr>
          <w:p w:rsidR="003579FA" w:rsidRPr="00652D9D" w:rsidRDefault="003579FA" w:rsidP="005454AF">
            <w:pPr>
              <w:jc w:val="both"/>
            </w:pPr>
            <w:r w:rsidRPr="00652D9D">
              <w:t>Определяются расчетным путем с учетом многолетних наблюдений.</w:t>
            </w:r>
          </w:p>
        </w:tc>
        <w:tc>
          <w:tcPr>
            <w:tcW w:w="4328" w:type="dxa"/>
          </w:tcPr>
          <w:p w:rsidR="003579FA" w:rsidRPr="00652D9D" w:rsidRDefault="003579FA" w:rsidP="00E13C33">
            <w:r w:rsidRPr="00652D9D">
              <w:t>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3579FA" w:rsidRPr="00652D9D" w:rsidRDefault="003579FA" w:rsidP="007A3F17">
            <w:pPr>
              <w:jc w:val="both"/>
            </w:pPr>
          </w:p>
        </w:tc>
        <w:tc>
          <w:tcPr>
            <w:tcW w:w="2651" w:type="dxa"/>
          </w:tcPr>
          <w:p w:rsidR="003579FA" w:rsidRPr="00652D9D" w:rsidRDefault="003579FA" w:rsidP="00114C7D">
            <w:pPr>
              <w:jc w:val="both"/>
            </w:pPr>
            <w:r w:rsidRPr="00652D9D">
              <w:t>Пособие к СНиП 2.06.15-85 Прогнозы подтопления и расчет дренажных систем на застраиваемых и застроенных территориях</w:t>
            </w:r>
          </w:p>
          <w:p w:rsidR="003579FA" w:rsidRPr="00652D9D" w:rsidRDefault="003579FA" w:rsidP="00114C7D">
            <w:pPr>
              <w:jc w:val="both"/>
            </w:pPr>
          </w:p>
        </w:tc>
      </w:tr>
      <w:tr w:rsidR="00BC76D7" w:rsidRPr="00652D9D" w:rsidTr="00BC76D7">
        <w:tc>
          <w:tcPr>
            <w:tcW w:w="1639" w:type="dxa"/>
          </w:tcPr>
          <w:p w:rsidR="003579FA" w:rsidRPr="00652D9D" w:rsidRDefault="003579FA" w:rsidP="003579FA">
            <w:pPr>
              <w:pStyle w:val="ac"/>
              <w:numPr>
                <w:ilvl w:val="0"/>
                <w:numId w:val="7"/>
              </w:numPr>
              <w:jc w:val="center"/>
              <w:rPr>
                <w:rFonts w:ascii="Times New Roman" w:hAnsi="Times New Roman"/>
                <w:b/>
                <w:sz w:val="24"/>
                <w:szCs w:val="24"/>
              </w:rPr>
            </w:pPr>
          </w:p>
        </w:tc>
        <w:tc>
          <w:tcPr>
            <w:tcW w:w="2212" w:type="dxa"/>
          </w:tcPr>
          <w:p w:rsidR="003579FA" w:rsidRPr="00652D9D" w:rsidRDefault="00802215" w:rsidP="005454AF">
            <w:pPr>
              <w:jc w:val="both"/>
              <w:rPr>
                <w:b/>
              </w:rPr>
            </w:pPr>
            <w:r w:rsidRPr="00652D9D">
              <w:rPr>
                <w:b/>
              </w:rPr>
              <w:t>Охранные зоны магистральных трубопроводов</w:t>
            </w:r>
          </w:p>
        </w:tc>
        <w:tc>
          <w:tcPr>
            <w:tcW w:w="4522" w:type="dxa"/>
          </w:tcPr>
          <w:p w:rsidR="00802215" w:rsidRPr="00652D9D" w:rsidRDefault="00802215" w:rsidP="00802215">
            <w:pPr>
              <w:rPr>
                <w:color w:val="000000"/>
              </w:rPr>
            </w:pPr>
            <w:r w:rsidRPr="00652D9D">
              <w:rPr>
                <w:color w:val="000000"/>
              </w:rPr>
              <w:t>Охранные зоны устанавливаются:</w:t>
            </w:r>
          </w:p>
          <w:p w:rsidR="00802215" w:rsidRPr="00652D9D" w:rsidRDefault="00802215" w:rsidP="00802215">
            <w:pPr>
              <w:rPr>
                <w:color w:val="000000"/>
              </w:rPr>
            </w:pPr>
          </w:p>
          <w:p w:rsidR="00802215" w:rsidRPr="00652D9D" w:rsidRDefault="00802215" w:rsidP="00802215">
            <w:pPr>
              <w:rPr>
                <w:color w:val="000000"/>
              </w:rPr>
            </w:pPr>
            <w:r w:rsidRPr="00652D9D">
              <w:rPr>
                <w:color w:val="000000"/>
              </w:rPr>
              <w:t>вдоль трасс трубопроводов, транспортирующих нефть, природный газ, нефтепродукты, нефтяной и искусственный углеводородные газы – 25 метров от оси трубопровода с каждой стороны;</w:t>
            </w:r>
          </w:p>
          <w:p w:rsidR="00802215" w:rsidRPr="00652D9D" w:rsidRDefault="00802215" w:rsidP="00802215">
            <w:pPr>
              <w:rPr>
                <w:color w:val="000000"/>
              </w:rPr>
            </w:pPr>
          </w:p>
          <w:p w:rsidR="00802215" w:rsidRPr="00652D9D" w:rsidRDefault="00802215" w:rsidP="00802215">
            <w:pPr>
              <w:rPr>
                <w:color w:val="000000"/>
              </w:rPr>
            </w:pPr>
            <w:r w:rsidRPr="00652D9D">
              <w:rPr>
                <w:color w:val="000000"/>
              </w:rPr>
              <w:t xml:space="preserve">вдоль трасс трубопроводов, транспортирующих сжиженные углеводородные газы, нестабильные бензин и конденсат – 100 метров от оси трубопровода с каждой стороны; </w:t>
            </w:r>
          </w:p>
          <w:p w:rsidR="00802215" w:rsidRPr="00652D9D" w:rsidRDefault="00802215" w:rsidP="00802215">
            <w:pPr>
              <w:rPr>
                <w:color w:val="000000"/>
              </w:rPr>
            </w:pPr>
          </w:p>
          <w:p w:rsidR="00802215" w:rsidRPr="00652D9D" w:rsidRDefault="00802215" w:rsidP="00802215">
            <w:pPr>
              <w:rPr>
                <w:color w:val="000000"/>
              </w:rPr>
            </w:pPr>
            <w:r w:rsidRPr="00652D9D">
              <w:rPr>
                <w:color w:val="000000"/>
              </w:rPr>
              <w:t xml:space="preserve">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802215" w:rsidRPr="00652D9D" w:rsidRDefault="00802215" w:rsidP="00802215">
            <w:pPr>
              <w:rPr>
                <w:color w:val="000000"/>
              </w:rPr>
            </w:pPr>
          </w:p>
          <w:p w:rsidR="003579FA" w:rsidRPr="00652D9D" w:rsidRDefault="00802215" w:rsidP="00802215">
            <w:pPr>
              <w:jc w:val="both"/>
            </w:pPr>
            <w:r w:rsidRPr="00652D9D">
              <w:rPr>
                <w:color w:val="000000"/>
              </w:rPr>
              <w:t>вдоль подводных переходов - в виде участка водного пространства от водной поверхности до дна, от осей крайних ниток переходов на 100 метров с каждой стороны;</w:t>
            </w:r>
          </w:p>
        </w:tc>
        <w:tc>
          <w:tcPr>
            <w:tcW w:w="4328" w:type="dxa"/>
          </w:tcPr>
          <w:p w:rsidR="003579FA" w:rsidRPr="00652D9D" w:rsidRDefault="00802215" w:rsidP="007A3F17">
            <w:pPr>
              <w:jc w:val="both"/>
            </w:pPr>
            <w:r w:rsidRPr="00652D9D">
              <w:t xml:space="preserve">Запрещается любая хозяйственная деятельность, за исключением хозяйственной и иной деятельности, при которой обеспечивается безопасность эксплуатации </w:t>
            </w:r>
            <w:r w:rsidR="00483705" w:rsidRPr="00652D9D">
              <w:t>объекта капитального строительства, в том числе и линейного.</w:t>
            </w:r>
            <w:r w:rsidRPr="00652D9D">
              <w:t>.</w:t>
            </w:r>
          </w:p>
        </w:tc>
        <w:tc>
          <w:tcPr>
            <w:tcW w:w="2651" w:type="dxa"/>
          </w:tcPr>
          <w:p w:rsidR="003579FA" w:rsidRPr="00652D9D" w:rsidRDefault="00802215" w:rsidP="005454AF">
            <w:pPr>
              <w:jc w:val="both"/>
            </w:pPr>
            <w:r w:rsidRPr="00652D9D">
              <w:t xml:space="preserve">Правила охраны магистральных трубопроводов, утвержденные Минтопэнерго РФ 29.04.1992, Постановлением Госгортехнадзора РФ от 22.04.1992г. № 9; Правила технической эксплуатации  магистральных нефтепроводов, утвержденные </w:t>
            </w:r>
            <w:proofErr w:type="spellStart"/>
            <w:r w:rsidRPr="00652D9D">
              <w:t>Миннефтепромом</w:t>
            </w:r>
            <w:proofErr w:type="spellEnd"/>
            <w:r w:rsidRPr="00652D9D">
              <w:t xml:space="preserve"> СССР 14.12.1978</w:t>
            </w:r>
          </w:p>
        </w:tc>
      </w:tr>
      <w:tr w:rsidR="00BC76D7" w:rsidRPr="00652D9D" w:rsidTr="00BC76D7">
        <w:tc>
          <w:tcPr>
            <w:tcW w:w="1639" w:type="dxa"/>
          </w:tcPr>
          <w:p w:rsidR="00802215" w:rsidRPr="00652D9D" w:rsidRDefault="00802215" w:rsidP="003579FA">
            <w:pPr>
              <w:pStyle w:val="ac"/>
              <w:numPr>
                <w:ilvl w:val="0"/>
                <w:numId w:val="7"/>
              </w:numPr>
              <w:jc w:val="center"/>
              <w:rPr>
                <w:rFonts w:ascii="Times New Roman" w:hAnsi="Times New Roman"/>
                <w:b/>
                <w:sz w:val="24"/>
                <w:szCs w:val="24"/>
              </w:rPr>
            </w:pPr>
          </w:p>
        </w:tc>
        <w:tc>
          <w:tcPr>
            <w:tcW w:w="2212" w:type="dxa"/>
          </w:tcPr>
          <w:p w:rsidR="00802215" w:rsidRPr="00652D9D" w:rsidRDefault="00802215" w:rsidP="00802215">
            <w:pPr>
              <w:jc w:val="both"/>
              <w:rPr>
                <w:b/>
              </w:rPr>
            </w:pPr>
            <w:r w:rsidRPr="00652D9D">
              <w:rPr>
                <w:b/>
              </w:rPr>
              <w:t xml:space="preserve">Охранная зона газопроводов и систем газоснабжения </w:t>
            </w:r>
          </w:p>
          <w:p w:rsidR="00802215" w:rsidRPr="00652D9D" w:rsidRDefault="00802215" w:rsidP="00802215">
            <w:pPr>
              <w:jc w:val="both"/>
              <w:rPr>
                <w:b/>
              </w:rPr>
            </w:pPr>
          </w:p>
        </w:tc>
        <w:tc>
          <w:tcPr>
            <w:tcW w:w="4522" w:type="dxa"/>
          </w:tcPr>
          <w:p w:rsidR="003C5037" w:rsidRPr="00652D9D" w:rsidRDefault="003C5037" w:rsidP="003C5037">
            <w:pPr>
              <w:jc w:val="both"/>
            </w:pPr>
            <w:r w:rsidRPr="00652D9D">
              <w:t>7. Для газораспределительных сетей устанавливаются следующие охранные зоны:</w:t>
            </w:r>
          </w:p>
          <w:p w:rsidR="003C5037" w:rsidRPr="00652D9D" w:rsidRDefault="003C5037" w:rsidP="003C5037">
            <w:pPr>
              <w:jc w:val="both"/>
            </w:pPr>
            <w:r w:rsidRPr="00652D9D">
              <w:t> 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C5037" w:rsidRPr="00652D9D" w:rsidRDefault="003C5037" w:rsidP="003C5037">
            <w:pPr>
              <w:jc w:val="both"/>
            </w:pPr>
            <w:r w:rsidRPr="00652D9D">
              <w:t> 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C5037" w:rsidRPr="00652D9D" w:rsidRDefault="003C5037" w:rsidP="003C5037">
            <w:pPr>
              <w:jc w:val="both"/>
            </w:pPr>
            <w:r w:rsidRPr="00652D9D">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3C5037" w:rsidRPr="00652D9D" w:rsidRDefault="003C5037" w:rsidP="003C5037">
            <w:pPr>
              <w:jc w:val="both"/>
            </w:pPr>
            <w:r w:rsidRPr="00652D9D">
              <w:t xml:space="preserve">г) вокруг отдельно стоящих газорегуляторных пунктов - в виде территории, ограниченной замкнутой линией, проведенной на расстоянии 10 </w:t>
            </w:r>
            <w:r w:rsidRPr="00652D9D">
              <w:lastRenderedPageBreak/>
              <w:t>метров от границ этих объектов. Для газорегуляторных пунктов, пристроенных к зданиям, охранная зона не регламентируется;</w:t>
            </w:r>
          </w:p>
          <w:p w:rsidR="003C5037" w:rsidRPr="00652D9D" w:rsidRDefault="003C5037" w:rsidP="003C5037">
            <w:pPr>
              <w:jc w:val="both"/>
            </w:pPr>
            <w:r w:rsidRPr="00652D9D">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802215" w:rsidRPr="00652D9D" w:rsidRDefault="003C5037" w:rsidP="003C5037">
            <w:pPr>
              <w:jc w:val="both"/>
            </w:pPr>
            <w:r w:rsidRPr="00652D9D">
              <w:t> 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C5037" w:rsidRPr="00652D9D" w:rsidRDefault="003C5037" w:rsidP="003C5037">
            <w:pPr>
              <w:jc w:val="both"/>
            </w:pPr>
          </w:p>
          <w:p w:rsidR="003C5037" w:rsidRPr="00652D9D" w:rsidRDefault="003C5037" w:rsidP="003C5037">
            <w:pPr>
              <w:jc w:val="both"/>
            </w:pPr>
          </w:p>
          <w:p w:rsidR="003C5037" w:rsidRPr="00652D9D" w:rsidRDefault="003C5037" w:rsidP="003C5037">
            <w:pPr>
              <w:jc w:val="both"/>
            </w:pPr>
          </w:p>
          <w:p w:rsidR="003C5037" w:rsidRPr="00652D9D" w:rsidRDefault="003C5037" w:rsidP="003C5037">
            <w:pPr>
              <w:jc w:val="both"/>
            </w:pPr>
            <w:r w:rsidRPr="00652D9D">
              <w:t xml:space="preserve">4.1. Для исключения возможности </w:t>
            </w:r>
            <w:r w:rsidRPr="00652D9D">
              <w:lastRenderedPageBreak/>
              <w:t>повреждения трубопроводов (при любом виде их прокладки) устанавливаются охранные зоны:</w:t>
            </w:r>
          </w:p>
          <w:p w:rsidR="003C5037" w:rsidRPr="00652D9D" w:rsidRDefault="003C5037" w:rsidP="003C5037">
            <w:pPr>
              <w:jc w:val="both"/>
              <w:rPr>
                <w:color w:val="FF0000"/>
              </w:rPr>
            </w:pPr>
            <w:r w:rsidRPr="00652D9D">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w:t>
            </w:r>
            <w:r w:rsidRPr="00652D9D">
              <w:rPr>
                <w:color w:val="FF0000"/>
              </w:rPr>
              <w:t>в 25 метрах от оси трубопровода с каждой стороны;</w:t>
            </w:r>
          </w:p>
          <w:p w:rsidR="003C5037" w:rsidRPr="00652D9D" w:rsidRDefault="003C5037" w:rsidP="003C5037">
            <w:pPr>
              <w:jc w:val="both"/>
            </w:pPr>
            <w:r w:rsidRPr="00652D9D">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3C5037" w:rsidRPr="00652D9D" w:rsidRDefault="003C5037" w:rsidP="003C5037">
            <w:pPr>
              <w:jc w:val="both"/>
            </w:pPr>
            <w:r w:rsidRPr="00652D9D">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C5037" w:rsidRPr="00652D9D" w:rsidRDefault="003C5037" w:rsidP="003C5037">
            <w:pPr>
              <w:jc w:val="both"/>
            </w:pPr>
            <w:r w:rsidRPr="00652D9D">
              <w:t xml:space="preserve">вдоль подводных переходов - в виде участка водного пространства от водной поверхности до дна, заключенного между </w:t>
            </w:r>
            <w:r w:rsidRPr="00652D9D">
              <w:lastRenderedPageBreak/>
              <w:t>параллельными плоскостями, отстоящими от осей крайних ниток переходов на 100 метров с каждой стороны;</w:t>
            </w:r>
          </w:p>
          <w:p w:rsidR="003C5037" w:rsidRPr="00652D9D" w:rsidRDefault="003C5037" w:rsidP="003C5037">
            <w:pPr>
              <w:jc w:val="both"/>
            </w:pPr>
            <w:r w:rsidRPr="00652D9D">
              <w:t xml:space="preserve">вокруг емкостей для хранения и </w:t>
            </w:r>
            <w:proofErr w:type="spellStart"/>
            <w:r w:rsidRPr="00652D9D">
              <w:t>разгазирования</w:t>
            </w:r>
            <w:proofErr w:type="spellEnd"/>
            <w:r w:rsidRPr="00652D9D">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3C5037" w:rsidRPr="00652D9D" w:rsidRDefault="003C5037" w:rsidP="003C5037">
            <w:pPr>
              <w:jc w:val="both"/>
              <w:rPr>
                <w:b/>
              </w:rPr>
            </w:pPr>
            <w:r w:rsidRPr="00652D9D">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w:t>
            </w:r>
            <w:r w:rsidRPr="00652D9D">
              <w:rPr>
                <w:b/>
              </w:rPr>
              <w:t>объектов на 100 метров во все стороны.</w:t>
            </w:r>
          </w:p>
          <w:p w:rsidR="00DE7B7E" w:rsidRPr="00652D9D" w:rsidRDefault="00DE7B7E" w:rsidP="003C5037">
            <w:pPr>
              <w:jc w:val="both"/>
            </w:pPr>
          </w:p>
          <w:p w:rsidR="00DE7B7E" w:rsidRPr="00652D9D" w:rsidRDefault="00DE7B7E" w:rsidP="003C5037">
            <w:pPr>
              <w:jc w:val="both"/>
            </w:pPr>
          </w:p>
          <w:p w:rsidR="00DE7B7E" w:rsidRPr="00652D9D" w:rsidRDefault="00DE7B7E" w:rsidP="003C5037">
            <w:pPr>
              <w:jc w:val="both"/>
            </w:pPr>
          </w:p>
        </w:tc>
        <w:tc>
          <w:tcPr>
            <w:tcW w:w="4328" w:type="dxa"/>
          </w:tcPr>
          <w:p w:rsidR="00802215" w:rsidRPr="00652D9D" w:rsidRDefault="009D1336" w:rsidP="007A3F17">
            <w:pPr>
              <w:jc w:val="both"/>
            </w:pPr>
            <w:r w:rsidRPr="00652D9D">
              <w:lastRenderedPageBreak/>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w:t>
            </w:r>
            <w:r w:rsidR="00483705" w:rsidRPr="00652D9D">
              <w:t xml:space="preserve"> объекта капитального строительства, в том числе и линейного.</w:t>
            </w:r>
          </w:p>
        </w:tc>
        <w:tc>
          <w:tcPr>
            <w:tcW w:w="2651" w:type="dxa"/>
          </w:tcPr>
          <w:p w:rsidR="00802215" w:rsidRPr="00652D9D" w:rsidRDefault="00802215" w:rsidP="00802215">
            <w:pPr>
              <w:jc w:val="both"/>
            </w:pPr>
            <w:r w:rsidRPr="00652D9D">
              <w:t xml:space="preserve">Федеральный закон от 31.03.1999 г. </w:t>
            </w:r>
          </w:p>
          <w:p w:rsidR="00802215" w:rsidRPr="00652D9D" w:rsidRDefault="00802215" w:rsidP="00802215">
            <w:pPr>
              <w:jc w:val="both"/>
            </w:pPr>
            <w:r w:rsidRPr="00652D9D">
              <w:t>№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BC76D7" w:rsidRPr="00652D9D" w:rsidTr="00BC76D7">
        <w:tc>
          <w:tcPr>
            <w:tcW w:w="1639" w:type="dxa"/>
          </w:tcPr>
          <w:p w:rsidR="00802215" w:rsidRPr="00652D9D" w:rsidRDefault="00802215" w:rsidP="003579FA">
            <w:pPr>
              <w:pStyle w:val="ac"/>
              <w:numPr>
                <w:ilvl w:val="0"/>
                <w:numId w:val="7"/>
              </w:numPr>
              <w:jc w:val="center"/>
              <w:rPr>
                <w:rFonts w:ascii="Times New Roman" w:hAnsi="Times New Roman"/>
                <w:b/>
                <w:sz w:val="24"/>
                <w:szCs w:val="24"/>
              </w:rPr>
            </w:pPr>
          </w:p>
        </w:tc>
        <w:tc>
          <w:tcPr>
            <w:tcW w:w="2212" w:type="dxa"/>
          </w:tcPr>
          <w:p w:rsidR="00802215" w:rsidRPr="00652D9D" w:rsidRDefault="00802215" w:rsidP="005454AF">
            <w:pPr>
              <w:jc w:val="both"/>
              <w:rPr>
                <w:b/>
              </w:rPr>
            </w:pPr>
            <w:r w:rsidRPr="00652D9D">
              <w:rPr>
                <w:b/>
              </w:rPr>
              <w:t>Охранные зоны тепловых сетей</w:t>
            </w:r>
          </w:p>
        </w:tc>
        <w:tc>
          <w:tcPr>
            <w:tcW w:w="4522" w:type="dxa"/>
          </w:tcPr>
          <w:p w:rsidR="00802215" w:rsidRPr="00652D9D" w:rsidRDefault="00802215" w:rsidP="005454AF">
            <w:pPr>
              <w:jc w:val="both"/>
            </w:pPr>
            <w:r w:rsidRPr="00652D9D">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652D9D">
              <w:t>бесканальной</w:t>
            </w:r>
            <w:proofErr w:type="spellEnd"/>
            <w:r w:rsidRPr="00652D9D">
              <w:t xml:space="preserve"> прокладки</w:t>
            </w:r>
          </w:p>
        </w:tc>
        <w:tc>
          <w:tcPr>
            <w:tcW w:w="4328" w:type="dxa"/>
          </w:tcPr>
          <w:p w:rsidR="00802215" w:rsidRPr="00652D9D" w:rsidRDefault="009D1336" w:rsidP="007A3F17">
            <w:pPr>
              <w:jc w:val="both"/>
            </w:pPr>
            <w:r w:rsidRPr="00652D9D">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w:t>
            </w:r>
            <w:r w:rsidR="00483705" w:rsidRPr="00652D9D">
              <w:t xml:space="preserve"> объекта капитального строительства, в том числе и линейного.</w:t>
            </w:r>
          </w:p>
        </w:tc>
        <w:tc>
          <w:tcPr>
            <w:tcW w:w="2651" w:type="dxa"/>
          </w:tcPr>
          <w:p w:rsidR="00802215" w:rsidRPr="00652D9D" w:rsidRDefault="00802215" w:rsidP="005454AF">
            <w:pPr>
              <w:jc w:val="both"/>
            </w:pPr>
            <w:r w:rsidRPr="00652D9D">
              <w:t>Приказ Минстроя РФ от 17.08.1992 №197 «О типовых правилах охраны коммунальных тепловых сетей»</w:t>
            </w:r>
          </w:p>
        </w:tc>
      </w:tr>
      <w:tr w:rsidR="00802215" w:rsidRPr="00652D9D" w:rsidTr="00BC76D7">
        <w:tc>
          <w:tcPr>
            <w:tcW w:w="1639" w:type="dxa"/>
          </w:tcPr>
          <w:p w:rsidR="00802215" w:rsidRPr="00652D9D" w:rsidRDefault="00802215" w:rsidP="003579FA">
            <w:pPr>
              <w:pStyle w:val="ac"/>
              <w:numPr>
                <w:ilvl w:val="0"/>
                <w:numId w:val="7"/>
              </w:numPr>
              <w:jc w:val="center"/>
              <w:rPr>
                <w:rFonts w:ascii="Times New Roman" w:hAnsi="Times New Roman"/>
                <w:b/>
                <w:sz w:val="24"/>
                <w:szCs w:val="24"/>
              </w:rPr>
            </w:pPr>
          </w:p>
        </w:tc>
        <w:tc>
          <w:tcPr>
            <w:tcW w:w="2212" w:type="dxa"/>
          </w:tcPr>
          <w:p w:rsidR="00802215" w:rsidRPr="00652D9D" w:rsidRDefault="00103FB9" w:rsidP="005454AF">
            <w:pPr>
              <w:jc w:val="both"/>
              <w:rPr>
                <w:b/>
              </w:rPr>
            </w:pPr>
            <w:r w:rsidRPr="00652D9D">
              <w:rPr>
                <w:b/>
              </w:rPr>
              <w:t xml:space="preserve">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w:t>
            </w:r>
            <w:r w:rsidRPr="00652D9D">
              <w:rPr>
                <w:b/>
              </w:rPr>
              <w:lastRenderedPageBreak/>
              <w:t>ботанических садов</w:t>
            </w:r>
          </w:p>
        </w:tc>
        <w:tc>
          <w:tcPr>
            <w:tcW w:w="4522" w:type="dxa"/>
          </w:tcPr>
          <w:p w:rsidR="008B498F" w:rsidRPr="00652D9D" w:rsidRDefault="008B498F" w:rsidP="008B498F">
            <w:pPr>
              <w:jc w:val="both"/>
            </w:pPr>
            <w:r w:rsidRPr="00652D9D">
              <w:lastRenderedPageBreak/>
              <w:t>Статья 4. Государственный кадастр особо охраняемых природных территорий</w:t>
            </w:r>
          </w:p>
          <w:p w:rsidR="008B498F" w:rsidRPr="00652D9D" w:rsidRDefault="008B498F" w:rsidP="008B498F">
            <w:pPr>
              <w:jc w:val="both"/>
            </w:pPr>
          </w:p>
          <w:p w:rsidR="00802215" w:rsidRPr="00652D9D" w:rsidRDefault="008B498F" w:rsidP="008B498F">
            <w:pPr>
              <w:jc w:val="both"/>
            </w:pPr>
            <w:r w:rsidRPr="00652D9D">
              <w:t xml:space="preserve">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652D9D">
              <w:t>природопользователях</w:t>
            </w:r>
            <w:proofErr w:type="spellEnd"/>
            <w:r w:rsidRPr="00652D9D">
              <w:t>, эколого-просветительской, научной, экономической, исторической и культурной ценности.</w:t>
            </w:r>
          </w:p>
        </w:tc>
        <w:tc>
          <w:tcPr>
            <w:tcW w:w="4328" w:type="dxa"/>
          </w:tcPr>
          <w:p w:rsidR="008B498F" w:rsidRPr="00652D9D" w:rsidRDefault="008B498F" w:rsidP="008B498F">
            <w:pPr>
              <w:jc w:val="both"/>
            </w:pPr>
            <w:r w:rsidRPr="00652D9D">
              <w:t>Ст.9 (1) 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802215" w:rsidRPr="00652D9D" w:rsidRDefault="008B498F" w:rsidP="008B498F">
            <w:pPr>
              <w:jc w:val="both"/>
            </w:pPr>
            <w:r w:rsidRPr="00652D9D">
              <w:t>На территориях государственных природных заповедников запрещается интродукция живых организмов в целях их акклиматизации.</w:t>
            </w:r>
          </w:p>
          <w:p w:rsidR="008B498F" w:rsidRPr="00652D9D" w:rsidRDefault="008B498F" w:rsidP="008B498F">
            <w:pPr>
              <w:jc w:val="both"/>
            </w:pPr>
            <w:r w:rsidRPr="00652D9D">
              <w:t xml:space="preserve">Ст.15 (1) 2. На территориях национальных парков запрещается </w:t>
            </w:r>
            <w:r w:rsidRPr="00652D9D">
              <w:lastRenderedPageBreak/>
              <w:t>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8B498F" w:rsidRPr="00652D9D" w:rsidRDefault="008B498F" w:rsidP="008B498F">
            <w:pPr>
              <w:jc w:val="both"/>
            </w:pPr>
            <w:r w:rsidRPr="00652D9D">
              <w:t>а) разведка и разработка полезных ископаемых;</w:t>
            </w:r>
          </w:p>
          <w:p w:rsidR="008B498F" w:rsidRPr="00652D9D" w:rsidRDefault="008B498F" w:rsidP="008B498F">
            <w:pPr>
              <w:jc w:val="both"/>
            </w:pPr>
            <w:r w:rsidRPr="00652D9D">
              <w:t>б) деятельность, влекущая за собой нарушение почвенного покрова и геологических обнажений;</w:t>
            </w:r>
          </w:p>
          <w:p w:rsidR="008B498F" w:rsidRPr="00652D9D" w:rsidRDefault="008B498F" w:rsidP="008B498F">
            <w:pPr>
              <w:jc w:val="both"/>
            </w:pPr>
            <w:r w:rsidRPr="00652D9D">
              <w:t>в) деятельность, влекущая за собой изменения гидрологического режима;</w:t>
            </w:r>
          </w:p>
          <w:p w:rsidR="008B498F" w:rsidRPr="00652D9D" w:rsidRDefault="008B498F" w:rsidP="008B498F">
            <w:pPr>
              <w:jc w:val="both"/>
            </w:pPr>
            <w:r w:rsidRPr="00652D9D">
              <w:t>г) предоставление на территориях национальных парков садоводческих и дачных участков;</w:t>
            </w:r>
          </w:p>
          <w:p w:rsidR="008B498F" w:rsidRPr="00652D9D" w:rsidRDefault="008B498F" w:rsidP="008B498F">
            <w:pPr>
              <w:jc w:val="both"/>
            </w:pPr>
            <w:r w:rsidRPr="00652D9D">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w:t>
            </w:r>
            <w:r w:rsidRPr="00652D9D">
              <w:lastRenderedPageBreak/>
              <w:t>функционирования расположенных в их границах населенных пунктов;</w:t>
            </w:r>
          </w:p>
          <w:p w:rsidR="008B498F" w:rsidRPr="00652D9D" w:rsidRDefault="008B498F" w:rsidP="008B498F">
            <w:pPr>
              <w:jc w:val="both"/>
            </w:pPr>
            <w:r w:rsidRPr="00652D9D">
              <w:t>(в ред. Федерального закона от 30.11.2011 N 365-ФЗ)</w:t>
            </w:r>
          </w:p>
          <w:p w:rsidR="008B498F" w:rsidRPr="00652D9D" w:rsidRDefault="008B498F" w:rsidP="008B498F">
            <w:pPr>
              <w:jc w:val="both"/>
            </w:pPr>
            <w:r w:rsidRPr="00652D9D">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других </w:t>
            </w:r>
            <w:proofErr w:type="spellStart"/>
            <w:r w:rsidRPr="00652D9D">
              <w:t>недревесных</w:t>
            </w:r>
            <w:proofErr w:type="spellEnd"/>
            <w:r w:rsidRPr="00652D9D">
              <w:t xml:space="preserve">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8B498F" w:rsidRPr="00652D9D" w:rsidRDefault="008B498F" w:rsidP="008B498F">
            <w:pPr>
              <w:jc w:val="both"/>
            </w:pPr>
            <w:r w:rsidRPr="00652D9D">
              <w:t>(в ред. Федеральных законов от 04.12.2006 N 201-ФЗ, от 03.12.2008 N 250-ФЗ)</w:t>
            </w:r>
          </w:p>
          <w:p w:rsidR="008B498F" w:rsidRPr="00652D9D" w:rsidRDefault="008B498F" w:rsidP="008B498F">
            <w:pPr>
              <w:jc w:val="both"/>
            </w:pPr>
            <w:r w:rsidRPr="00652D9D">
              <w:t xml:space="preserve">ж) движение и стоянка механизированных транспортных средств, не связанные с </w:t>
            </w:r>
            <w:r w:rsidRPr="00652D9D">
              <w:lastRenderedPageBreak/>
              <w:t>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8B498F" w:rsidRPr="00652D9D" w:rsidRDefault="008B498F" w:rsidP="008B498F">
            <w:pPr>
              <w:jc w:val="both"/>
            </w:pPr>
            <w:r w:rsidRPr="00652D9D">
              <w:t>(в ред. Федерального закона от 04.12.2006 N 201-ФЗ)</w:t>
            </w:r>
          </w:p>
          <w:p w:rsidR="008B498F" w:rsidRPr="00652D9D" w:rsidRDefault="008B498F" w:rsidP="008B498F">
            <w:pPr>
              <w:jc w:val="both"/>
            </w:pPr>
            <w:r w:rsidRPr="00652D9D">
              <w:t>з)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8B498F" w:rsidRPr="00652D9D" w:rsidRDefault="008B498F" w:rsidP="008B498F">
            <w:pPr>
              <w:jc w:val="both"/>
            </w:pPr>
            <w:r w:rsidRPr="00652D9D">
              <w:t>и) вывоз предметов, имеющих историко-культурную ценность.</w:t>
            </w:r>
          </w:p>
          <w:p w:rsidR="008B498F" w:rsidRPr="00652D9D" w:rsidRDefault="008B498F" w:rsidP="008B498F">
            <w:pPr>
              <w:jc w:val="both"/>
            </w:pPr>
            <w:r w:rsidRPr="00652D9D">
              <w:t>Ст.21 (1) 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8B498F" w:rsidRPr="00652D9D" w:rsidRDefault="008B498F" w:rsidP="008B498F">
            <w:pPr>
              <w:jc w:val="both"/>
            </w:pPr>
            <w:r w:rsidRPr="00652D9D">
              <w:t xml:space="preserve">Ст.24 (1) 1. На территориях государственных природных заказников постоянно или временно </w:t>
            </w:r>
            <w:r w:rsidRPr="00652D9D">
              <w:lastRenderedPageBreak/>
              <w:t>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8B498F" w:rsidRPr="00652D9D" w:rsidRDefault="008B498F" w:rsidP="008B498F">
            <w:pPr>
              <w:jc w:val="both"/>
            </w:pPr>
            <w:r w:rsidRPr="00652D9D">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8B498F" w:rsidRPr="00652D9D" w:rsidRDefault="008B498F" w:rsidP="008B498F">
            <w:pPr>
              <w:jc w:val="both"/>
            </w:pPr>
            <w:r w:rsidRPr="00652D9D">
              <w:t>(в ред. Федерального закона от 29.12.2004 N 199-ФЗ)</w:t>
            </w:r>
          </w:p>
          <w:p w:rsidR="008B498F" w:rsidRPr="00652D9D" w:rsidRDefault="008B498F" w:rsidP="008B498F">
            <w:pPr>
              <w:jc w:val="both"/>
            </w:pPr>
            <w:r w:rsidRPr="00652D9D">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8B498F" w:rsidRPr="00652D9D" w:rsidRDefault="008B498F" w:rsidP="008B498F">
            <w:pPr>
              <w:jc w:val="both"/>
            </w:pPr>
            <w:r w:rsidRPr="00652D9D">
              <w:t xml:space="preserve">4. На территориях государственных природных заказников, где проживают </w:t>
            </w:r>
            <w:r w:rsidRPr="00652D9D">
              <w:lastRenderedPageBreak/>
              <w:t>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8B498F" w:rsidRPr="00652D9D" w:rsidRDefault="008B498F" w:rsidP="008B498F">
            <w:pPr>
              <w:jc w:val="both"/>
            </w:pPr>
            <w:r w:rsidRPr="00652D9D">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8B498F" w:rsidRPr="00652D9D" w:rsidRDefault="008B498F" w:rsidP="008B498F">
            <w:pPr>
              <w:jc w:val="both"/>
            </w:pPr>
            <w:r w:rsidRPr="00652D9D">
              <w:t>Ст.27 (1) 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8B498F" w:rsidRPr="00652D9D" w:rsidRDefault="008B498F" w:rsidP="008B498F">
            <w:pPr>
              <w:jc w:val="both"/>
            </w:pPr>
            <w:r w:rsidRPr="00652D9D">
              <w:t xml:space="preserve">2. Собственники, владельцы и пользователи земельных участков, на которых находятся памятники </w:t>
            </w:r>
            <w:r w:rsidRPr="00652D9D">
              <w:lastRenderedPageBreak/>
              <w:t>природы, принимают на себя обязательства по обеспечению режима особой охраны памятников природы.</w:t>
            </w:r>
          </w:p>
          <w:p w:rsidR="008B498F" w:rsidRPr="00652D9D" w:rsidRDefault="008B498F" w:rsidP="008B498F">
            <w:pPr>
              <w:jc w:val="both"/>
            </w:pPr>
            <w:r w:rsidRPr="00652D9D">
              <w:t>Ст.29 (1) 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8B498F" w:rsidRPr="00652D9D" w:rsidRDefault="008B498F" w:rsidP="008B498F">
            <w:pPr>
              <w:jc w:val="both"/>
            </w:pPr>
          </w:p>
        </w:tc>
        <w:tc>
          <w:tcPr>
            <w:tcW w:w="2651" w:type="dxa"/>
          </w:tcPr>
          <w:p w:rsidR="00103FB9" w:rsidRPr="00652D9D" w:rsidRDefault="00103FB9" w:rsidP="00103FB9">
            <w:pPr>
              <w:jc w:val="both"/>
            </w:pPr>
            <w:r w:rsidRPr="00652D9D">
              <w:lastRenderedPageBreak/>
              <w:t xml:space="preserve">Федеральный закон от 14.03.1995г. </w:t>
            </w:r>
          </w:p>
          <w:p w:rsidR="00802215" w:rsidRPr="00652D9D" w:rsidRDefault="00103FB9" w:rsidP="00103FB9">
            <w:pPr>
              <w:jc w:val="both"/>
            </w:pPr>
            <w:r w:rsidRPr="00652D9D">
              <w:t>№ 33-ФЗ  «Об особо охраняемых природных территориях»</w:t>
            </w:r>
          </w:p>
        </w:tc>
      </w:tr>
      <w:tr w:rsidR="00802215" w:rsidRPr="00652D9D" w:rsidTr="00BC76D7">
        <w:tc>
          <w:tcPr>
            <w:tcW w:w="1639" w:type="dxa"/>
          </w:tcPr>
          <w:p w:rsidR="00802215" w:rsidRPr="00652D9D" w:rsidRDefault="00802215" w:rsidP="003579FA">
            <w:pPr>
              <w:pStyle w:val="ac"/>
              <w:numPr>
                <w:ilvl w:val="0"/>
                <w:numId w:val="7"/>
              </w:numPr>
              <w:jc w:val="center"/>
              <w:rPr>
                <w:rFonts w:ascii="Times New Roman" w:hAnsi="Times New Roman"/>
                <w:b/>
                <w:sz w:val="24"/>
                <w:szCs w:val="24"/>
              </w:rPr>
            </w:pPr>
          </w:p>
        </w:tc>
        <w:tc>
          <w:tcPr>
            <w:tcW w:w="2212" w:type="dxa"/>
          </w:tcPr>
          <w:p w:rsidR="00802215" w:rsidRPr="00652D9D" w:rsidRDefault="00103FB9" w:rsidP="005454AF">
            <w:pPr>
              <w:jc w:val="both"/>
              <w:rPr>
                <w:b/>
              </w:rPr>
            </w:pPr>
            <w:r w:rsidRPr="00652D9D">
              <w:rPr>
                <w:b/>
              </w:rPr>
              <w:t>Зоны охраны объектов культурного наследия</w:t>
            </w:r>
          </w:p>
        </w:tc>
        <w:tc>
          <w:tcPr>
            <w:tcW w:w="4522" w:type="dxa"/>
          </w:tcPr>
          <w:p w:rsidR="00103FB9" w:rsidRPr="00652D9D" w:rsidRDefault="00103FB9" w:rsidP="00103FB9">
            <w:pPr>
              <w:jc w:val="both"/>
            </w:pPr>
            <w:r w:rsidRPr="00652D9D">
              <w:t xml:space="preserve">(1) 3.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w:t>
            </w:r>
            <w:r w:rsidRPr="00652D9D">
              <w:lastRenderedPageBreak/>
              <w:t xml:space="preserve">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w:t>
            </w:r>
          </w:p>
          <w:p w:rsidR="00103FB9" w:rsidRPr="00652D9D" w:rsidRDefault="00103FB9" w:rsidP="00103FB9">
            <w:pPr>
              <w:jc w:val="both"/>
            </w:pPr>
            <w:r w:rsidRPr="00652D9D">
              <w:t>(2)18. 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(памятников истории и культуры) народов Российской Федерации и в установленном порядке представляются в орган, осуществляющий деятельность по ведению государственного кадастра недвижимости.</w:t>
            </w:r>
          </w:p>
          <w:p w:rsidR="00802215" w:rsidRPr="00652D9D" w:rsidRDefault="00103FB9" w:rsidP="00103FB9">
            <w:pPr>
              <w:jc w:val="both"/>
            </w:pPr>
            <w:r w:rsidRPr="00652D9D">
              <w:t>Ограничения (обременения) прав на земельные участки, возникающие на основании решения об установлении зон охраны объекта культурного наследия, подлежат государственной регистрации.</w:t>
            </w:r>
          </w:p>
          <w:p w:rsidR="00483705" w:rsidRPr="00652D9D" w:rsidRDefault="00483705" w:rsidP="00882CEC">
            <w:pPr>
              <w:jc w:val="both"/>
              <w:rPr>
                <w:i/>
              </w:rPr>
            </w:pPr>
          </w:p>
          <w:p w:rsidR="00483705" w:rsidRPr="00652D9D" w:rsidRDefault="00483705" w:rsidP="00882CEC">
            <w:pPr>
              <w:jc w:val="both"/>
              <w:rPr>
                <w:i/>
              </w:rPr>
            </w:pPr>
          </w:p>
          <w:p w:rsidR="00103FB9" w:rsidRPr="00652D9D" w:rsidRDefault="00882CEC" w:rsidP="00882CEC">
            <w:pPr>
              <w:jc w:val="both"/>
              <w:rPr>
                <w:i/>
              </w:rPr>
            </w:pPr>
            <w:r w:rsidRPr="00652D9D">
              <w:rPr>
                <w:i/>
              </w:rPr>
              <w:t xml:space="preserve">До разработки проектов границ зон </w:t>
            </w:r>
            <w:r w:rsidRPr="00652D9D">
              <w:rPr>
                <w:i/>
              </w:rPr>
              <w:lastRenderedPageBreak/>
              <w:t xml:space="preserve">охраны объектов культурного наследия и утверждения их в установленном порядке, как предупредительная мера по обеспечению сохранности объектов культурного наследия, в настоящих Правилах, отображены </w:t>
            </w:r>
            <w:r w:rsidRPr="00652D9D">
              <w:rPr>
                <w:b/>
                <w:i/>
              </w:rPr>
              <w:t>планируемые (предупредительные) охранные зоны объектов культурного наследия</w:t>
            </w:r>
            <w:r w:rsidRPr="00652D9D">
              <w:rPr>
                <w:i/>
              </w:rPr>
              <w:t xml:space="preserve"> (по категориям ОКН), размеры которых установлены исходя из практики установления таких зон.</w:t>
            </w:r>
          </w:p>
        </w:tc>
        <w:tc>
          <w:tcPr>
            <w:tcW w:w="4328" w:type="dxa"/>
          </w:tcPr>
          <w:p w:rsidR="00103FB9" w:rsidRPr="00652D9D" w:rsidRDefault="00103FB9" w:rsidP="00103FB9">
            <w:pPr>
              <w:jc w:val="both"/>
            </w:pPr>
            <w:r w:rsidRPr="00652D9D">
              <w:lastRenderedPageBreak/>
              <w:t xml:space="preserve">(2) 10. Особый режим использования земель и градостроительный регламент </w:t>
            </w:r>
            <w:r w:rsidRPr="00652D9D">
              <w:rPr>
                <w:b/>
              </w:rPr>
              <w:t>в границах охранной зоны</w:t>
            </w:r>
            <w:r w:rsidRPr="00652D9D">
              <w:t xml:space="preserve"> устанавливаются с учетом следующих требований:</w:t>
            </w:r>
          </w:p>
          <w:p w:rsidR="00103FB9" w:rsidRPr="00652D9D" w:rsidRDefault="00103FB9" w:rsidP="00103FB9">
            <w:pPr>
              <w:jc w:val="both"/>
            </w:pPr>
            <w:r w:rsidRPr="00652D9D">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103FB9" w:rsidRPr="00652D9D" w:rsidRDefault="00103FB9" w:rsidP="00103FB9">
            <w:pPr>
              <w:jc w:val="both"/>
            </w:pPr>
            <w:r w:rsidRPr="00652D9D">
              <w:t xml:space="preserve">б) ограничение капитального ремонта и реконструкции объектов капитального строительства и их частей, в том числе касающееся их размеров, пропорций и </w:t>
            </w:r>
            <w:r w:rsidRPr="00652D9D">
              <w:lastRenderedPageBreak/>
              <w:t>параметров, использования отдельных строительных материалов, применения цветовых решений, особенностей деталей и малых архитектурных форм;</w:t>
            </w:r>
          </w:p>
          <w:p w:rsidR="00103FB9" w:rsidRPr="00652D9D" w:rsidRDefault="00103FB9" w:rsidP="00103FB9">
            <w:pPr>
              <w:jc w:val="both"/>
            </w:pPr>
            <w:r w:rsidRPr="00652D9D">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103FB9" w:rsidRPr="00652D9D" w:rsidRDefault="00103FB9" w:rsidP="00103FB9">
            <w:pPr>
              <w:jc w:val="both"/>
            </w:pPr>
            <w:r w:rsidRPr="00652D9D">
              <w:t>г) обеспечение пожарной безопасности объекта культурного наследия и его защиты от динамических воздействий;</w:t>
            </w:r>
          </w:p>
          <w:p w:rsidR="00103FB9" w:rsidRPr="00652D9D" w:rsidRDefault="00103FB9" w:rsidP="00103FB9">
            <w:pPr>
              <w:jc w:val="both"/>
            </w:pPr>
            <w:r w:rsidRPr="00652D9D">
              <w:t>д) сохранение гидрогеологических и экологических условий, необходимых для обеспечения сохранности объекта культурного наследия;</w:t>
            </w:r>
          </w:p>
          <w:p w:rsidR="00103FB9" w:rsidRPr="00652D9D" w:rsidRDefault="00103FB9" w:rsidP="00103FB9">
            <w:pPr>
              <w:jc w:val="both"/>
            </w:pPr>
            <w:r w:rsidRPr="00652D9D">
              <w:t xml:space="preserve">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w:t>
            </w:r>
            <w:r w:rsidRPr="00652D9D">
              <w:lastRenderedPageBreak/>
              <w:t>(планировочных, типологических, масштабных) характеристик его историко-градостроительной и природной среды;</w:t>
            </w:r>
          </w:p>
          <w:p w:rsidR="00103FB9" w:rsidRPr="00652D9D" w:rsidRDefault="00103FB9" w:rsidP="00103FB9">
            <w:pPr>
              <w:jc w:val="both"/>
            </w:pPr>
            <w:r w:rsidRPr="00652D9D">
              <w:t>ж) иные требования, необходимые для обеспечения сохранности объекта культурного наследия в его историческом и ландшафтном окружении.</w:t>
            </w:r>
          </w:p>
          <w:p w:rsidR="00103FB9" w:rsidRPr="00652D9D" w:rsidRDefault="00103FB9" w:rsidP="00103FB9">
            <w:pPr>
              <w:jc w:val="both"/>
            </w:pPr>
            <w:r w:rsidRPr="00652D9D">
              <w:t xml:space="preserve">11. Режим использования земель и градостроительный регламент </w:t>
            </w:r>
            <w:r w:rsidRPr="00652D9D">
              <w:rPr>
                <w:b/>
              </w:rPr>
              <w:t>в границах зоны регулирования застройки и хозяйственной деятельности</w:t>
            </w:r>
            <w:r w:rsidRPr="00652D9D">
              <w:t xml:space="preserve"> устанавливаются с учетом следующих требований:</w:t>
            </w:r>
          </w:p>
          <w:p w:rsidR="00103FB9" w:rsidRPr="00652D9D" w:rsidRDefault="00103FB9" w:rsidP="00103FB9">
            <w:pPr>
              <w:jc w:val="both"/>
            </w:pPr>
            <w:r w:rsidRPr="00652D9D">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103FB9" w:rsidRPr="00652D9D" w:rsidRDefault="00103FB9" w:rsidP="00103FB9">
            <w:pPr>
              <w:jc w:val="both"/>
            </w:pPr>
            <w:r w:rsidRPr="00652D9D">
              <w:t xml:space="preserve">б) ограничение капитального ремонта и реконструкции объектов капитального строительства и их частей, в том числе </w:t>
            </w:r>
            <w:r w:rsidRPr="00652D9D">
              <w:lastRenderedPageBreak/>
              <w:t>касающееся их размеров, пропорций и параметров, использования отдельных строительных материалов, применения цветовых решений;</w:t>
            </w:r>
          </w:p>
          <w:p w:rsidR="00103FB9" w:rsidRPr="00652D9D" w:rsidRDefault="00103FB9" w:rsidP="00103FB9">
            <w:pPr>
              <w:jc w:val="both"/>
            </w:pPr>
            <w:r w:rsidRPr="00652D9D">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103FB9" w:rsidRPr="00652D9D" w:rsidRDefault="00103FB9" w:rsidP="00103FB9">
            <w:pPr>
              <w:jc w:val="both"/>
            </w:pPr>
            <w:r w:rsidRPr="00652D9D">
              <w:t>г) обеспечение визуального восприятия объекта культурного наследия в его историко-градостроительной и природной среде;</w:t>
            </w:r>
          </w:p>
          <w:p w:rsidR="00103FB9" w:rsidRPr="00652D9D" w:rsidRDefault="00103FB9" w:rsidP="00103FB9">
            <w:pPr>
              <w:jc w:val="both"/>
            </w:pPr>
            <w:r w:rsidRPr="00652D9D">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103FB9" w:rsidRPr="00652D9D" w:rsidRDefault="00103FB9" w:rsidP="00103FB9">
            <w:pPr>
              <w:jc w:val="both"/>
            </w:pPr>
            <w:r w:rsidRPr="00652D9D">
              <w:t>е) обеспечение пожарной безопасности объекта культурного наследия и его защиты от динамических воздействий;</w:t>
            </w:r>
          </w:p>
          <w:p w:rsidR="00103FB9" w:rsidRPr="00652D9D" w:rsidRDefault="00103FB9" w:rsidP="00103FB9">
            <w:pPr>
              <w:jc w:val="both"/>
            </w:pPr>
            <w:r w:rsidRPr="00652D9D">
              <w:lastRenderedPageBreak/>
              <w:t>ж) сохранение гидрогеологических и экологических условий, необходимых для обеспечения сохранности объекта культурного наследия;</w:t>
            </w:r>
          </w:p>
          <w:p w:rsidR="00103FB9" w:rsidRPr="00652D9D" w:rsidRDefault="00103FB9" w:rsidP="00103FB9">
            <w:pPr>
              <w:jc w:val="both"/>
            </w:pPr>
            <w:r w:rsidRPr="00652D9D">
              <w:t>з) обеспечение сохранности всех исторически ценных градоформирующих объектов;</w:t>
            </w:r>
          </w:p>
          <w:p w:rsidR="00103FB9" w:rsidRPr="00652D9D" w:rsidRDefault="00103FB9" w:rsidP="00103FB9">
            <w:pPr>
              <w:jc w:val="both"/>
            </w:pPr>
            <w:r w:rsidRPr="00652D9D">
              <w:t>и) иные требования, необходимые для обеспечения сохранности объекта культурного наследия.</w:t>
            </w:r>
          </w:p>
          <w:p w:rsidR="00103FB9" w:rsidRPr="00652D9D" w:rsidRDefault="00103FB9" w:rsidP="00103FB9">
            <w:pPr>
              <w:jc w:val="both"/>
            </w:pPr>
            <w:r w:rsidRPr="00652D9D">
              <w:t xml:space="preserve">12. Режим использования земель и градостроительный регламент </w:t>
            </w:r>
            <w:r w:rsidRPr="00652D9D">
              <w:rPr>
                <w:b/>
              </w:rPr>
              <w:t>в границах зоны охраняемого природного ландшафта</w:t>
            </w:r>
            <w:r w:rsidRPr="00652D9D">
              <w:t xml:space="preserve"> устанавливаются с учетом следующих требований:</w:t>
            </w:r>
          </w:p>
          <w:p w:rsidR="00103FB9" w:rsidRPr="00652D9D" w:rsidRDefault="00103FB9" w:rsidP="00103FB9">
            <w:pPr>
              <w:jc w:val="both"/>
            </w:pPr>
            <w:r w:rsidRPr="00652D9D">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103FB9" w:rsidRPr="00652D9D" w:rsidRDefault="00103FB9" w:rsidP="00103FB9">
            <w:pPr>
              <w:jc w:val="both"/>
            </w:pPr>
            <w:r w:rsidRPr="00652D9D">
              <w:lastRenderedPageBreak/>
              <w:t>б) обеспечение пожарной безопасности охраняемого природного ландшафта и его защиты от динамических воздействий;</w:t>
            </w:r>
          </w:p>
          <w:p w:rsidR="00103FB9" w:rsidRPr="00652D9D" w:rsidRDefault="00103FB9" w:rsidP="00103FB9">
            <w:pPr>
              <w:jc w:val="both"/>
            </w:pPr>
            <w:r w:rsidRPr="00652D9D">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103FB9" w:rsidRPr="00652D9D" w:rsidRDefault="00103FB9" w:rsidP="00103FB9">
            <w:pPr>
              <w:jc w:val="both"/>
            </w:pPr>
            <w:r w:rsidRPr="00652D9D">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02215" w:rsidRPr="00652D9D" w:rsidRDefault="00103FB9" w:rsidP="00103FB9">
            <w:pPr>
              <w:jc w:val="both"/>
            </w:pPr>
            <w:r w:rsidRPr="00652D9D">
              <w:t>д) иные требования, необходимые для сохранения и восстановления (регенерации) охраняемого природного ландшафта.</w:t>
            </w:r>
          </w:p>
        </w:tc>
        <w:tc>
          <w:tcPr>
            <w:tcW w:w="2651" w:type="dxa"/>
          </w:tcPr>
          <w:p w:rsidR="00802215" w:rsidRPr="00652D9D" w:rsidRDefault="00103FB9" w:rsidP="00103FB9">
            <w:pPr>
              <w:jc w:val="both"/>
            </w:pPr>
            <w:r w:rsidRPr="00652D9D">
              <w:lastRenderedPageBreak/>
              <w:t>1.Федеральный закон от 25.06.2002г. №73-ФЗ «Об объектах культурного наследия (памятниках истории и культуры) народов Российской Федерации» Статья 34. Зоны охраны объектов культурного наследия.</w:t>
            </w:r>
          </w:p>
          <w:p w:rsidR="00103FB9" w:rsidRPr="00652D9D" w:rsidRDefault="00103FB9" w:rsidP="00103FB9">
            <w:pPr>
              <w:jc w:val="both"/>
            </w:pPr>
            <w:r w:rsidRPr="00652D9D">
              <w:t xml:space="preserve">2.Постановление Правительства РФ от 26 апреля 2008 г. N 315 «Об утверждении положения о зонах охраны объектов </w:t>
            </w:r>
            <w:r w:rsidRPr="00652D9D">
              <w:lastRenderedPageBreak/>
              <w:t>культурного наследия (памятников истории и культуры) народов российской федерации»</w:t>
            </w:r>
          </w:p>
        </w:tc>
      </w:tr>
      <w:tr w:rsidR="00882CEC" w:rsidRPr="00652D9D" w:rsidTr="00BC76D7">
        <w:tc>
          <w:tcPr>
            <w:tcW w:w="1639" w:type="dxa"/>
          </w:tcPr>
          <w:p w:rsidR="00882CEC" w:rsidRPr="00652D9D" w:rsidRDefault="00882CEC" w:rsidP="00BC76D7">
            <w:pPr>
              <w:pStyle w:val="ac"/>
              <w:numPr>
                <w:ilvl w:val="0"/>
                <w:numId w:val="7"/>
              </w:numPr>
              <w:jc w:val="center"/>
              <w:rPr>
                <w:rFonts w:ascii="Times New Roman" w:hAnsi="Times New Roman"/>
                <w:b/>
                <w:sz w:val="24"/>
                <w:szCs w:val="24"/>
              </w:rPr>
            </w:pPr>
          </w:p>
        </w:tc>
        <w:tc>
          <w:tcPr>
            <w:tcW w:w="2212" w:type="dxa"/>
          </w:tcPr>
          <w:p w:rsidR="00882CEC" w:rsidRPr="00652D9D" w:rsidRDefault="00882CEC" w:rsidP="005454AF">
            <w:pPr>
              <w:jc w:val="both"/>
              <w:rPr>
                <w:b/>
              </w:rPr>
            </w:pPr>
            <w:r w:rsidRPr="00652D9D">
              <w:rPr>
                <w:b/>
              </w:rPr>
              <w:t>Санитарный разрыв (санитарная полоса отчуждения)</w:t>
            </w:r>
            <w:r w:rsidR="009D1336" w:rsidRPr="00652D9D">
              <w:rPr>
                <w:b/>
              </w:rPr>
              <w:t xml:space="preserve"> объектов </w:t>
            </w:r>
            <w:r w:rsidR="009D1336" w:rsidRPr="00652D9D">
              <w:rPr>
                <w:b/>
              </w:rPr>
              <w:lastRenderedPageBreak/>
              <w:t>газоснабжения</w:t>
            </w:r>
          </w:p>
        </w:tc>
        <w:tc>
          <w:tcPr>
            <w:tcW w:w="4522" w:type="dxa"/>
          </w:tcPr>
          <w:p w:rsidR="00AA78AD" w:rsidRPr="00652D9D" w:rsidRDefault="009D1336" w:rsidP="00AA78AD">
            <w:pPr>
              <w:jc w:val="both"/>
            </w:pPr>
            <w:r w:rsidRPr="00652D9D">
              <w:lastRenderedPageBreak/>
              <w:t>Устанавливаются в соответствии с таблицам 1-6</w:t>
            </w:r>
            <w:r w:rsidR="00AA78AD" w:rsidRPr="00652D9D">
              <w:t xml:space="preserve"> СанПиН 2.2.1/2.1.1.1200-03</w:t>
            </w:r>
          </w:p>
          <w:p w:rsidR="00882CEC" w:rsidRPr="00652D9D" w:rsidRDefault="00882CEC" w:rsidP="009D1336">
            <w:pPr>
              <w:jc w:val="both"/>
            </w:pPr>
          </w:p>
        </w:tc>
        <w:tc>
          <w:tcPr>
            <w:tcW w:w="4328" w:type="dxa"/>
          </w:tcPr>
          <w:p w:rsidR="00882CEC" w:rsidRPr="00652D9D" w:rsidRDefault="009D1336" w:rsidP="00103FB9">
            <w:pPr>
              <w:jc w:val="both"/>
            </w:pPr>
            <w:r w:rsidRPr="00652D9D">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w:t>
            </w:r>
            <w:r w:rsidR="00483705" w:rsidRPr="00652D9D">
              <w:t xml:space="preserve"> соответствующего объекта </w:t>
            </w:r>
            <w:r w:rsidR="00483705" w:rsidRPr="00652D9D">
              <w:lastRenderedPageBreak/>
              <w:t>капитального строительства, в том числе и линейного.</w:t>
            </w:r>
          </w:p>
        </w:tc>
        <w:tc>
          <w:tcPr>
            <w:tcW w:w="2651" w:type="dxa"/>
          </w:tcPr>
          <w:p w:rsidR="00882CEC" w:rsidRPr="00652D9D" w:rsidRDefault="00882CEC" w:rsidP="00882CEC">
            <w:pPr>
              <w:jc w:val="both"/>
            </w:pPr>
            <w:r w:rsidRPr="00652D9D">
              <w:lastRenderedPageBreak/>
              <w:t>СанПиН 2.2.1/2.1.1.1200-03</w:t>
            </w:r>
          </w:p>
          <w:p w:rsidR="00882CEC" w:rsidRPr="00652D9D" w:rsidRDefault="00882CEC" w:rsidP="00882CEC">
            <w:pPr>
              <w:jc w:val="both"/>
            </w:pPr>
            <w:r w:rsidRPr="00652D9D">
              <w:t xml:space="preserve">«Санитарно-защитные зоны и санитарная классификация предприятий, </w:t>
            </w:r>
            <w:r w:rsidRPr="00652D9D">
              <w:lastRenderedPageBreak/>
              <w:t>сооружений и иных объектов»</w:t>
            </w:r>
          </w:p>
        </w:tc>
      </w:tr>
      <w:tr w:rsidR="009D1336" w:rsidRPr="00652D9D" w:rsidTr="00BC76D7">
        <w:tc>
          <w:tcPr>
            <w:tcW w:w="1639" w:type="dxa"/>
          </w:tcPr>
          <w:p w:rsidR="009D1336" w:rsidRPr="00652D9D" w:rsidRDefault="009D1336" w:rsidP="00BC76D7">
            <w:pPr>
              <w:pStyle w:val="ac"/>
              <w:numPr>
                <w:ilvl w:val="0"/>
                <w:numId w:val="7"/>
              </w:numPr>
              <w:jc w:val="center"/>
              <w:rPr>
                <w:rFonts w:ascii="Times New Roman" w:hAnsi="Times New Roman"/>
                <w:b/>
                <w:sz w:val="24"/>
                <w:szCs w:val="24"/>
              </w:rPr>
            </w:pPr>
          </w:p>
        </w:tc>
        <w:tc>
          <w:tcPr>
            <w:tcW w:w="2212" w:type="dxa"/>
          </w:tcPr>
          <w:p w:rsidR="009D1336" w:rsidRPr="00652D9D" w:rsidRDefault="009D1336" w:rsidP="00097B1A">
            <w:pPr>
              <w:jc w:val="both"/>
              <w:rPr>
                <w:b/>
              </w:rPr>
            </w:pPr>
            <w:r w:rsidRPr="00652D9D">
              <w:rPr>
                <w:b/>
              </w:rPr>
              <w:t>Охранные зоны канализационных систем и сооружений</w:t>
            </w:r>
          </w:p>
        </w:tc>
        <w:tc>
          <w:tcPr>
            <w:tcW w:w="4522" w:type="dxa"/>
          </w:tcPr>
          <w:p w:rsidR="009D1336" w:rsidRPr="00652D9D" w:rsidRDefault="009D1336" w:rsidP="00097B1A">
            <w:pPr>
              <w:jc w:val="both"/>
              <w:rPr>
                <w:color w:val="FF0000"/>
              </w:rPr>
            </w:pPr>
          </w:p>
        </w:tc>
        <w:tc>
          <w:tcPr>
            <w:tcW w:w="4328" w:type="dxa"/>
          </w:tcPr>
          <w:p w:rsidR="009D1336" w:rsidRPr="00652D9D" w:rsidRDefault="009D1336" w:rsidP="00097B1A">
            <w:pPr>
              <w:jc w:val="both"/>
              <w:rPr>
                <w:color w:val="FF0000"/>
              </w:rPr>
            </w:pPr>
            <w:r w:rsidRPr="00652D9D">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w:t>
            </w:r>
          </w:p>
        </w:tc>
        <w:tc>
          <w:tcPr>
            <w:tcW w:w="2651" w:type="dxa"/>
          </w:tcPr>
          <w:p w:rsidR="009D1336" w:rsidRPr="00652D9D" w:rsidRDefault="009D1336" w:rsidP="00097B1A">
            <w:pPr>
              <w:jc w:val="both"/>
              <w:rPr>
                <w:color w:val="FF0000"/>
              </w:rPr>
            </w:pPr>
            <w:r w:rsidRPr="00652D9D">
              <w:t>МДК 3-02.2001. Правила технической эксплуатации систем и сооружений коммунального водоснабжения и канализации</w:t>
            </w:r>
          </w:p>
        </w:tc>
      </w:tr>
    </w:tbl>
    <w:p w:rsidR="008F0DBB" w:rsidRPr="00652D9D" w:rsidRDefault="00EC6EE4" w:rsidP="00EC6EE4">
      <w:pPr>
        <w:pStyle w:val="ConsPlusNormal"/>
        <w:widowControl/>
        <w:ind w:firstLine="0"/>
        <w:jc w:val="both"/>
        <w:outlineLvl w:val="3"/>
        <w:rPr>
          <w:rFonts w:ascii="Times New Roman" w:hAnsi="Times New Roman" w:cs="Times New Roman"/>
          <w:sz w:val="24"/>
          <w:szCs w:val="24"/>
        </w:rPr>
      </w:pPr>
      <w:r w:rsidRPr="00652D9D">
        <w:rPr>
          <w:rFonts w:ascii="Times New Roman" w:hAnsi="Times New Roman" w:cs="Times New Roman"/>
          <w:sz w:val="24"/>
          <w:szCs w:val="24"/>
        </w:rPr>
        <w:t xml:space="preserve"> </w:t>
      </w:r>
    </w:p>
    <w:p w:rsidR="008F0DBB" w:rsidRPr="00652D9D" w:rsidRDefault="008F0DBB" w:rsidP="008F0DBB">
      <w:pPr>
        <w:pStyle w:val="ConsPlusNormal"/>
        <w:widowControl/>
        <w:ind w:firstLine="0"/>
        <w:jc w:val="both"/>
        <w:outlineLvl w:val="3"/>
        <w:rPr>
          <w:rFonts w:ascii="Times New Roman" w:hAnsi="Times New Roman" w:cs="Times New Roman"/>
          <w:sz w:val="24"/>
          <w:szCs w:val="24"/>
        </w:rPr>
      </w:pPr>
    </w:p>
    <w:p w:rsidR="009A58FD" w:rsidRPr="00652D9D" w:rsidRDefault="009A58FD" w:rsidP="009A58FD"/>
    <w:p w:rsidR="00203E02" w:rsidRPr="00652D9D" w:rsidRDefault="0046756F" w:rsidP="006C1559">
      <w:pPr>
        <w:pStyle w:val="2"/>
        <w:rPr>
          <w:sz w:val="24"/>
          <w:szCs w:val="24"/>
        </w:rPr>
      </w:pPr>
      <w:r w:rsidRPr="00652D9D">
        <w:rPr>
          <w:sz w:val="24"/>
          <w:szCs w:val="24"/>
        </w:rPr>
        <w:br w:type="page"/>
      </w:r>
    </w:p>
    <w:p w:rsidR="00203E02" w:rsidRPr="00652D9D" w:rsidRDefault="00203E02" w:rsidP="00203E02">
      <w:pPr>
        <w:jc w:val="both"/>
        <w:sectPr w:rsidR="00203E02" w:rsidRPr="00652D9D" w:rsidSect="00C93D35">
          <w:pgSz w:w="16838" w:h="11906" w:orient="landscape"/>
          <w:pgMar w:top="1701" w:right="851" w:bottom="851" w:left="851" w:header="709" w:footer="709" w:gutter="0"/>
          <w:cols w:space="708"/>
          <w:docGrid w:linePitch="360"/>
        </w:sectPr>
      </w:pPr>
    </w:p>
    <w:p w:rsidR="00203E02" w:rsidRPr="00652D9D" w:rsidRDefault="00203E02" w:rsidP="004F0715">
      <w:pPr>
        <w:jc w:val="both"/>
      </w:pPr>
    </w:p>
    <w:sectPr w:rsidR="00203E02" w:rsidRPr="00652D9D" w:rsidSect="00C93D35">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D1" w:rsidRDefault="003F1AD1" w:rsidP="00B419D9">
      <w:r>
        <w:separator/>
      </w:r>
    </w:p>
  </w:endnote>
  <w:endnote w:type="continuationSeparator" w:id="0">
    <w:p w:rsidR="003F1AD1" w:rsidRDefault="003F1AD1" w:rsidP="00B4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10C" w:rsidRDefault="0044310C" w:rsidP="00F73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4310C" w:rsidRDefault="0044310C" w:rsidP="00F73A4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198768"/>
      <w:docPartObj>
        <w:docPartGallery w:val="Page Numbers (Bottom of Page)"/>
        <w:docPartUnique/>
      </w:docPartObj>
    </w:sdtPr>
    <w:sdtEndPr>
      <w:rPr>
        <w:sz w:val="28"/>
        <w:szCs w:val="28"/>
      </w:rPr>
    </w:sdtEndPr>
    <w:sdtContent>
      <w:p w:rsidR="0044310C" w:rsidRPr="00DF33E2" w:rsidRDefault="0044310C">
        <w:pPr>
          <w:pStyle w:val="a3"/>
          <w:jc w:val="center"/>
          <w:rPr>
            <w:sz w:val="28"/>
            <w:szCs w:val="28"/>
          </w:rPr>
        </w:pPr>
        <w:r w:rsidRPr="00DF33E2">
          <w:rPr>
            <w:sz w:val="28"/>
            <w:szCs w:val="28"/>
          </w:rPr>
          <w:fldChar w:fldCharType="begin"/>
        </w:r>
        <w:r w:rsidRPr="00DF33E2">
          <w:rPr>
            <w:sz w:val="28"/>
            <w:szCs w:val="28"/>
          </w:rPr>
          <w:instrText>PAGE   \* MERGEFORMAT</w:instrText>
        </w:r>
        <w:r w:rsidRPr="00DF33E2">
          <w:rPr>
            <w:sz w:val="28"/>
            <w:szCs w:val="28"/>
          </w:rPr>
          <w:fldChar w:fldCharType="separate"/>
        </w:r>
        <w:r w:rsidR="00EA4820">
          <w:rPr>
            <w:noProof/>
            <w:sz w:val="28"/>
            <w:szCs w:val="28"/>
          </w:rPr>
          <w:t>157</w:t>
        </w:r>
        <w:r w:rsidRPr="00DF33E2">
          <w:rPr>
            <w:sz w:val="28"/>
            <w:szCs w:val="28"/>
          </w:rPr>
          <w:fldChar w:fldCharType="end"/>
        </w:r>
      </w:p>
    </w:sdtContent>
  </w:sdt>
  <w:p w:rsidR="0044310C" w:rsidRDefault="0044310C" w:rsidP="00F73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D1" w:rsidRDefault="003F1AD1" w:rsidP="00B419D9">
      <w:r>
        <w:separator/>
      </w:r>
    </w:p>
  </w:footnote>
  <w:footnote w:type="continuationSeparator" w:id="0">
    <w:p w:rsidR="003F1AD1" w:rsidRDefault="003F1AD1" w:rsidP="00B419D9">
      <w:r>
        <w:continuationSeparator/>
      </w:r>
    </w:p>
  </w:footnote>
  <w:footnote w:id="1">
    <w:p w:rsidR="0044310C" w:rsidRPr="00810F1C" w:rsidRDefault="0044310C" w:rsidP="00810F1C">
      <w:pPr>
        <w:pStyle w:val="af5"/>
        <w:jc w:val="both"/>
      </w:pPr>
      <w:r>
        <w:rPr>
          <w:rStyle w:val="af7"/>
        </w:rPr>
        <w:footnoteRef/>
      </w:r>
      <w:r>
        <w:t xml:space="preserve"> </w:t>
      </w:r>
      <w:r w:rsidRPr="00810F1C">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footnote>
  <w:footnote w:id="2">
    <w:p w:rsidR="0044310C" w:rsidRPr="00810F1C" w:rsidRDefault="0044310C" w:rsidP="00810F1C">
      <w:pPr>
        <w:pStyle w:val="af5"/>
        <w:jc w:val="both"/>
      </w:pPr>
      <w:r>
        <w:rPr>
          <w:rStyle w:val="af7"/>
        </w:rPr>
        <w:footnoteRef/>
      </w:r>
      <w:r>
        <w:t xml:space="preserve"> </w:t>
      </w:r>
      <w:r w:rsidRPr="00810F1C">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t>Градостроительного</w:t>
      </w:r>
      <w:r w:rsidRPr="00810F1C">
        <w:t xml:space="preserve"> Кодекса</w:t>
      </w:r>
      <w:r>
        <w:t xml:space="preserve"> РФ.</w:t>
      </w:r>
    </w:p>
  </w:footnote>
  <w:footnote w:id="3">
    <w:p w:rsidR="0044310C" w:rsidRDefault="0044310C" w:rsidP="00810F1C">
      <w:pPr>
        <w:pStyle w:val="af5"/>
        <w:jc w:val="both"/>
      </w:pPr>
      <w:r>
        <w:rPr>
          <w:rStyle w:val="af7"/>
        </w:rPr>
        <w:footnoteRef/>
      </w:r>
      <w:r>
        <w:t xml:space="preserve"> В</w:t>
      </w:r>
      <w:r w:rsidRPr="00AD3C61">
        <w:t>спомогательные виды разреш</w:t>
      </w:r>
      <w:r>
        <w:t>енного использования, допустимы</w:t>
      </w:r>
      <w:r w:rsidRPr="00AD3C61">
        <w:t xml:space="preserve"> только в качестве дополнительных по отношению к основным видам разрешенного использования и условно разрешенным видам использования и осуществля</w:t>
      </w:r>
      <w:r>
        <w:t>ются</w:t>
      </w:r>
      <w:r w:rsidRPr="00AD3C61">
        <w:t xml:space="preserve"> совместно с ними</w:t>
      </w:r>
      <w:r>
        <w:t>.</w:t>
      </w:r>
    </w:p>
  </w:footnote>
  <w:footnote w:id="4">
    <w:p w:rsidR="0044310C" w:rsidRDefault="0044310C">
      <w:pPr>
        <w:pStyle w:val="af5"/>
      </w:pPr>
      <w:r>
        <w:rPr>
          <w:rStyle w:val="af7"/>
        </w:rPr>
        <w:footnoteRef/>
      </w:r>
      <w:r>
        <w:t xml:space="preserve"> НР – не регламентируется</w:t>
      </w:r>
    </w:p>
  </w:footnote>
  <w:footnote w:id="5">
    <w:p w:rsidR="0044310C" w:rsidRPr="006C697B" w:rsidRDefault="0044310C">
      <w:pPr>
        <w:pStyle w:val="af5"/>
        <w:rPr>
          <w:sz w:val="22"/>
          <w:szCs w:val="22"/>
        </w:rPr>
      </w:pPr>
      <w:r w:rsidRPr="006C697B">
        <w:rPr>
          <w:rStyle w:val="af7"/>
          <w:sz w:val="22"/>
          <w:szCs w:val="22"/>
        </w:rPr>
        <w:footnoteRef/>
      </w:r>
      <w:r w:rsidRPr="006C697B">
        <w:rPr>
          <w:sz w:val="22"/>
          <w:szCs w:val="2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метрах)</w:t>
      </w:r>
    </w:p>
  </w:footnote>
  <w:footnote w:id="6">
    <w:p w:rsidR="0044310C" w:rsidRDefault="0044310C">
      <w:pPr>
        <w:pStyle w:val="af5"/>
      </w:pPr>
      <w:r w:rsidRPr="006C697B">
        <w:rPr>
          <w:rStyle w:val="af7"/>
          <w:sz w:val="22"/>
          <w:szCs w:val="22"/>
        </w:rPr>
        <w:footnoteRef/>
      </w:r>
      <w:r w:rsidRPr="006C697B">
        <w:rPr>
          <w:sz w:val="22"/>
          <w:szCs w:val="22"/>
        </w:rPr>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footnote>
  <w:footnote w:id="7">
    <w:p w:rsidR="0044310C" w:rsidRPr="007814B4" w:rsidRDefault="0044310C">
      <w:pPr>
        <w:pStyle w:val="af5"/>
        <w:rPr>
          <w:sz w:val="24"/>
          <w:szCs w:val="24"/>
        </w:rPr>
      </w:pPr>
      <w:r w:rsidRPr="007814B4">
        <w:rPr>
          <w:rStyle w:val="af7"/>
          <w:sz w:val="24"/>
          <w:szCs w:val="24"/>
        </w:rPr>
        <w:footnoteRef/>
      </w:r>
      <w:r w:rsidRPr="007814B4">
        <w:rPr>
          <w:sz w:val="24"/>
          <w:szCs w:val="24"/>
        </w:rPr>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footnote>
  <w:footnote w:id="8">
    <w:p w:rsidR="0044310C" w:rsidRPr="007814B4" w:rsidRDefault="0044310C">
      <w:pPr>
        <w:pStyle w:val="af5"/>
        <w:rPr>
          <w:sz w:val="24"/>
          <w:szCs w:val="24"/>
        </w:rPr>
      </w:pPr>
      <w:r w:rsidRPr="007814B4">
        <w:rPr>
          <w:rStyle w:val="af7"/>
          <w:sz w:val="24"/>
          <w:szCs w:val="24"/>
        </w:rPr>
        <w:footnoteRef/>
      </w:r>
      <w:r w:rsidRPr="007814B4">
        <w:rPr>
          <w:sz w:val="24"/>
          <w:szCs w:val="24"/>
        </w:rPr>
        <w:t xml:space="preserve"> НУ – не устанавливается (на основании части  статьи 36</w:t>
      </w:r>
      <w:r>
        <w:rPr>
          <w:sz w:val="24"/>
          <w:szCs w:val="24"/>
        </w:rPr>
        <w:t xml:space="preserve"> Градостроительного кодекса</w:t>
      </w:r>
      <w:r w:rsidRPr="007814B4">
        <w:rPr>
          <w:sz w:val="24"/>
          <w:szCs w:val="24"/>
        </w:rPr>
        <w:t>)</w:t>
      </w:r>
    </w:p>
  </w:footnote>
  <w:footnote w:id="9">
    <w:p w:rsidR="005F6800" w:rsidRPr="00660C2E" w:rsidRDefault="005F6800">
      <w:pPr>
        <w:pStyle w:val="af5"/>
        <w:rPr>
          <w:sz w:val="22"/>
          <w:szCs w:val="22"/>
        </w:rPr>
      </w:pPr>
      <w:r w:rsidRPr="00660C2E">
        <w:rPr>
          <w:rStyle w:val="af7"/>
          <w:sz w:val="22"/>
          <w:szCs w:val="22"/>
        </w:rPr>
        <w:footnoteRef/>
      </w:r>
      <w:r w:rsidRPr="00660C2E">
        <w:rPr>
          <w:sz w:val="22"/>
          <w:szCs w:val="22"/>
        </w:rPr>
        <w:t xml:space="preserve"> Зона, занятая объектами сельскохозяйственного назначения - предназначена для ведения сельского хозяйства, дачного хозяйства, садоводства, личного подсобного хозяйства, развития объектов сельскохозяйственного назначения</w:t>
      </w:r>
      <w:r>
        <w:rPr>
          <w:sz w:val="22"/>
          <w:szCs w:val="22"/>
        </w:rPr>
        <w:t>, согласно части 10 статьи 35 Градостроительного кодекса РФ.</w:t>
      </w:r>
    </w:p>
  </w:footnote>
  <w:footnote w:id="10">
    <w:p w:rsidR="004816CB" w:rsidRDefault="004816CB" w:rsidP="007E7D22">
      <w:pPr>
        <w:pStyle w:val="af5"/>
      </w:pPr>
      <w:r>
        <w:rPr>
          <w:rStyle w:val="af7"/>
        </w:rPr>
        <w:footnoteRef/>
      </w:r>
      <w:r>
        <w:t xml:space="preserve"> НР – не регламентируется</w:t>
      </w:r>
    </w:p>
  </w:footnote>
  <w:footnote w:id="11">
    <w:p w:rsidR="004816CB" w:rsidRPr="006C697B" w:rsidRDefault="004816CB" w:rsidP="005F6800">
      <w:pPr>
        <w:pStyle w:val="af5"/>
        <w:rPr>
          <w:sz w:val="22"/>
          <w:szCs w:val="22"/>
        </w:rPr>
      </w:pPr>
      <w:r w:rsidRPr="006C697B">
        <w:rPr>
          <w:rStyle w:val="af7"/>
          <w:sz w:val="22"/>
          <w:szCs w:val="22"/>
        </w:rPr>
        <w:footnoteRef/>
      </w:r>
      <w:r w:rsidRPr="006C697B">
        <w:rPr>
          <w:sz w:val="22"/>
          <w:szCs w:val="2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метрах)</w:t>
      </w:r>
    </w:p>
  </w:footnote>
  <w:footnote w:id="12">
    <w:p w:rsidR="004816CB" w:rsidRDefault="004816CB" w:rsidP="005F6800">
      <w:pPr>
        <w:pStyle w:val="af5"/>
      </w:pPr>
      <w:r w:rsidRPr="006C697B">
        <w:rPr>
          <w:rStyle w:val="af7"/>
          <w:sz w:val="22"/>
          <w:szCs w:val="22"/>
        </w:rPr>
        <w:footnoteRef/>
      </w:r>
      <w:r w:rsidRPr="006C697B">
        <w:rPr>
          <w:sz w:val="22"/>
          <w:szCs w:val="22"/>
        </w:rPr>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523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0106DEB"/>
    <w:multiLevelType w:val="hybridMultilevel"/>
    <w:tmpl w:val="D46A68E6"/>
    <w:lvl w:ilvl="0" w:tplc="1FFEA900">
      <w:start w:val="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33032"/>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CD2A2E"/>
    <w:multiLevelType w:val="hybridMultilevel"/>
    <w:tmpl w:val="42FC0F8A"/>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830FD"/>
    <w:multiLevelType w:val="hybridMultilevel"/>
    <w:tmpl w:val="246C965C"/>
    <w:lvl w:ilvl="0" w:tplc="26D662F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5C21EA"/>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E0B7B8B"/>
    <w:multiLevelType w:val="hybridMultilevel"/>
    <w:tmpl w:val="C1A20218"/>
    <w:lvl w:ilvl="0" w:tplc="A2C6FD4A">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9E5530"/>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53A49E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49478A"/>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BAE782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1418B8"/>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C5554DE"/>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D966602"/>
    <w:multiLevelType w:val="hybridMultilevel"/>
    <w:tmpl w:val="9190C20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601864"/>
    <w:multiLevelType w:val="hybridMultilevel"/>
    <w:tmpl w:val="03DC8780"/>
    <w:lvl w:ilvl="0" w:tplc="D8720BB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3"/>
  </w:num>
  <w:num w:numId="5">
    <w:abstractNumId w:val="12"/>
  </w:num>
  <w:num w:numId="6">
    <w:abstractNumId w:val="0"/>
  </w:num>
  <w:num w:numId="7">
    <w:abstractNumId w:val="14"/>
  </w:num>
  <w:num w:numId="8">
    <w:abstractNumId w:val="3"/>
  </w:num>
  <w:num w:numId="9">
    <w:abstractNumId w:val="9"/>
  </w:num>
  <w:num w:numId="10">
    <w:abstractNumId w:val="15"/>
  </w:num>
  <w:num w:numId="11">
    <w:abstractNumId w:val="6"/>
  </w:num>
  <w:num w:numId="12">
    <w:abstractNumId w:val="1"/>
  </w:num>
  <w:num w:numId="13">
    <w:abstractNumId w:val="11"/>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05"/>
    <w:rsid w:val="00001290"/>
    <w:rsid w:val="000043F2"/>
    <w:rsid w:val="00007776"/>
    <w:rsid w:val="00011F5A"/>
    <w:rsid w:val="00013C19"/>
    <w:rsid w:val="0002626A"/>
    <w:rsid w:val="000268B1"/>
    <w:rsid w:val="0002780A"/>
    <w:rsid w:val="0004256D"/>
    <w:rsid w:val="000516E6"/>
    <w:rsid w:val="00051E87"/>
    <w:rsid w:val="000545F4"/>
    <w:rsid w:val="00057832"/>
    <w:rsid w:val="0006119B"/>
    <w:rsid w:val="00063F6A"/>
    <w:rsid w:val="00064F50"/>
    <w:rsid w:val="00081231"/>
    <w:rsid w:val="00084425"/>
    <w:rsid w:val="00092078"/>
    <w:rsid w:val="0009227E"/>
    <w:rsid w:val="000930D8"/>
    <w:rsid w:val="00094490"/>
    <w:rsid w:val="00095B15"/>
    <w:rsid w:val="00097B1A"/>
    <w:rsid w:val="000B05F6"/>
    <w:rsid w:val="000B11F1"/>
    <w:rsid w:val="000C507F"/>
    <w:rsid w:val="000C72AE"/>
    <w:rsid w:val="000D3DE7"/>
    <w:rsid w:val="000E0386"/>
    <w:rsid w:val="000E126F"/>
    <w:rsid w:val="000E2DDE"/>
    <w:rsid w:val="000E355F"/>
    <w:rsid w:val="000E5A9A"/>
    <w:rsid w:val="000E6BF3"/>
    <w:rsid w:val="000F16BA"/>
    <w:rsid w:val="000F3BB1"/>
    <w:rsid w:val="000F6A5F"/>
    <w:rsid w:val="00101528"/>
    <w:rsid w:val="00103FB9"/>
    <w:rsid w:val="001108A6"/>
    <w:rsid w:val="00112756"/>
    <w:rsid w:val="00114C7D"/>
    <w:rsid w:val="001160CE"/>
    <w:rsid w:val="00130915"/>
    <w:rsid w:val="00135569"/>
    <w:rsid w:val="0013635C"/>
    <w:rsid w:val="00136452"/>
    <w:rsid w:val="00141126"/>
    <w:rsid w:val="00141E7B"/>
    <w:rsid w:val="00144314"/>
    <w:rsid w:val="00150E82"/>
    <w:rsid w:val="001535C6"/>
    <w:rsid w:val="00154563"/>
    <w:rsid w:val="00160528"/>
    <w:rsid w:val="00164ACF"/>
    <w:rsid w:val="001759F6"/>
    <w:rsid w:val="00177D0A"/>
    <w:rsid w:val="00181A22"/>
    <w:rsid w:val="00183080"/>
    <w:rsid w:val="00183352"/>
    <w:rsid w:val="001913C3"/>
    <w:rsid w:val="00192346"/>
    <w:rsid w:val="00195278"/>
    <w:rsid w:val="001A16A1"/>
    <w:rsid w:val="001B0ABA"/>
    <w:rsid w:val="001B3938"/>
    <w:rsid w:val="001C3147"/>
    <w:rsid w:val="001C5C7E"/>
    <w:rsid w:val="001D4523"/>
    <w:rsid w:val="001D5C57"/>
    <w:rsid w:val="001E02B8"/>
    <w:rsid w:val="001E0468"/>
    <w:rsid w:val="001E1531"/>
    <w:rsid w:val="00203E02"/>
    <w:rsid w:val="002265F8"/>
    <w:rsid w:val="00226F91"/>
    <w:rsid w:val="00235B92"/>
    <w:rsid w:val="002420AF"/>
    <w:rsid w:val="00244CAF"/>
    <w:rsid w:val="002545AE"/>
    <w:rsid w:val="00261641"/>
    <w:rsid w:val="00262906"/>
    <w:rsid w:val="002644B5"/>
    <w:rsid w:val="00270F4A"/>
    <w:rsid w:val="00271E3E"/>
    <w:rsid w:val="00277030"/>
    <w:rsid w:val="00287B95"/>
    <w:rsid w:val="00297D1F"/>
    <w:rsid w:val="002A4213"/>
    <w:rsid w:val="002B1A43"/>
    <w:rsid w:val="002B49EF"/>
    <w:rsid w:val="002B4BA3"/>
    <w:rsid w:val="002B7BAE"/>
    <w:rsid w:val="002C0BF7"/>
    <w:rsid w:val="002C0FC3"/>
    <w:rsid w:val="002C230A"/>
    <w:rsid w:val="002C63A6"/>
    <w:rsid w:val="002F04DF"/>
    <w:rsid w:val="002F3DEF"/>
    <w:rsid w:val="003001C1"/>
    <w:rsid w:val="00300439"/>
    <w:rsid w:val="00305A7D"/>
    <w:rsid w:val="003071FC"/>
    <w:rsid w:val="00314D9E"/>
    <w:rsid w:val="00326A7E"/>
    <w:rsid w:val="003274CA"/>
    <w:rsid w:val="00327C59"/>
    <w:rsid w:val="003308AF"/>
    <w:rsid w:val="0034205D"/>
    <w:rsid w:val="003461BB"/>
    <w:rsid w:val="00350EF7"/>
    <w:rsid w:val="0035696C"/>
    <w:rsid w:val="003579FA"/>
    <w:rsid w:val="00360C32"/>
    <w:rsid w:val="00360F2A"/>
    <w:rsid w:val="003631F3"/>
    <w:rsid w:val="00375208"/>
    <w:rsid w:val="003821C3"/>
    <w:rsid w:val="003932B2"/>
    <w:rsid w:val="00394116"/>
    <w:rsid w:val="00394BBF"/>
    <w:rsid w:val="00396D7B"/>
    <w:rsid w:val="003B2377"/>
    <w:rsid w:val="003B5D7E"/>
    <w:rsid w:val="003B686B"/>
    <w:rsid w:val="003C1DDA"/>
    <w:rsid w:val="003C3AAB"/>
    <w:rsid w:val="003C5037"/>
    <w:rsid w:val="003C5E9F"/>
    <w:rsid w:val="003E7089"/>
    <w:rsid w:val="003F1AD1"/>
    <w:rsid w:val="003F2E0E"/>
    <w:rsid w:val="00403F32"/>
    <w:rsid w:val="004258C8"/>
    <w:rsid w:val="00431CA7"/>
    <w:rsid w:val="0044310C"/>
    <w:rsid w:val="0044444D"/>
    <w:rsid w:val="00450C27"/>
    <w:rsid w:val="00450DCF"/>
    <w:rsid w:val="00456294"/>
    <w:rsid w:val="004662ED"/>
    <w:rsid w:val="0046756F"/>
    <w:rsid w:val="004714AD"/>
    <w:rsid w:val="004816CB"/>
    <w:rsid w:val="00483705"/>
    <w:rsid w:val="004875B8"/>
    <w:rsid w:val="004943DC"/>
    <w:rsid w:val="004A31AC"/>
    <w:rsid w:val="004D3256"/>
    <w:rsid w:val="004E28B1"/>
    <w:rsid w:val="004E6E44"/>
    <w:rsid w:val="004F0715"/>
    <w:rsid w:val="004F2750"/>
    <w:rsid w:val="005043DE"/>
    <w:rsid w:val="0051083F"/>
    <w:rsid w:val="00523460"/>
    <w:rsid w:val="0052511B"/>
    <w:rsid w:val="00531F5B"/>
    <w:rsid w:val="00542677"/>
    <w:rsid w:val="005454AF"/>
    <w:rsid w:val="00547306"/>
    <w:rsid w:val="0055344C"/>
    <w:rsid w:val="00557924"/>
    <w:rsid w:val="00586056"/>
    <w:rsid w:val="005A294F"/>
    <w:rsid w:val="005B1DDA"/>
    <w:rsid w:val="005D56F4"/>
    <w:rsid w:val="005E651C"/>
    <w:rsid w:val="005F2AEE"/>
    <w:rsid w:val="005F5B28"/>
    <w:rsid w:val="005F5E73"/>
    <w:rsid w:val="005F6800"/>
    <w:rsid w:val="0060102B"/>
    <w:rsid w:val="006030C7"/>
    <w:rsid w:val="00617968"/>
    <w:rsid w:val="006233FB"/>
    <w:rsid w:val="00624A37"/>
    <w:rsid w:val="00624AFF"/>
    <w:rsid w:val="006349D7"/>
    <w:rsid w:val="006417F7"/>
    <w:rsid w:val="00643200"/>
    <w:rsid w:val="00644BBE"/>
    <w:rsid w:val="00652D9D"/>
    <w:rsid w:val="00654D9E"/>
    <w:rsid w:val="00660C2E"/>
    <w:rsid w:val="00662C54"/>
    <w:rsid w:val="00666C80"/>
    <w:rsid w:val="00673D9A"/>
    <w:rsid w:val="00675363"/>
    <w:rsid w:val="00676CF0"/>
    <w:rsid w:val="00685CCD"/>
    <w:rsid w:val="00697CD1"/>
    <w:rsid w:val="006C1559"/>
    <w:rsid w:val="006C2990"/>
    <w:rsid w:val="006C697B"/>
    <w:rsid w:val="006D088F"/>
    <w:rsid w:val="006D654A"/>
    <w:rsid w:val="006D6C22"/>
    <w:rsid w:val="006E0C9F"/>
    <w:rsid w:val="006E434E"/>
    <w:rsid w:val="006F14CB"/>
    <w:rsid w:val="006F1B2C"/>
    <w:rsid w:val="006F7DE7"/>
    <w:rsid w:val="0070459F"/>
    <w:rsid w:val="0071117D"/>
    <w:rsid w:val="00724D4B"/>
    <w:rsid w:val="00731E42"/>
    <w:rsid w:val="007626CD"/>
    <w:rsid w:val="00764A19"/>
    <w:rsid w:val="00766B98"/>
    <w:rsid w:val="00766E5D"/>
    <w:rsid w:val="00774D9A"/>
    <w:rsid w:val="007814B4"/>
    <w:rsid w:val="007A3E67"/>
    <w:rsid w:val="007A3F17"/>
    <w:rsid w:val="007C290C"/>
    <w:rsid w:val="007C3DC9"/>
    <w:rsid w:val="007C52BF"/>
    <w:rsid w:val="007C5859"/>
    <w:rsid w:val="007C5CAE"/>
    <w:rsid w:val="007D0233"/>
    <w:rsid w:val="007D37A9"/>
    <w:rsid w:val="007D4F6E"/>
    <w:rsid w:val="007E1638"/>
    <w:rsid w:val="007E2BD4"/>
    <w:rsid w:val="007E41C9"/>
    <w:rsid w:val="007E7D22"/>
    <w:rsid w:val="00802215"/>
    <w:rsid w:val="00804F02"/>
    <w:rsid w:val="00810F1C"/>
    <w:rsid w:val="008140AC"/>
    <w:rsid w:val="00821414"/>
    <w:rsid w:val="00822550"/>
    <w:rsid w:val="00826B08"/>
    <w:rsid w:val="0083192B"/>
    <w:rsid w:val="008439D9"/>
    <w:rsid w:val="008525CE"/>
    <w:rsid w:val="00854B2C"/>
    <w:rsid w:val="00856B8E"/>
    <w:rsid w:val="00857F4F"/>
    <w:rsid w:val="00877CB9"/>
    <w:rsid w:val="00882CEC"/>
    <w:rsid w:val="00893FB3"/>
    <w:rsid w:val="008A10FF"/>
    <w:rsid w:val="008A15EC"/>
    <w:rsid w:val="008A631D"/>
    <w:rsid w:val="008B1975"/>
    <w:rsid w:val="008B24D1"/>
    <w:rsid w:val="008B498F"/>
    <w:rsid w:val="008B6CF6"/>
    <w:rsid w:val="008B7C80"/>
    <w:rsid w:val="008C16C7"/>
    <w:rsid w:val="008D29B1"/>
    <w:rsid w:val="008E196E"/>
    <w:rsid w:val="008E7784"/>
    <w:rsid w:val="008F0653"/>
    <w:rsid w:val="008F0DBB"/>
    <w:rsid w:val="009203BB"/>
    <w:rsid w:val="00920522"/>
    <w:rsid w:val="00923680"/>
    <w:rsid w:val="00924D63"/>
    <w:rsid w:val="00926253"/>
    <w:rsid w:val="0094688E"/>
    <w:rsid w:val="00951E1F"/>
    <w:rsid w:val="009609D2"/>
    <w:rsid w:val="0096393E"/>
    <w:rsid w:val="00964233"/>
    <w:rsid w:val="0096624C"/>
    <w:rsid w:val="00966A93"/>
    <w:rsid w:val="009739CD"/>
    <w:rsid w:val="00982EBC"/>
    <w:rsid w:val="009A4F95"/>
    <w:rsid w:val="009A58FD"/>
    <w:rsid w:val="009B07E7"/>
    <w:rsid w:val="009B6833"/>
    <w:rsid w:val="009D1336"/>
    <w:rsid w:val="009D334C"/>
    <w:rsid w:val="009E79A9"/>
    <w:rsid w:val="009F319F"/>
    <w:rsid w:val="009F7C12"/>
    <w:rsid w:val="00A00634"/>
    <w:rsid w:val="00A37511"/>
    <w:rsid w:val="00A41CE7"/>
    <w:rsid w:val="00A42F1F"/>
    <w:rsid w:val="00A4558E"/>
    <w:rsid w:val="00A50DB6"/>
    <w:rsid w:val="00A53AB0"/>
    <w:rsid w:val="00A574E4"/>
    <w:rsid w:val="00A63592"/>
    <w:rsid w:val="00A63760"/>
    <w:rsid w:val="00A7428D"/>
    <w:rsid w:val="00A76C27"/>
    <w:rsid w:val="00A81A5D"/>
    <w:rsid w:val="00A82466"/>
    <w:rsid w:val="00A87D12"/>
    <w:rsid w:val="00A90A77"/>
    <w:rsid w:val="00AA6221"/>
    <w:rsid w:val="00AA78AD"/>
    <w:rsid w:val="00AB4835"/>
    <w:rsid w:val="00AB4E28"/>
    <w:rsid w:val="00AD2E79"/>
    <w:rsid w:val="00AD3C61"/>
    <w:rsid w:val="00AD7477"/>
    <w:rsid w:val="00AE7764"/>
    <w:rsid w:val="00B15560"/>
    <w:rsid w:val="00B15583"/>
    <w:rsid w:val="00B15B44"/>
    <w:rsid w:val="00B34AAA"/>
    <w:rsid w:val="00B419D9"/>
    <w:rsid w:val="00B42A3B"/>
    <w:rsid w:val="00B4383A"/>
    <w:rsid w:val="00B6184F"/>
    <w:rsid w:val="00B6206F"/>
    <w:rsid w:val="00B65E5B"/>
    <w:rsid w:val="00B704A3"/>
    <w:rsid w:val="00B70CE1"/>
    <w:rsid w:val="00B71A35"/>
    <w:rsid w:val="00B72A2A"/>
    <w:rsid w:val="00B7384D"/>
    <w:rsid w:val="00B73BFD"/>
    <w:rsid w:val="00B77DBA"/>
    <w:rsid w:val="00B94A18"/>
    <w:rsid w:val="00B96BAB"/>
    <w:rsid w:val="00BA1C10"/>
    <w:rsid w:val="00BA2C57"/>
    <w:rsid w:val="00BA315C"/>
    <w:rsid w:val="00BA6A87"/>
    <w:rsid w:val="00BA6D25"/>
    <w:rsid w:val="00BA7FE8"/>
    <w:rsid w:val="00BB2F02"/>
    <w:rsid w:val="00BC20A3"/>
    <w:rsid w:val="00BC4D51"/>
    <w:rsid w:val="00BC76D7"/>
    <w:rsid w:val="00BD61EC"/>
    <w:rsid w:val="00BE5F2D"/>
    <w:rsid w:val="00BE6FE5"/>
    <w:rsid w:val="00BE7C50"/>
    <w:rsid w:val="00BF546E"/>
    <w:rsid w:val="00BF7A8A"/>
    <w:rsid w:val="00C014B3"/>
    <w:rsid w:val="00C03828"/>
    <w:rsid w:val="00C06247"/>
    <w:rsid w:val="00C067C6"/>
    <w:rsid w:val="00C1042E"/>
    <w:rsid w:val="00C1228C"/>
    <w:rsid w:val="00C33C01"/>
    <w:rsid w:val="00C35C15"/>
    <w:rsid w:val="00C379E3"/>
    <w:rsid w:val="00C44019"/>
    <w:rsid w:val="00C479F9"/>
    <w:rsid w:val="00C50F0C"/>
    <w:rsid w:val="00C60236"/>
    <w:rsid w:val="00C73875"/>
    <w:rsid w:val="00C74B47"/>
    <w:rsid w:val="00C83F33"/>
    <w:rsid w:val="00C90C0C"/>
    <w:rsid w:val="00C92527"/>
    <w:rsid w:val="00C93D35"/>
    <w:rsid w:val="00C95183"/>
    <w:rsid w:val="00C9690E"/>
    <w:rsid w:val="00CA120E"/>
    <w:rsid w:val="00CA2B99"/>
    <w:rsid w:val="00CB1865"/>
    <w:rsid w:val="00CB578A"/>
    <w:rsid w:val="00CC27D0"/>
    <w:rsid w:val="00CD1A56"/>
    <w:rsid w:val="00CD2134"/>
    <w:rsid w:val="00CD61AE"/>
    <w:rsid w:val="00CD7520"/>
    <w:rsid w:val="00D01DCA"/>
    <w:rsid w:val="00D06559"/>
    <w:rsid w:val="00D07D04"/>
    <w:rsid w:val="00D21A1D"/>
    <w:rsid w:val="00D22119"/>
    <w:rsid w:val="00D33C5C"/>
    <w:rsid w:val="00D36EB0"/>
    <w:rsid w:val="00D46BDF"/>
    <w:rsid w:val="00D53C31"/>
    <w:rsid w:val="00D5606B"/>
    <w:rsid w:val="00D74D84"/>
    <w:rsid w:val="00D77C16"/>
    <w:rsid w:val="00D873C4"/>
    <w:rsid w:val="00D945B8"/>
    <w:rsid w:val="00D95252"/>
    <w:rsid w:val="00D9666A"/>
    <w:rsid w:val="00D974F9"/>
    <w:rsid w:val="00DB1791"/>
    <w:rsid w:val="00DC01C9"/>
    <w:rsid w:val="00DD1012"/>
    <w:rsid w:val="00DD2AE1"/>
    <w:rsid w:val="00DE4CA2"/>
    <w:rsid w:val="00DE7B7E"/>
    <w:rsid w:val="00DF33E2"/>
    <w:rsid w:val="00E000B4"/>
    <w:rsid w:val="00E017F0"/>
    <w:rsid w:val="00E07E65"/>
    <w:rsid w:val="00E10D71"/>
    <w:rsid w:val="00E132E5"/>
    <w:rsid w:val="00E13C33"/>
    <w:rsid w:val="00E26BB9"/>
    <w:rsid w:val="00E31FF4"/>
    <w:rsid w:val="00E32BF0"/>
    <w:rsid w:val="00E41BA4"/>
    <w:rsid w:val="00E4312D"/>
    <w:rsid w:val="00E457FA"/>
    <w:rsid w:val="00E47DEC"/>
    <w:rsid w:val="00E52691"/>
    <w:rsid w:val="00E5513A"/>
    <w:rsid w:val="00E56312"/>
    <w:rsid w:val="00E56FB6"/>
    <w:rsid w:val="00E648D0"/>
    <w:rsid w:val="00E81C14"/>
    <w:rsid w:val="00E94EE3"/>
    <w:rsid w:val="00E95266"/>
    <w:rsid w:val="00EA4820"/>
    <w:rsid w:val="00EB0BC9"/>
    <w:rsid w:val="00EB1094"/>
    <w:rsid w:val="00EB41F1"/>
    <w:rsid w:val="00EB425F"/>
    <w:rsid w:val="00EC6EE4"/>
    <w:rsid w:val="00ED3CE8"/>
    <w:rsid w:val="00EE3FC4"/>
    <w:rsid w:val="00EE56D8"/>
    <w:rsid w:val="00EE57E3"/>
    <w:rsid w:val="00EE7D76"/>
    <w:rsid w:val="00EF1F23"/>
    <w:rsid w:val="00EF4161"/>
    <w:rsid w:val="00F01754"/>
    <w:rsid w:val="00F07E7F"/>
    <w:rsid w:val="00F10F41"/>
    <w:rsid w:val="00F17CF3"/>
    <w:rsid w:val="00F217CC"/>
    <w:rsid w:val="00F30543"/>
    <w:rsid w:val="00F30C00"/>
    <w:rsid w:val="00F332D4"/>
    <w:rsid w:val="00F33B37"/>
    <w:rsid w:val="00F446A7"/>
    <w:rsid w:val="00F4528C"/>
    <w:rsid w:val="00F51805"/>
    <w:rsid w:val="00F54789"/>
    <w:rsid w:val="00F658E4"/>
    <w:rsid w:val="00F67C90"/>
    <w:rsid w:val="00F704B5"/>
    <w:rsid w:val="00F72D77"/>
    <w:rsid w:val="00F73A4E"/>
    <w:rsid w:val="00F73CAE"/>
    <w:rsid w:val="00F752AB"/>
    <w:rsid w:val="00F761AE"/>
    <w:rsid w:val="00F772C8"/>
    <w:rsid w:val="00F84D7C"/>
    <w:rsid w:val="00F9289D"/>
    <w:rsid w:val="00FA225E"/>
    <w:rsid w:val="00FB057F"/>
    <w:rsid w:val="00FB11F5"/>
    <w:rsid w:val="00FB2C46"/>
    <w:rsid w:val="00FB3DFC"/>
    <w:rsid w:val="00FC0CA7"/>
    <w:rsid w:val="00FC29A1"/>
    <w:rsid w:val="00FD3EF4"/>
    <w:rsid w:val="00FD4A0B"/>
    <w:rsid w:val="00FD5E6C"/>
    <w:rsid w:val="00FE2A11"/>
    <w:rsid w:val="00FF1769"/>
    <w:rsid w:val="00FF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0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0F0C"/>
    <w:pPr>
      <w:keepNext/>
      <w:keepLines/>
      <w:spacing w:before="480"/>
      <w:jc w:val="both"/>
      <w:outlineLvl w:val="0"/>
    </w:pPr>
    <w:rPr>
      <w:rFonts w:eastAsiaTheme="majorEastAsia" w:cstheme="majorBidi"/>
      <w:b/>
      <w:bCs/>
      <w:sz w:val="28"/>
      <w:szCs w:val="28"/>
    </w:rPr>
  </w:style>
  <w:style w:type="paragraph" w:styleId="2">
    <w:name w:val="heading 2"/>
    <w:basedOn w:val="a"/>
    <w:next w:val="a"/>
    <w:link w:val="20"/>
    <w:uiPriority w:val="9"/>
    <w:unhideWhenUsed/>
    <w:qFormat/>
    <w:rsid w:val="00BF546E"/>
    <w:pPr>
      <w:keepNext/>
      <w:keepLines/>
      <w:spacing w:before="200"/>
      <w:jc w:val="both"/>
      <w:outlineLvl w:val="1"/>
    </w:pPr>
    <w:rPr>
      <w:rFonts w:eastAsiaTheme="majorEastAsia" w:cstheme="majorBidi"/>
      <w:b/>
      <w:bCs/>
      <w:sz w:val="28"/>
      <w:szCs w:val="26"/>
    </w:rPr>
  </w:style>
  <w:style w:type="paragraph" w:styleId="3">
    <w:name w:val="heading 3"/>
    <w:basedOn w:val="a"/>
    <w:next w:val="a"/>
    <w:link w:val="30"/>
    <w:uiPriority w:val="9"/>
    <w:unhideWhenUsed/>
    <w:qFormat/>
    <w:rsid w:val="00001290"/>
    <w:pPr>
      <w:keepNext/>
      <w:keepLines/>
      <w:spacing w:before="200"/>
      <w:jc w:val="center"/>
      <w:outlineLvl w:val="2"/>
    </w:pPr>
    <w:rPr>
      <w:rFonts w:eastAsiaTheme="majorEastAsia" w:cstheme="majorBidi"/>
      <w:b/>
      <w:bCs/>
      <w:sz w:val="28"/>
    </w:rPr>
  </w:style>
  <w:style w:type="paragraph" w:styleId="4">
    <w:name w:val="heading 4"/>
    <w:basedOn w:val="a"/>
    <w:next w:val="a"/>
    <w:link w:val="40"/>
    <w:uiPriority w:val="9"/>
    <w:unhideWhenUsed/>
    <w:qFormat/>
    <w:rsid w:val="00135569"/>
    <w:pPr>
      <w:keepNext/>
      <w:keepLines/>
      <w:spacing w:before="200"/>
      <w:jc w:val="both"/>
      <w:outlineLvl w:val="3"/>
    </w:pPr>
    <w:rPr>
      <w:rFonts w:eastAsiaTheme="majorEastAsia" w:cstheme="majorBidi"/>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F0C"/>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BF546E"/>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rsid w:val="00001290"/>
    <w:rPr>
      <w:rFonts w:ascii="Times New Roman" w:eastAsiaTheme="majorEastAsia" w:hAnsi="Times New Roman" w:cstheme="majorBidi"/>
      <w:b/>
      <w:bCs/>
      <w:sz w:val="28"/>
      <w:szCs w:val="24"/>
      <w:lang w:eastAsia="ru-RU"/>
    </w:rPr>
  </w:style>
  <w:style w:type="character" w:customStyle="1" w:styleId="40">
    <w:name w:val="Заголовок 4 Знак"/>
    <w:basedOn w:val="a0"/>
    <w:link w:val="4"/>
    <w:uiPriority w:val="9"/>
    <w:rsid w:val="00135569"/>
    <w:rPr>
      <w:rFonts w:ascii="Times New Roman" w:eastAsiaTheme="majorEastAsia" w:hAnsi="Times New Roman" w:cstheme="majorBidi"/>
      <w:b/>
      <w:bCs/>
      <w:iCs/>
      <w:sz w:val="28"/>
      <w:szCs w:val="24"/>
      <w:lang w:eastAsia="ru-RU"/>
    </w:rPr>
  </w:style>
  <w:style w:type="paragraph" w:customStyle="1" w:styleId="ConsPlusNormal">
    <w:name w:val="ConsPlusNormal"/>
    <w:rsid w:val="00F518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F518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rsid w:val="00F51805"/>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DocList">
    <w:name w:val="ConsPlusDocList"/>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basedOn w:val="a0"/>
    <w:link w:val="a3"/>
    <w:uiPriority w:val="99"/>
    <w:rsid w:val="00F51805"/>
    <w:rPr>
      <w:rFonts w:ascii="Times New Roman" w:eastAsia="Times New Roman" w:hAnsi="Times New Roman" w:cs="Times New Roman"/>
      <w:sz w:val="24"/>
      <w:szCs w:val="24"/>
      <w:lang w:eastAsia="ru-RU"/>
    </w:rPr>
  </w:style>
  <w:style w:type="character" w:styleId="a5">
    <w:name w:val="page number"/>
    <w:basedOn w:val="a0"/>
    <w:rsid w:val="00F51805"/>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F51805"/>
    <w:rPr>
      <w:rFonts w:ascii="Tahoma" w:eastAsia="Times New Roman" w:hAnsi="Tahoma" w:cs="Tahoma"/>
      <w:sz w:val="20"/>
      <w:szCs w:val="20"/>
      <w:shd w:val="clear" w:color="auto" w:fill="000080"/>
      <w:lang w:eastAsia="ru-RU"/>
    </w:rPr>
  </w:style>
  <w:style w:type="character" w:styleId="a8">
    <w:name w:val="Strong"/>
    <w:basedOn w:val="a0"/>
    <w:uiPriority w:val="22"/>
    <w:qFormat/>
    <w:rsid w:val="00F51805"/>
    <w:rPr>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0"/>
    <w:rsid w:val="00E4312D"/>
    <w:rPr>
      <w:rFonts w:ascii="Arial" w:hAnsi="Arial" w:cs="Arial"/>
    </w:rPr>
  </w:style>
  <w:style w:type="paragraph" w:styleId="aa">
    <w:name w:val="Balloon Text"/>
    <w:basedOn w:val="a"/>
    <w:link w:val="ab"/>
    <w:uiPriority w:val="99"/>
    <w:semiHidden/>
    <w:unhideWhenUsed/>
    <w:rsid w:val="009A4F95"/>
    <w:rPr>
      <w:rFonts w:ascii="Tahoma" w:hAnsi="Tahoma" w:cs="Tahoma"/>
      <w:sz w:val="16"/>
      <w:szCs w:val="16"/>
    </w:rPr>
  </w:style>
  <w:style w:type="character" w:customStyle="1" w:styleId="ab">
    <w:name w:val="Текст выноски Знак"/>
    <w:basedOn w:val="a0"/>
    <w:link w:val="aa"/>
    <w:uiPriority w:val="99"/>
    <w:semiHidden/>
    <w:rsid w:val="009A4F95"/>
    <w:rPr>
      <w:rFonts w:ascii="Tahoma" w:eastAsia="Times New Roman" w:hAnsi="Tahoma" w:cs="Tahoma"/>
      <w:sz w:val="16"/>
      <w:szCs w:val="16"/>
      <w:lang w:eastAsia="ru-RU"/>
    </w:rPr>
  </w:style>
  <w:style w:type="paragraph" w:styleId="ac">
    <w:name w:val="List Paragraph"/>
    <w:basedOn w:val="a"/>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uiPriority w:val="1"/>
    <w:qFormat/>
    <w:rsid w:val="00652D9D"/>
    <w:rPr>
      <w:rFonts w:ascii="Times New Roman" w:eastAsia="Times New Roman" w:hAnsi="Times New Roman" w:cs="Times New Roman"/>
      <w:sz w:val="24"/>
      <w:szCs w:val="24"/>
      <w:lang w:eastAsia="ru-RU"/>
    </w:rPr>
  </w:style>
  <w:style w:type="paragraph" w:styleId="ae">
    <w:name w:val="TOC Heading"/>
    <w:basedOn w:val="1"/>
    <w:next w:val="a"/>
    <w:uiPriority w:val="39"/>
    <w:semiHidden/>
    <w:unhideWhenUsed/>
    <w:qFormat/>
    <w:rsid w:val="000545F4"/>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652D9D"/>
    <w:pPr>
      <w:spacing w:after="100"/>
    </w:pPr>
    <w:rPr>
      <w:b/>
    </w:rPr>
  </w:style>
  <w:style w:type="paragraph" w:styleId="22">
    <w:name w:val="toc 2"/>
    <w:basedOn w:val="a"/>
    <w:next w:val="a"/>
    <w:autoRedefine/>
    <w:uiPriority w:val="39"/>
    <w:unhideWhenUsed/>
    <w:rsid w:val="00652D9D"/>
    <w:pPr>
      <w:tabs>
        <w:tab w:val="right" w:leader="dot" w:pos="9344"/>
      </w:tabs>
      <w:spacing w:after="100"/>
      <w:ind w:left="240"/>
      <w:jc w:val="both"/>
    </w:pPr>
  </w:style>
  <w:style w:type="paragraph" w:styleId="31">
    <w:name w:val="toc 3"/>
    <w:basedOn w:val="a"/>
    <w:next w:val="a"/>
    <w:autoRedefine/>
    <w:uiPriority w:val="39"/>
    <w:unhideWhenUsed/>
    <w:rsid w:val="00652D9D"/>
    <w:pPr>
      <w:spacing w:after="100"/>
      <w:ind w:left="480"/>
      <w:jc w:val="both"/>
    </w:pPr>
  </w:style>
  <w:style w:type="character" w:styleId="af">
    <w:name w:val="Hyperlink"/>
    <w:basedOn w:val="a0"/>
    <w:uiPriority w:val="99"/>
    <w:unhideWhenUsed/>
    <w:rsid w:val="000545F4"/>
    <w:rPr>
      <w:color w:val="0000FF" w:themeColor="hyperlink"/>
      <w:u w:val="single"/>
    </w:rPr>
  </w:style>
  <w:style w:type="paragraph" w:styleId="41">
    <w:name w:val="toc 4"/>
    <w:basedOn w:val="a"/>
    <w:next w:val="a"/>
    <w:autoRedefine/>
    <w:uiPriority w:val="39"/>
    <w:unhideWhenUsed/>
    <w:rsid w:val="00135569"/>
    <w:pPr>
      <w:spacing w:after="100"/>
      <w:ind w:left="720"/>
      <w:jc w:val="both"/>
    </w:pPr>
    <w:rPr>
      <w:sz w:val="28"/>
    </w:rPr>
  </w:style>
  <w:style w:type="paragraph" w:styleId="5">
    <w:name w:val="toc 5"/>
    <w:basedOn w:val="a"/>
    <w:next w:val="a"/>
    <w:autoRedefine/>
    <w:uiPriority w:val="39"/>
    <w:unhideWhenUsed/>
    <w:rsid w:val="0013556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13556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13556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3556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35569"/>
    <w:pPr>
      <w:spacing w:after="100" w:line="276" w:lineRule="auto"/>
      <w:ind w:left="1760"/>
    </w:pPr>
    <w:rPr>
      <w:rFonts w:asciiTheme="minorHAnsi" w:eastAsiaTheme="minorEastAsia" w:hAnsiTheme="minorHAnsi" w:cstheme="minorBidi"/>
      <w:sz w:val="22"/>
      <w:szCs w:val="22"/>
    </w:rPr>
  </w:style>
  <w:style w:type="table" w:customStyle="1" w:styleId="12">
    <w:name w:val="Сетка таблицы1"/>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8F0DBB"/>
  </w:style>
  <w:style w:type="table" w:customStyle="1" w:styleId="32">
    <w:name w:val="Сетка таблицы3"/>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0">
    <w:name w:val="Сетка таблицы5"/>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0">
    <w:name w:val="Сетка таблицы6"/>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0">
    <w:name w:val="Сетка таблицы7"/>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
    <w:link w:val="af1"/>
    <w:uiPriority w:val="99"/>
    <w:unhideWhenUsed/>
    <w:rsid w:val="00C9690E"/>
    <w:pPr>
      <w:tabs>
        <w:tab w:val="center" w:pos="4677"/>
        <w:tab w:val="right" w:pos="9355"/>
      </w:tabs>
    </w:pPr>
  </w:style>
  <w:style w:type="character" w:customStyle="1" w:styleId="af1">
    <w:name w:val="Верхний колонтитул Знак"/>
    <w:basedOn w:val="a0"/>
    <w:link w:val="af0"/>
    <w:uiPriority w:val="99"/>
    <w:rsid w:val="00C9690E"/>
    <w:rPr>
      <w:rFonts w:ascii="Times New Roman" w:eastAsia="Times New Roman" w:hAnsi="Times New Roman" w:cs="Times New Roman"/>
      <w:sz w:val="24"/>
      <w:szCs w:val="24"/>
      <w:lang w:eastAsia="ru-RU"/>
    </w:rPr>
  </w:style>
  <w:style w:type="table" w:customStyle="1" w:styleId="80">
    <w:name w:val="Сетка таблицы8"/>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0">
    <w:name w:val="Сетка таблицы9"/>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9"/>
    <w:uiPriority w:val="59"/>
    <w:rsid w:val="000B05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endnote text"/>
    <w:basedOn w:val="a"/>
    <w:link w:val="af3"/>
    <w:uiPriority w:val="99"/>
    <w:semiHidden/>
    <w:unhideWhenUsed/>
    <w:rsid w:val="00AD3C61"/>
    <w:rPr>
      <w:sz w:val="20"/>
      <w:szCs w:val="20"/>
    </w:rPr>
  </w:style>
  <w:style w:type="character" w:customStyle="1" w:styleId="af3">
    <w:name w:val="Текст концевой сноски Знак"/>
    <w:basedOn w:val="a0"/>
    <w:link w:val="af2"/>
    <w:uiPriority w:val="99"/>
    <w:semiHidden/>
    <w:rsid w:val="00AD3C61"/>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AD3C61"/>
    <w:rPr>
      <w:vertAlign w:val="superscript"/>
    </w:rPr>
  </w:style>
  <w:style w:type="paragraph" w:styleId="af5">
    <w:name w:val="footnote text"/>
    <w:basedOn w:val="a"/>
    <w:link w:val="af6"/>
    <w:uiPriority w:val="99"/>
    <w:semiHidden/>
    <w:unhideWhenUsed/>
    <w:rsid w:val="00AD3C61"/>
    <w:rPr>
      <w:sz w:val="20"/>
      <w:szCs w:val="20"/>
    </w:rPr>
  </w:style>
  <w:style w:type="character" w:customStyle="1" w:styleId="af6">
    <w:name w:val="Текст сноски Знак"/>
    <w:basedOn w:val="a0"/>
    <w:link w:val="af5"/>
    <w:uiPriority w:val="99"/>
    <w:semiHidden/>
    <w:rsid w:val="00AD3C61"/>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AD3C61"/>
    <w:rPr>
      <w:vertAlign w:val="superscript"/>
    </w:rPr>
  </w:style>
  <w:style w:type="character" w:styleId="af8">
    <w:name w:val="FollowedHyperlink"/>
    <w:basedOn w:val="a0"/>
    <w:uiPriority w:val="99"/>
    <w:semiHidden/>
    <w:unhideWhenUsed/>
    <w:rsid w:val="00F4528C"/>
    <w:rPr>
      <w:color w:val="800080" w:themeColor="followedHyperlink"/>
      <w:u w:val="single"/>
    </w:rPr>
  </w:style>
  <w:style w:type="character" w:customStyle="1" w:styleId="r">
    <w:name w:val="r"/>
    <w:basedOn w:val="a0"/>
    <w:rsid w:val="00EC6EE4"/>
  </w:style>
  <w:style w:type="character" w:customStyle="1" w:styleId="ep">
    <w:name w:val="ep"/>
    <w:basedOn w:val="a0"/>
    <w:rsid w:val="00EC6EE4"/>
  </w:style>
  <w:style w:type="paragraph" w:styleId="af9">
    <w:name w:val="Normal (Web)"/>
    <w:basedOn w:val="a"/>
    <w:uiPriority w:val="99"/>
    <w:semiHidden/>
    <w:unhideWhenUsed/>
    <w:rsid w:val="009A58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0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0F0C"/>
    <w:pPr>
      <w:keepNext/>
      <w:keepLines/>
      <w:spacing w:before="480"/>
      <w:jc w:val="both"/>
      <w:outlineLvl w:val="0"/>
    </w:pPr>
    <w:rPr>
      <w:rFonts w:eastAsiaTheme="majorEastAsia" w:cstheme="majorBidi"/>
      <w:b/>
      <w:bCs/>
      <w:sz w:val="28"/>
      <w:szCs w:val="28"/>
    </w:rPr>
  </w:style>
  <w:style w:type="paragraph" w:styleId="2">
    <w:name w:val="heading 2"/>
    <w:basedOn w:val="a"/>
    <w:next w:val="a"/>
    <w:link w:val="20"/>
    <w:uiPriority w:val="9"/>
    <w:unhideWhenUsed/>
    <w:qFormat/>
    <w:rsid w:val="00BF546E"/>
    <w:pPr>
      <w:keepNext/>
      <w:keepLines/>
      <w:spacing w:before="200"/>
      <w:jc w:val="both"/>
      <w:outlineLvl w:val="1"/>
    </w:pPr>
    <w:rPr>
      <w:rFonts w:eastAsiaTheme="majorEastAsia" w:cstheme="majorBidi"/>
      <w:b/>
      <w:bCs/>
      <w:sz w:val="28"/>
      <w:szCs w:val="26"/>
    </w:rPr>
  </w:style>
  <w:style w:type="paragraph" w:styleId="3">
    <w:name w:val="heading 3"/>
    <w:basedOn w:val="a"/>
    <w:next w:val="a"/>
    <w:link w:val="30"/>
    <w:uiPriority w:val="9"/>
    <w:unhideWhenUsed/>
    <w:qFormat/>
    <w:rsid w:val="00001290"/>
    <w:pPr>
      <w:keepNext/>
      <w:keepLines/>
      <w:spacing w:before="200"/>
      <w:jc w:val="center"/>
      <w:outlineLvl w:val="2"/>
    </w:pPr>
    <w:rPr>
      <w:rFonts w:eastAsiaTheme="majorEastAsia" w:cstheme="majorBidi"/>
      <w:b/>
      <w:bCs/>
      <w:sz w:val="28"/>
    </w:rPr>
  </w:style>
  <w:style w:type="paragraph" w:styleId="4">
    <w:name w:val="heading 4"/>
    <w:basedOn w:val="a"/>
    <w:next w:val="a"/>
    <w:link w:val="40"/>
    <w:uiPriority w:val="9"/>
    <w:unhideWhenUsed/>
    <w:qFormat/>
    <w:rsid w:val="00135569"/>
    <w:pPr>
      <w:keepNext/>
      <w:keepLines/>
      <w:spacing w:before="200"/>
      <w:jc w:val="both"/>
      <w:outlineLvl w:val="3"/>
    </w:pPr>
    <w:rPr>
      <w:rFonts w:eastAsiaTheme="majorEastAsia" w:cstheme="majorBidi"/>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F0C"/>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BF546E"/>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rsid w:val="00001290"/>
    <w:rPr>
      <w:rFonts w:ascii="Times New Roman" w:eastAsiaTheme="majorEastAsia" w:hAnsi="Times New Roman" w:cstheme="majorBidi"/>
      <w:b/>
      <w:bCs/>
      <w:sz w:val="28"/>
      <w:szCs w:val="24"/>
      <w:lang w:eastAsia="ru-RU"/>
    </w:rPr>
  </w:style>
  <w:style w:type="character" w:customStyle="1" w:styleId="40">
    <w:name w:val="Заголовок 4 Знак"/>
    <w:basedOn w:val="a0"/>
    <w:link w:val="4"/>
    <w:uiPriority w:val="9"/>
    <w:rsid w:val="00135569"/>
    <w:rPr>
      <w:rFonts w:ascii="Times New Roman" w:eastAsiaTheme="majorEastAsia" w:hAnsi="Times New Roman" w:cstheme="majorBidi"/>
      <w:b/>
      <w:bCs/>
      <w:iCs/>
      <w:sz w:val="28"/>
      <w:szCs w:val="24"/>
      <w:lang w:eastAsia="ru-RU"/>
    </w:rPr>
  </w:style>
  <w:style w:type="paragraph" w:customStyle="1" w:styleId="ConsPlusNormal">
    <w:name w:val="ConsPlusNormal"/>
    <w:rsid w:val="00F518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F518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rsid w:val="00F51805"/>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DocList">
    <w:name w:val="ConsPlusDocList"/>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basedOn w:val="a0"/>
    <w:link w:val="a3"/>
    <w:uiPriority w:val="99"/>
    <w:rsid w:val="00F51805"/>
    <w:rPr>
      <w:rFonts w:ascii="Times New Roman" w:eastAsia="Times New Roman" w:hAnsi="Times New Roman" w:cs="Times New Roman"/>
      <w:sz w:val="24"/>
      <w:szCs w:val="24"/>
      <w:lang w:eastAsia="ru-RU"/>
    </w:rPr>
  </w:style>
  <w:style w:type="character" w:styleId="a5">
    <w:name w:val="page number"/>
    <w:basedOn w:val="a0"/>
    <w:rsid w:val="00F51805"/>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F51805"/>
    <w:rPr>
      <w:rFonts w:ascii="Tahoma" w:eastAsia="Times New Roman" w:hAnsi="Tahoma" w:cs="Tahoma"/>
      <w:sz w:val="20"/>
      <w:szCs w:val="20"/>
      <w:shd w:val="clear" w:color="auto" w:fill="000080"/>
      <w:lang w:eastAsia="ru-RU"/>
    </w:rPr>
  </w:style>
  <w:style w:type="character" w:styleId="a8">
    <w:name w:val="Strong"/>
    <w:basedOn w:val="a0"/>
    <w:uiPriority w:val="22"/>
    <w:qFormat/>
    <w:rsid w:val="00F51805"/>
    <w:rPr>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0"/>
    <w:rsid w:val="00E4312D"/>
    <w:rPr>
      <w:rFonts w:ascii="Arial" w:hAnsi="Arial" w:cs="Arial"/>
    </w:rPr>
  </w:style>
  <w:style w:type="paragraph" w:styleId="aa">
    <w:name w:val="Balloon Text"/>
    <w:basedOn w:val="a"/>
    <w:link w:val="ab"/>
    <w:uiPriority w:val="99"/>
    <w:semiHidden/>
    <w:unhideWhenUsed/>
    <w:rsid w:val="009A4F95"/>
    <w:rPr>
      <w:rFonts w:ascii="Tahoma" w:hAnsi="Tahoma" w:cs="Tahoma"/>
      <w:sz w:val="16"/>
      <w:szCs w:val="16"/>
    </w:rPr>
  </w:style>
  <w:style w:type="character" w:customStyle="1" w:styleId="ab">
    <w:name w:val="Текст выноски Знак"/>
    <w:basedOn w:val="a0"/>
    <w:link w:val="aa"/>
    <w:uiPriority w:val="99"/>
    <w:semiHidden/>
    <w:rsid w:val="009A4F95"/>
    <w:rPr>
      <w:rFonts w:ascii="Tahoma" w:eastAsia="Times New Roman" w:hAnsi="Tahoma" w:cs="Tahoma"/>
      <w:sz w:val="16"/>
      <w:szCs w:val="16"/>
      <w:lang w:eastAsia="ru-RU"/>
    </w:rPr>
  </w:style>
  <w:style w:type="paragraph" w:styleId="ac">
    <w:name w:val="List Paragraph"/>
    <w:basedOn w:val="a"/>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uiPriority w:val="1"/>
    <w:qFormat/>
    <w:rsid w:val="00652D9D"/>
    <w:rPr>
      <w:rFonts w:ascii="Times New Roman" w:eastAsia="Times New Roman" w:hAnsi="Times New Roman" w:cs="Times New Roman"/>
      <w:sz w:val="24"/>
      <w:szCs w:val="24"/>
      <w:lang w:eastAsia="ru-RU"/>
    </w:rPr>
  </w:style>
  <w:style w:type="paragraph" w:styleId="ae">
    <w:name w:val="TOC Heading"/>
    <w:basedOn w:val="1"/>
    <w:next w:val="a"/>
    <w:uiPriority w:val="39"/>
    <w:semiHidden/>
    <w:unhideWhenUsed/>
    <w:qFormat/>
    <w:rsid w:val="000545F4"/>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652D9D"/>
    <w:pPr>
      <w:spacing w:after="100"/>
    </w:pPr>
    <w:rPr>
      <w:b/>
    </w:rPr>
  </w:style>
  <w:style w:type="paragraph" w:styleId="22">
    <w:name w:val="toc 2"/>
    <w:basedOn w:val="a"/>
    <w:next w:val="a"/>
    <w:autoRedefine/>
    <w:uiPriority w:val="39"/>
    <w:unhideWhenUsed/>
    <w:rsid w:val="00652D9D"/>
    <w:pPr>
      <w:tabs>
        <w:tab w:val="right" w:leader="dot" w:pos="9344"/>
      </w:tabs>
      <w:spacing w:after="100"/>
      <w:ind w:left="240"/>
      <w:jc w:val="both"/>
    </w:pPr>
  </w:style>
  <w:style w:type="paragraph" w:styleId="31">
    <w:name w:val="toc 3"/>
    <w:basedOn w:val="a"/>
    <w:next w:val="a"/>
    <w:autoRedefine/>
    <w:uiPriority w:val="39"/>
    <w:unhideWhenUsed/>
    <w:rsid w:val="00652D9D"/>
    <w:pPr>
      <w:spacing w:after="100"/>
      <w:ind w:left="480"/>
      <w:jc w:val="both"/>
    </w:pPr>
  </w:style>
  <w:style w:type="character" w:styleId="af">
    <w:name w:val="Hyperlink"/>
    <w:basedOn w:val="a0"/>
    <w:uiPriority w:val="99"/>
    <w:unhideWhenUsed/>
    <w:rsid w:val="000545F4"/>
    <w:rPr>
      <w:color w:val="0000FF" w:themeColor="hyperlink"/>
      <w:u w:val="single"/>
    </w:rPr>
  </w:style>
  <w:style w:type="paragraph" w:styleId="41">
    <w:name w:val="toc 4"/>
    <w:basedOn w:val="a"/>
    <w:next w:val="a"/>
    <w:autoRedefine/>
    <w:uiPriority w:val="39"/>
    <w:unhideWhenUsed/>
    <w:rsid w:val="00135569"/>
    <w:pPr>
      <w:spacing w:after="100"/>
      <w:ind w:left="720"/>
      <w:jc w:val="both"/>
    </w:pPr>
    <w:rPr>
      <w:sz w:val="28"/>
    </w:rPr>
  </w:style>
  <w:style w:type="paragraph" w:styleId="5">
    <w:name w:val="toc 5"/>
    <w:basedOn w:val="a"/>
    <w:next w:val="a"/>
    <w:autoRedefine/>
    <w:uiPriority w:val="39"/>
    <w:unhideWhenUsed/>
    <w:rsid w:val="0013556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13556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13556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3556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35569"/>
    <w:pPr>
      <w:spacing w:after="100" w:line="276" w:lineRule="auto"/>
      <w:ind w:left="1760"/>
    </w:pPr>
    <w:rPr>
      <w:rFonts w:asciiTheme="minorHAnsi" w:eastAsiaTheme="minorEastAsia" w:hAnsiTheme="minorHAnsi" w:cstheme="minorBidi"/>
      <w:sz w:val="22"/>
      <w:szCs w:val="22"/>
    </w:rPr>
  </w:style>
  <w:style w:type="table" w:customStyle="1" w:styleId="12">
    <w:name w:val="Сетка таблицы1"/>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8F0DBB"/>
  </w:style>
  <w:style w:type="table" w:customStyle="1" w:styleId="32">
    <w:name w:val="Сетка таблицы3"/>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0">
    <w:name w:val="Сетка таблицы5"/>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0">
    <w:name w:val="Сетка таблицы6"/>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0">
    <w:name w:val="Сетка таблицы7"/>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
    <w:link w:val="af1"/>
    <w:uiPriority w:val="99"/>
    <w:unhideWhenUsed/>
    <w:rsid w:val="00C9690E"/>
    <w:pPr>
      <w:tabs>
        <w:tab w:val="center" w:pos="4677"/>
        <w:tab w:val="right" w:pos="9355"/>
      </w:tabs>
    </w:pPr>
  </w:style>
  <w:style w:type="character" w:customStyle="1" w:styleId="af1">
    <w:name w:val="Верхний колонтитул Знак"/>
    <w:basedOn w:val="a0"/>
    <w:link w:val="af0"/>
    <w:uiPriority w:val="99"/>
    <w:rsid w:val="00C9690E"/>
    <w:rPr>
      <w:rFonts w:ascii="Times New Roman" w:eastAsia="Times New Roman" w:hAnsi="Times New Roman" w:cs="Times New Roman"/>
      <w:sz w:val="24"/>
      <w:szCs w:val="24"/>
      <w:lang w:eastAsia="ru-RU"/>
    </w:rPr>
  </w:style>
  <w:style w:type="table" w:customStyle="1" w:styleId="80">
    <w:name w:val="Сетка таблицы8"/>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0">
    <w:name w:val="Сетка таблицы9"/>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9"/>
    <w:uiPriority w:val="59"/>
    <w:rsid w:val="000B05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endnote text"/>
    <w:basedOn w:val="a"/>
    <w:link w:val="af3"/>
    <w:uiPriority w:val="99"/>
    <w:semiHidden/>
    <w:unhideWhenUsed/>
    <w:rsid w:val="00AD3C61"/>
    <w:rPr>
      <w:sz w:val="20"/>
      <w:szCs w:val="20"/>
    </w:rPr>
  </w:style>
  <w:style w:type="character" w:customStyle="1" w:styleId="af3">
    <w:name w:val="Текст концевой сноски Знак"/>
    <w:basedOn w:val="a0"/>
    <w:link w:val="af2"/>
    <w:uiPriority w:val="99"/>
    <w:semiHidden/>
    <w:rsid w:val="00AD3C61"/>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AD3C61"/>
    <w:rPr>
      <w:vertAlign w:val="superscript"/>
    </w:rPr>
  </w:style>
  <w:style w:type="paragraph" w:styleId="af5">
    <w:name w:val="footnote text"/>
    <w:basedOn w:val="a"/>
    <w:link w:val="af6"/>
    <w:uiPriority w:val="99"/>
    <w:semiHidden/>
    <w:unhideWhenUsed/>
    <w:rsid w:val="00AD3C61"/>
    <w:rPr>
      <w:sz w:val="20"/>
      <w:szCs w:val="20"/>
    </w:rPr>
  </w:style>
  <w:style w:type="character" w:customStyle="1" w:styleId="af6">
    <w:name w:val="Текст сноски Знак"/>
    <w:basedOn w:val="a0"/>
    <w:link w:val="af5"/>
    <w:uiPriority w:val="99"/>
    <w:semiHidden/>
    <w:rsid w:val="00AD3C61"/>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AD3C61"/>
    <w:rPr>
      <w:vertAlign w:val="superscript"/>
    </w:rPr>
  </w:style>
  <w:style w:type="character" w:styleId="af8">
    <w:name w:val="FollowedHyperlink"/>
    <w:basedOn w:val="a0"/>
    <w:uiPriority w:val="99"/>
    <w:semiHidden/>
    <w:unhideWhenUsed/>
    <w:rsid w:val="00F4528C"/>
    <w:rPr>
      <w:color w:val="800080" w:themeColor="followedHyperlink"/>
      <w:u w:val="single"/>
    </w:rPr>
  </w:style>
  <w:style w:type="character" w:customStyle="1" w:styleId="r">
    <w:name w:val="r"/>
    <w:basedOn w:val="a0"/>
    <w:rsid w:val="00EC6EE4"/>
  </w:style>
  <w:style w:type="character" w:customStyle="1" w:styleId="ep">
    <w:name w:val="ep"/>
    <w:basedOn w:val="a0"/>
    <w:rsid w:val="00EC6EE4"/>
  </w:style>
  <w:style w:type="paragraph" w:styleId="af9">
    <w:name w:val="Normal (Web)"/>
    <w:basedOn w:val="a"/>
    <w:uiPriority w:val="99"/>
    <w:semiHidden/>
    <w:unhideWhenUsed/>
    <w:rsid w:val="009A58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1553">
      <w:bodyDiv w:val="1"/>
      <w:marLeft w:val="0"/>
      <w:marRight w:val="0"/>
      <w:marTop w:val="0"/>
      <w:marBottom w:val="0"/>
      <w:divBdr>
        <w:top w:val="none" w:sz="0" w:space="0" w:color="auto"/>
        <w:left w:val="none" w:sz="0" w:space="0" w:color="auto"/>
        <w:bottom w:val="none" w:sz="0" w:space="0" w:color="auto"/>
        <w:right w:val="none" w:sz="0" w:space="0" w:color="auto"/>
      </w:divBdr>
    </w:div>
    <w:div w:id="416481368">
      <w:bodyDiv w:val="1"/>
      <w:marLeft w:val="0"/>
      <w:marRight w:val="0"/>
      <w:marTop w:val="0"/>
      <w:marBottom w:val="0"/>
      <w:divBdr>
        <w:top w:val="none" w:sz="0" w:space="0" w:color="auto"/>
        <w:left w:val="none" w:sz="0" w:space="0" w:color="auto"/>
        <w:bottom w:val="none" w:sz="0" w:space="0" w:color="auto"/>
        <w:right w:val="none" w:sz="0" w:space="0" w:color="auto"/>
      </w:divBdr>
    </w:div>
    <w:div w:id="657610889">
      <w:bodyDiv w:val="1"/>
      <w:marLeft w:val="0"/>
      <w:marRight w:val="0"/>
      <w:marTop w:val="0"/>
      <w:marBottom w:val="0"/>
      <w:divBdr>
        <w:top w:val="none" w:sz="0" w:space="0" w:color="auto"/>
        <w:left w:val="none" w:sz="0" w:space="0" w:color="auto"/>
        <w:bottom w:val="none" w:sz="0" w:space="0" w:color="auto"/>
        <w:right w:val="none" w:sz="0" w:space="0" w:color="auto"/>
      </w:divBdr>
    </w:div>
    <w:div w:id="744301080">
      <w:bodyDiv w:val="1"/>
      <w:marLeft w:val="0"/>
      <w:marRight w:val="0"/>
      <w:marTop w:val="0"/>
      <w:marBottom w:val="0"/>
      <w:divBdr>
        <w:top w:val="none" w:sz="0" w:space="0" w:color="auto"/>
        <w:left w:val="none" w:sz="0" w:space="0" w:color="auto"/>
        <w:bottom w:val="none" w:sz="0" w:space="0" w:color="auto"/>
        <w:right w:val="none" w:sz="0" w:space="0" w:color="auto"/>
      </w:divBdr>
    </w:div>
    <w:div w:id="775371846">
      <w:bodyDiv w:val="1"/>
      <w:marLeft w:val="0"/>
      <w:marRight w:val="0"/>
      <w:marTop w:val="0"/>
      <w:marBottom w:val="0"/>
      <w:divBdr>
        <w:top w:val="none" w:sz="0" w:space="0" w:color="auto"/>
        <w:left w:val="none" w:sz="0" w:space="0" w:color="auto"/>
        <w:bottom w:val="none" w:sz="0" w:space="0" w:color="auto"/>
        <w:right w:val="none" w:sz="0" w:space="0" w:color="auto"/>
      </w:divBdr>
    </w:div>
    <w:div w:id="992492180">
      <w:bodyDiv w:val="1"/>
      <w:marLeft w:val="0"/>
      <w:marRight w:val="0"/>
      <w:marTop w:val="0"/>
      <w:marBottom w:val="0"/>
      <w:divBdr>
        <w:top w:val="none" w:sz="0" w:space="0" w:color="auto"/>
        <w:left w:val="none" w:sz="0" w:space="0" w:color="auto"/>
        <w:bottom w:val="none" w:sz="0" w:space="0" w:color="auto"/>
        <w:right w:val="none" w:sz="0" w:space="0" w:color="auto"/>
      </w:divBdr>
    </w:div>
    <w:div w:id="1070426239">
      <w:bodyDiv w:val="1"/>
      <w:marLeft w:val="0"/>
      <w:marRight w:val="0"/>
      <w:marTop w:val="0"/>
      <w:marBottom w:val="0"/>
      <w:divBdr>
        <w:top w:val="none" w:sz="0" w:space="0" w:color="auto"/>
        <w:left w:val="none" w:sz="0" w:space="0" w:color="auto"/>
        <w:bottom w:val="none" w:sz="0" w:space="0" w:color="auto"/>
        <w:right w:val="none" w:sz="0" w:space="0" w:color="auto"/>
      </w:divBdr>
      <w:divsChild>
        <w:div w:id="72364434">
          <w:marLeft w:val="0"/>
          <w:marRight w:val="0"/>
          <w:marTop w:val="0"/>
          <w:marBottom w:val="0"/>
          <w:divBdr>
            <w:top w:val="none" w:sz="0" w:space="0" w:color="auto"/>
            <w:left w:val="none" w:sz="0" w:space="0" w:color="auto"/>
            <w:bottom w:val="none" w:sz="0" w:space="0" w:color="auto"/>
            <w:right w:val="none" w:sz="0" w:space="0" w:color="auto"/>
          </w:divBdr>
        </w:div>
        <w:div w:id="152263340">
          <w:marLeft w:val="0"/>
          <w:marRight w:val="0"/>
          <w:marTop w:val="0"/>
          <w:marBottom w:val="0"/>
          <w:divBdr>
            <w:top w:val="none" w:sz="0" w:space="0" w:color="auto"/>
            <w:left w:val="none" w:sz="0" w:space="0" w:color="auto"/>
            <w:bottom w:val="none" w:sz="0" w:space="0" w:color="auto"/>
            <w:right w:val="none" w:sz="0" w:space="0" w:color="auto"/>
          </w:divBdr>
        </w:div>
        <w:div w:id="562452983">
          <w:marLeft w:val="0"/>
          <w:marRight w:val="0"/>
          <w:marTop w:val="0"/>
          <w:marBottom w:val="0"/>
          <w:divBdr>
            <w:top w:val="none" w:sz="0" w:space="0" w:color="auto"/>
            <w:left w:val="none" w:sz="0" w:space="0" w:color="auto"/>
            <w:bottom w:val="none" w:sz="0" w:space="0" w:color="auto"/>
            <w:right w:val="none" w:sz="0" w:space="0" w:color="auto"/>
          </w:divBdr>
        </w:div>
        <w:div w:id="694770766">
          <w:marLeft w:val="0"/>
          <w:marRight w:val="0"/>
          <w:marTop w:val="0"/>
          <w:marBottom w:val="0"/>
          <w:divBdr>
            <w:top w:val="none" w:sz="0" w:space="0" w:color="auto"/>
            <w:left w:val="none" w:sz="0" w:space="0" w:color="auto"/>
            <w:bottom w:val="none" w:sz="0" w:space="0" w:color="auto"/>
            <w:right w:val="none" w:sz="0" w:space="0" w:color="auto"/>
          </w:divBdr>
        </w:div>
        <w:div w:id="1230725401">
          <w:marLeft w:val="0"/>
          <w:marRight w:val="0"/>
          <w:marTop w:val="0"/>
          <w:marBottom w:val="0"/>
          <w:divBdr>
            <w:top w:val="none" w:sz="0" w:space="0" w:color="auto"/>
            <w:left w:val="none" w:sz="0" w:space="0" w:color="auto"/>
            <w:bottom w:val="none" w:sz="0" w:space="0" w:color="auto"/>
            <w:right w:val="none" w:sz="0" w:space="0" w:color="auto"/>
          </w:divBdr>
        </w:div>
      </w:divsChild>
    </w:div>
    <w:div w:id="1134835845">
      <w:bodyDiv w:val="1"/>
      <w:marLeft w:val="0"/>
      <w:marRight w:val="0"/>
      <w:marTop w:val="0"/>
      <w:marBottom w:val="0"/>
      <w:divBdr>
        <w:top w:val="none" w:sz="0" w:space="0" w:color="auto"/>
        <w:left w:val="none" w:sz="0" w:space="0" w:color="auto"/>
        <w:bottom w:val="none" w:sz="0" w:space="0" w:color="auto"/>
        <w:right w:val="none" w:sz="0" w:space="0" w:color="auto"/>
      </w:divBdr>
    </w:div>
    <w:div w:id="1263732338">
      <w:bodyDiv w:val="1"/>
      <w:marLeft w:val="0"/>
      <w:marRight w:val="0"/>
      <w:marTop w:val="0"/>
      <w:marBottom w:val="0"/>
      <w:divBdr>
        <w:top w:val="none" w:sz="0" w:space="0" w:color="auto"/>
        <w:left w:val="none" w:sz="0" w:space="0" w:color="auto"/>
        <w:bottom w:val="none" w:sz="0" w:space="0" w:color="auto"/>
        <w:right w:val="none" w:sz="0" w:space="0" w:color="auto"/>
      </w:divBdr>
    </w:div>
    <w:div w:id="1288005048">
      <w:bodyDiv w:val="1"/>
      <w:marLeft w:val="0"/>
      <w:marRight w:val="0"/>
      <w:marTop w:val="0"/>
      <w:marBottom w:val="0"/>
      <w:divBdr>
        <w:top w:val="none" w:sz="0" w:space="0" w:color="auto"/>
        <w:left w:val="none" w:sz="0" w:space="0" w:color="auto"/>
        <w:bottom w:val="none" w:sz="0" w:space="0" w:color="auto"/>
        <w:right w:val="none" w:sz="0" w:space="0" w:color="auto"/>
      </w:divBdr>
    </w:div>
    <w:div w:id="1546406313">
      <w:bodyDiv w:val="1"/>
      <w:marLeft w:val="0"/>
      <w:marRight w:val="0"/>
      <w:marTop w:val="0"/>
      <w:marBottom w:val="0"/>
      <w:divBdr>
        <w:top w:val="none" w:sz="0" w:space="0" w:color="auto"/>
        <w:left w:val="none" w:sz="0" w:space="0" w:color="auto"/>
        <w:bottom w:val="none" w:sz="0" w:space="0" w:color="auto"/>
        <w:right w:val="none" w:sz="0" w:space="0" w:color="auto"/>
      </w:divBdr>
    </w:div>
    <w:div w:id="1584876505">
      <w:bodyDiv w:val="1"/>
      <w:marLeft w:val="0"/>
      <w:marRight w:val="0"/>
      <w:marTop w:val="0"/>
      <w:marBottom w:val="0"/>
      <w:divBdr>
        <w:top w:val="none" w:sz="0" w:space="0" w:color="auto"/>
        <w:left w:val="none" w:sz="0" w:space="0" w:color="auto"/>
        <w:bottom w:val="none" w:sz="0" w:space="0" w:color="auto"/>
        <w:right w:val="none" w:sz="0" w:space="0" w:color="auto"/>
      </w:divBdr>
    </w:div>
    <w:div w:id="1603338485">
      <w:bodyDiv w:val="1"/>
      <w:marLeft w:val="0"/>
      <w:marRight w:val="0"/>
      <w:marTop w:val="0"/>
      <w:marBottom w:val="0"/>
      <w:divBdr>
        <w:top w:val="none" w:sz="0" w:space="0" w:color="auto"/>
        <w:left w:val="none" w:sz="0" w:space="0" w:color="auto"/>
        <w:bottom w:val="none" w:sz="0" w:space="0" w:color="auto"/>
        <w:right w:val="none" w:sz="0" w:space="0" w:color="auto"/>
      </w:divBdr>
    </w:div>
    <w:div w:id="1626738886">
      <w:bodyDiv w:val="1"/>
      <w:marLeft w:val="0"/>
      <w:marRight w:val="0"/>
      <w:marTop w:val="0"/>
      <w:marBottom w:val="0"/>
      <w:divBdr>
        <w:top w:val="none" w:sz="0" w:space="0" w:color="auto"/>
        <w:left w:val="none" w:sz="0" w:space="0" w:color="auto"/>
        <w:bottom w:val="none" w:sz="0" w:space="0" w:color="auto"/>
        <w:right w:val="none" w:sz="0" w:space="0" w:color="auto"/>
      </w:divBdr>
    </w:div>
    <w:div w:id="1717047000">
      <w:bodyDiv w:val="1"/>
      <w:marLeft w:val="0"/>
      <w:marRight w:val="0"/>
      <w:marTop w:val="0"/>
      <w:marBottom w:val="0"/>
      <w:divBdr>
        <w:top w:val="none" w:sz="0" w:space="0" w:color="auto"/>
        <w:left w:val="none" w:sz="0" w:space="0" w:color="auto"/>
        <w:bottom w:val="none" w:sz="0" w:space="0" w:color="auto"/>
        <w:right w:val="none" w:sz="0" w:space="0" w:color="auto"/>
      </w:divBdr>
      <w:divsChild>
        <w:div w:id="476143308">
          <w:marLeft w:val="0"/>
          <w:marRight w:val="0"/>
          <w:marTop w:val="0"/>
          <w:marBottom w:val="0"/>
          <w:divBdr>
            <w:top w:val="none" w:sz="0" w:space="0" w:color="auto"/>
            <w:left w:val="none" w:sz="0" w:space="0" w:color="auto"/>
            <w:bottom w:val="none" w:sz="0" w:space="0" w:color="auto"/>
            <w:right w:val="none" w:sz="0" w:space="0" w:color="auto"/>
          </w:divBdr>
        </w:div>
      </w:divsChild>
    </w:div>
    <w:div w:id="1753432112">
      <w:bodyDiv w:val="1"/>
      <w:marLeft w:val="0"/>
      <w:marRight w:val="0"/>
      <w:marTop w:val="0"/>
      <w:marBottom w:val="0"/>
      <w:divBdr>
        <w:top w:val="none" w:sz="0" w:space="0" w:color="auto"/>
        <w:left w:val="none" w:sz="0" w:space="0" w:color="auto"/>
        <w:bottom w:val="none" w:sz="0" w:space="0" w:color="auto"/>
        <w:right w:val="none" w:sz="0" w:space="0" w:color="auto"/>
      </w:divBdr>
    </w:div>
    <w:div w:id="1754280597">
      <w:bodyDiv w:val="1"/>
      <w:marLeft w:val="0"/>
      <w:marRight w:val="0"/>
      <w:marTop w:val="0"/>
      <w:marBottom w:val="0"/>
      <w:divBdr>
        <w:top w:val="none" w:sz="0" w:space="0" w:color="auto"/>
        <w:left w:val="none" w:sz="0" w:space="0" w:color="auto"/>
        <w:bottom w:val="none" w:sz="0" w:space="0" w:color="auto"/>
        <w:right w:val="none" w:sz="0" w:space="0" w:color="auto"/>
      </w:divBdr>
      <w:divsChild>
        <w:div w:id="1950431155">
          <w:marLeft w:val="0"/>
          <w:marRight w:val="0"/>
          <w:marTop w:val="0"/>
          <w:marBottom w:val="0"/>
          <w:divBdr>
            <w:top w:val="none" w:sz="0" w:space="0" w:color="auto"/>
            <w:left w:val="none" w:sz="0" w:space="0" w:color="auto"/>
            <w:bottom w:val="none" w:sz="0" w:space="0" w:color="auto"/>
            <w:right w:val="none" w:sz="0" w:space="0" w:color="auto"/>
          </w:divBdr>
        </w:div>
        <w:div w:id="2019696261">
          <w:marLeft w:val="0"/>
          <w:marRight w:val="0"/>
          <w:marTop w:val="0"/>
          <w:marBottom w:val="0"/>
          <w:divBdr>
            <w:top w:val="none" w:sz="0" w:space="0" w:color="auto"/>
            <w:left w:val="none" w:sz="0" w:space="0" w:color="auto"/>
            <w:bottom w:val="none" w:sz="0" w:space="0" w:color="auto"/>
            <w:right w:val="none" w:sz="0" w:space="0" w:color="auto"/>
          </w:divBdr>
        </w:div>
      </w:divsChild>
    </w:div>
    <w:div w:id="1940677338">
      <w:bodyDiv w:val="1"/>
      <w:marLeft w:val="0"/>
      <w:marRight w:val="0"/>
      <w:marTop w:val="0"/>
      <w:marBottom w:val="0"/>
      <w:divBdr>
        <w:top w:val="none" w:sz="0" w:space="0" w:color="auto"/>
        <w:left w:val="none" w:sz="0" w:space="0" w:color="auto"/>
        <w:bottom w:val="none" w:sz="0" w:space="0" w:color="auto"/>
        <w:right w:val="none" w:sz="0" w:space="0" w:color="auto"/>
      </w:divBdr>
      <w:divsChild>
        <w:div w:id="183324239">
          <w:marLeft w:val="0"/>
          <w:marRight w:val="0"/>
          <w:marTop w:val="0"/>
          <w:marBottom w:val="0"/>
          <w:divBdr>
            <w:top w:val="none" w:sz="0" w:space="0" w:color="auto"/>
            <w:left w:val="none" w:sz="0" w:space="0" w:color="auto"/>
            <w:bottom w:val="none" w:sz="0" w:space="0" w:color="auto"/>
            <w:right w:val="none" w:sz="0" w:space="0" w:color="auto"/>
          </w:divBdr>
        </w:div>
        <w:div w:id="1449395654">
          <w:marLeft w:val="0"/>
          <w:marRight w:val="0"/>
          <w:marTop w:val="0"/>
          <w:marBottom w:val="0"/>
          <w:divBdr>
            <w:top w:val="none" w:sz="0" w:space="0" w:color="auto"/>
            <w:left w:val="none" w:sz="0" w:space="0" w:color="auto"/>
            <w:bottom w:val="none" w:sz="0" w:space="0" w:color="auto"/>
            <w:right w:val="none" w:sz="0" w:space="0" w:color="auto"/>
          </w:divBdr>
        </w:div>
        <w:div w:id="1500077099">
          <w:marLeft w:val="0"/>
          <w:marRight w:val="0"/>
          <w:marTop w:val="0"/>
          <w:marBottom w:val="0"/>
          <w:divBdr>
            <w:top w:val="none" w:sz="0" w:space="0" w:color="auto"/>
            <w:left w:val="none" w:sz="0" w:space="0" w:color="auto"/>
            <w:bottom w:val="none" w:sz="0" w:space="0" w:color="auto"/>
            <w:right w:val="none" w:sz="0" w:space="0" w:color="auto"/>
          </w:divBdr>
        </w:div>
        <w:div w:id="1570338830">
          <w:marLeft w:val="0"/>
          <w:marRight w:val="0"/>
          <w:marTop w:val="0"/>
          <w:marBottom w:val="0"/>
          <w:divBdr>
            <w:top w:val="none" w:sz="0" w:space="0" w:color="auto"/>
            <w:left w:val="none" w:sz="0" w:space="0" w:color="auto"/>
            <w:bottom w:val="none" w:sz="0" w:space="0" w:color="auto"/>
            <w:right w:val="none" w:sz="0" w:space="0" w:color="auto"/>
          </w:divBdr>
        </w:div>
        <w:div w:id="2114008194">
          <w:marLeft w:val="0"/>
          <w:marRight w:val="0"/>
          <w:marTop w:val="0"/>
          <w:marBottom w:val="0"/>
          <w:divBdr>
            <w:top w:val="none" w:sz="0" w:space="0" w:color="auto"/>
            <w:left w:val="none" w:sz="0" w:space="0" w:color="auto"/>
            <w:bottom w:val="none" w:sz="0" w:space="0" w:color="auto"/>
            <w:right w:val="none" w:sz="0" w:space="0" w:color="auto"/>
          </w:divBdr>
        </w:div>
      </w:divsChild>
    </w:div>
    <w:div w:id="1980380289">
      <w:bodyDiv w:val="1"/>
      <w:marLeft w:val="0"/>
      <w:marRight w:val="0"/>
      <w:marTop w:val="0"/>
      <w:marBottom w:val="0"/>
      <w:divBdr>
        <w:top w:val="none" w:sz="0" w:space="0" w:color="auto"/>
        <w:left w:val="none" w:sz="0" w:space="0" w:color="auto"/>
        <w:bottom w:val="none" w:sz="0" w:space="0" w:color="auto"/>
        <w:right w:val="none" w:sz="0" w:space="0" w:color="auto"/>
      </w:divBdr>
    </w:div>
    <w:div w:id="1997105635">
      <w:bodyDiv w:val="1"/>
      <w:marLeft w:val="0"/>
      <w:marRight w:val="0"/>
      <w:marTop w:val="0"/>
      <w:marBottom w:val="0"/>
      <w:divBdr>
        <w:top w:val="none" w:sz="0" w:space="0" w:color="auto"/>
        <w:left w:val="none" w:sz="0" w:space="0" w:color="auto"/>
        <w:bottom w:val="none" w:sz="0" w:space="0" w:color="auto"/>
        <w:right w:val="none" w:sz="0" w:space="0" w:color="auto"/>
      </w:divBdr>
      <w:divsChild>
        <w:div w:id="1158618811">
          <w:marLeft w:val="0"/>
          <w:marRight w:val="0"/>
          <w:marTop w:val="0"/>
          <w:marBottom w:val="0"/>
          <w:divBdr>
            <w:top w:val="none" w:sz="0" w:space="0" w:color="auto"/>
            <w:left w:val="none" w:sz="0" w:space="0" w:color="auto"/>
            <w:bottom w:val="none" w:sz="0" w:space="0" w:color="auto"/>
            <w:right w:val="none" w:sz="0" w:space="0" w:color="auto"/>
          </w:divBdr>
        </w:div>
      </w:divsChild>
    </w:div>
    <w:div w:id="2026832570">
      <w:bodyDiv w:val="1"/>
      <w:marLeft w:val="0"/>
      <w:marRight w:val="0"/>
      <w:marTop w:val="0"/>
      <w:marBottom w:val="0"/>
      <w:divBdr>
        <w:top w:val="none" w:sz="0" w:space="0" w:color="auto"/>
        <w:left w:val="none" w:sz="0" w:space="0" w:color="auto"/>
        <w:bottom w:val="none" w:sz="0" w:space="0" w:color="auto"/>
        <w:right w:val="none" w:sz="0" w:space="0" w:color="auto"/>
      </w:divBdr>
    </w:div>
    <w:div w:id="2120221298">
      <w:bodyDiv w:val="1"/>
      <w:marLeft w:val="0"/>
      <w:marRight w:val="0"/>
      <w:marTop w:val="0"/>
      <w:marBottom w:val="0"/>
      <w:divBdr>
        <w:top w:val="none" w:sz="0" w:space="0" w:color="auto"/>
        <w:left w:val="none" w:sz="0" w:space="0" w:color="auto"/>
        <w:bottom w:val="none" w:sz="0" w:space="0" w:color="auto"/>
        <w:right w:val="none" w:sz="0" w:space="0" w:color="auto"/>
      </w:divBdr>
      <w:divsChild>
        <w:div w:id="12997366">
          <w:marLeft w:val="0"/>
          <w:marRight w:val="0"/>
          <w:marTop w:val="0"/>
          <w:marBottom w:val="0"/>
          <w:divBdr>
            <w:top w:val="none" w:sz="0" w:space="0" w:color="auto"/>
            <w:left w:val="none" w:sz="0" w:space="0" w:color="auto"/>
            <w:bottom w:val="none" w:sz="0" w:space="0" w:color="auto"/>
            <w:right w:val="none" w:sz="0" w:space="0" w:color="auto"/>
          </w:divBdr>
        </w:div>
        <w:div w:id="1022975259">
          <w:marLeft w:val="0"/>
          <w:marRight w:val="0"/>
          <w:marTop w:val="0"/>
          <w:marBottom w:val="0"/>
          <w:divBdr>
            <w:top w:val="none" w:sz="0" w:space="0" w:color="auto"/>
            <w:left w:val="none" w:sz="0" w:space="0" w:color="auto"/>
            <w:bottom w:val="none" w:sz="0" w:space="0" w:color="auto"/>
            <w:right w:val="none" w:sz="0" w:space="0" w:color="auto"/>
          </w:divBdr>
        </w:div>
      </w:divsChild>
    </w:div>
    <w:div w:id="2133745855">
      <w:bodyDiv w:val="1"/>
      <w:marLeft w:val="0"/>
      <w:marRight w:val="0"/>
      <w:marTop w:val="0"/>
      <w:marBottom w:val="0"/>
      <w:divBdr>
        <w:top w:val="none" w:sz="0" w:space="0" w:color="auto"/>
        <w:left w:val="none" w:sz="0" w:space="0" w:color="auto"/>
        <w:bottom w:val="none" w:sz="0" w:space="0" w:color="auto"/>
        <w:right w:val="none" w:sz="0" w:space="0" w:color="auto"/>
      </w:divBdr>
    </w:div>
    <w:div w:id="21449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001;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RLAW140;n=72246;fld=134;dst=100528" TargetMode="External"/><Relationship Id="rId4" Type="http://schemas.microsoft.com/office/2007/relationships/stylesWithEffects" Target="stylesWithEffects.xml"/><Relationship Id="rId9" Type="http://schemas.openxmlformats.org/officeDocument/2006/relationships/hyperlink" Target="consultantplus://offline/main?base=RLAW140;n=72246;fld=134;dst=1005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2C470CB-0FB8-4B69-9A64-28C38F37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10827</TotalTime>
  <Pages>157</Pages>
  <Words>51322</Words>
  <Characters>292539</Characters>
  <Application>Microsoft Office Word</Application>
  <DocSecurity>0</DocSecurity>
  <Lines>2437</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Николай</cp:lastModifiedBy>
  <cp:revision>38</cp:revision>
  <dcterms:created xsi:type="dcterms:W3CDTF">2013-08-05T11:03:00Z</dcterms:created>
  <dcterms:modified xsi:type="dcterms:W3CDTF">2013-09-02T18:20:00Z</dcterms:modified>
</cp:coreProperties>
</file>